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0" w:rsidRDefault="006162B0"/>
    <w:tbl>
      <w:tblPr>
        <w:tblStyle w:val="Cuadrculadetablaclara1"/>
        <w:tblpPr w:leftFromText="141" w:rightFromText="141" w:horzAnchor="margin" w:tblpX="534" w:tblpY="1395"/>
        <w:tblW w:w="8930" w:type="dxa"/>
        <w:tblLayout w:type="fixed"/>
        <w:tblLook w:val="04A0" w:firstRow="1" w:lastRow="0" w:firstColumn="1" w:lastColumn="0" w:noHBand="0" w:noVBand="1"/>
      </w:tblPr>
      <w:tblGrid>
        <w:gridCol w:w="2828"/>
        <w:gridCol w:w="7"/>
        <w:gridCol w:w="1842"/>
        <w:gridCol w:w="1701"/>
        <w:gridCol w:w="2552"/>
      </w:tblGrid>
      <w:tr w:rsidR="005446CA" w:rsidTr="001719EA">
        <w:trPr>
          <w:trHeight w:val="484"/>
        </w:trPr>
        <w:tc>
          <w:tcPr>
            <w:tcW w:w="8930" w:type="dxa"/>
            <w:gridSpan w:val="5"/>
            <w:shd w:val="clear" w:color="auto" w:fill="EEECE1" w:themeFill="background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42115E" w:rsidRPr="00294078" w:rsidRDefault="0042115E" w:rsidP="001719EA">
            <w:pPr>
              <w:tabs>
                <w:tab w:val="left" w:pos="8505"/>
              </w:tabs>
              <w:jc w:val="center"/>
              <w:rPr>
                <w:b/>
                <w:sz w:val="28"/>
                <w:szCs w:val="28"/>
              </w:rPr>
            </w:pPr>
            <w:r w:rsidRPr="00294078">
              <w:rPr>
                <w:b/>
                <w:sz w:val="28"/>
                <w:szCs w:val="28"/>
              </w:rPr>
              <w:t>AYUNTAMIENTO CONSTITUCIONAL DE IXTLAHUACAN DE LOS MEMBRILLOS, JALISCO.</w:t>
            </w:r>
          </w:p>
          <w:p w:rsidR="0042115E" w:rsidRDefault="0042115E" w:rsidP="001719EA">
            <w:pPr>
              <w:tabs>
                <w:tab w:val="left" w:pos="8505"/>
              </w:tabs>
              <w:jc w:val="center"/>
            </w:pPr>
            <w:r>
              <w:t>ADMINISTRACION 2018-2021</w:t>
            </w:r>
          </w:p>
          <w:p w:rsidR="0042115E" w:rsidRDefault="00033762" w:rsidP="001719EA">
            <w:pPr>
              <w:tabs>
                <w:tab w:val="left" w:pos="8505"/>
              </w:tabs>
              <w:jc w:val="center"/>
            </w:pPr>
            <w:r>
              <w:t xml:space="preserve">SEGUNDO </w:t>
            </w:r>
            <w:r w:rsidR="00C7201D">
              <w:t>INFORME SEMESTRAL DE LA COMISION EDILICIA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C60701" w:rsidP="001719EA">
            <w:pPr>
              <w:tabs>
                <w:tab w:val="left" w:pos="8505"/>
              </w:tabs>
              <w:jc w:val="center"/>
            </w:pPr>
            <w:r>
              <w:t>EVALUACION SEMESTRAL</w:t>
            </w:r>
          </w:p>
        </w:tc>
        <w:tc>
          <w:tcPr>
            <w:tcW w:w="6102" w:type="dxa"/>
            <w:gridSpan w:val="4"/>
          </w:tcPr>
          <w:p w:rsidR="005446CA" w:rsidRPr="00294078" w:rsidRDefault="00F86CBB" w:rsidP="001719EA">
            <w:pPr>
              <w:tabs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PLANEACION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PERIODO</w:t>
            </w:r>
          </w:p>
        </w:tc>
        <w:tc>
          <w:tcPr>
            <w:tcW w:w="6102" w:type="dxa"/>
            <w:gridSpan w:val="4"/>
          </w:tcPr>
          <w:p w:rsidR="005446CA" w:rsidRDefault="00033762" w:rsidP="001719EA">
            <w:pPr>
              <w:tabs>
                <w:tab w:val="left" w:pos="8505"/>
              </w:tabs>
              <w:jc w:val="center"/>
            </w:pPr>
            <w:r>
              <w:t>JULIO-DICIEMBRE</w:t>
            </w:r>
            <w:r w:rsidR="0042115E">
              <w:t xml:space="preserve">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294078" w:rsidP="001719EA">
            <w:pPr>
              <w:tabs>
                <w:tab w:val="left" w:pos="8505"/>
              </w:tabs>
              <w:jc w:val="center"/>
            </w:pPr>
            <w:r>
              <w:t>MÉTODO DE CÁ</w:t>
            </w:r>
            <w:r w:rsidR="0042115E">
              <w:t>LCULO</w:t>
            </w:r>
          </w:p>
        </w:tc>
        <w:tc>
          <w:tcPr>
            <w:tcW w:w="6102" w:type="dxa"/>
            <w:gridSpan w:val="4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Porcentaje de acuerdo a las metas establecidas en el Programa Operativo Anual para el ejercicio 2019</w:t>
            </w:r>
          </w:p>
        </w:tc>
      </w:tr>
      <w:tr w:rsidR="005446CA" w:rsidTr="001719EA">
        <w:trPr>
          <w:trHeight w:val="484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8505"/>
              </w:tabs>
              <w:jc w:val="center"/>
            </w:pPr>
            <w:r>
              <w:t>UNIDAD DE MEDIDA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Sesiones</w:t>
            </w:r>
          </w:p>
        </w:tc>
      </w:tr>
      <w:tr w:rsidR="005446CA" w:rsidTr="001719EA">
        <w:trPr>
          <w:trHeight w:val="469"/>
        </w:trPr>
        <w:tc>
          <w:tcPr>
            <w:tcW w:w="2828" w:type="dxa"/>
          </w:tcPr>
          <w:p w:rsidR="005446CA" w:rsidRDefault="0042115E" w:rsidP="001719EA">
            <w:pPr>
              <w:tabs>
                <w:tab w:val="left" w:pos="2430"/>
              </w:tabs>
              <w:jc w:val="center"/>
            </w:pPr>
            <w:r>
              <w:t xml:space="preserve">FRECUENCIA </w:t>
            </w:r>
          </w:p>
        </w:tc>
        <w:tc>
          <w:tcPr>
            <w:tcW w:w="6102" w:type="dxa"/>
            <w:gridSpan w:val="4"/>
          </w:tcPr>
          <w:p w:rsidR="005446CA" w:rsidRDefault="006D3358" w:rsidP="001719EA">
            <w:pPr>
              <w:tabs>
                <w:tab w:val="left" w:pos="8505"/>
              </w:tabs>
              <w:jc w:val="center"/>
            </w:pPr>
            <w:r>
              <w:t>Mensual</w:t>
            </w:r>
          </w:p>
        </w:tc>
      </w:tr>
      <w:tr w:rsidR="006162B0" w:rsidTr="001719EA">
        <w:trPr>
          <w:trHeight w:val="1405"/>
        </w:trPr>
        <w:tc>
          <w:tcPr>
            <w:tcW w:w="2835" w:type="dxa"/>
            <w:gridSpan w:val="2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RESUMEN</w:t>
            </w:r>
          </w:p>
        </w:tc>
        <w:tc>
          <w:tcPr>
            <w:tcW w:w="184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Sesiones realizadas</w:t>
            </w:r>
          </w:p>
          <w:p w:rsidR="006162B0" w:rsidRDefault="00694C7D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Temas atendidos</w:t>
            </w:r>
          </w:p>
          <w:p w:rsidR="006162B0" w:rsidRDefault="00F86CBB" w:rsidP="001719EA">
            <w:pPr>
              <w:tabs>
                <w:tab w:val="left" w:pos="8505"/>
              </w:tabs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  <w:r>
              <w:t>Avance</w:t>
            </w:r>
          </w:p>
          <w:p w:rsidR="006162B0" w:rsidRDefault="00033762" w:rsidP="001719EA">
            <w:pPr>
              <w:tabs>
                <w:tab w:val="left" w:pos="8505"/>
              </w:tabs>
              <w:jc w:val="center"/>
            </w:pPr>
            <w:r>
              <w:t>10</w:t>
            </w:r>
            <w:r w:rsidR="006162B0">
              <w:t>0%</w:t>
            </w: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  <w:tr w:rsidR="005446CA" w:rsidTr="00F86CBB">
        <w:trPr>
          <w:trHeight w:val="4820"/>
        </w:trPr>
        <w:tc>
          <w:tcPr>
            <w:tcW w:w="8930" w:type="dxa"/>
            <w:gridSpan w:val="5"/>
          </w:tcPr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5446CA" w:rsidRDefault="00C7201D" w:rsidP="001719EA">
            <w:pPr>
              <w:pStyle w:val="Sinespaciado"/>
              <w:jc w:val="center"/>
            </w:pPr>
            <w:r>
              <w:t>Ixtlah</w:t>
            </w:r>
            <w:r w:rsidR="006162B0">
              <w:t>u</w:t>
            </w:r>
            <w:r>
              <w:t>a</w:t>
            </w:r>
            <w:r w:rsidR="006162B0">
              <w:t>cán de lo</w:t>
            </w:r>
            <w:r w:rsidR="00033762">
              <w:t xml:space="preserve">s Membrillos, Jalisco. Diciembre 31 </w:t>
            </w:r>
            <w:r w:rsidR="006162B0">
              <w:t>del 2019</w:t>
            </w:r>
            <w:r>
              <w:t>.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“2019, Año de la Igualdad de Género en Jalisco”</w:t>
            </w:r>
          </w:p>
          <w:p w:rsidR="006162B0" w:rsidRDefault="006162B0" w:rsidP="001719EA">
            <w:pPr>
              <w:tabs>
                <w:tab w:val="left" w:pos="8505"/>
              </w:tabs>
            </w:pPr>
          </w:p>
          <w:p w:rsidR="00294078" w:rsidRDefault="00294078" w:rsidP="001719EA">
            <w:pPr>
              <w:tabs>
                <w:tab w:val="left" w:pos="8505"/>
              </w:tabs>
            </w:pPr>
          </w:p>
          <w:p w:rsidR="006162B0" w:rsidRDefault="00F86CBB" w:rsidP="001719EA">
            <w:pPr>
              <w:pStyle w:val="Sinespaciado"/>
              <w:jc w:val="center"/>
            </w:pPr>
            <w:r>
              <w:t>YARENI ALEJANDRA COVARRUBIAS FERRER</w:t>
            </w:r>
          </w:p>
          <w:p w:rsidR="006162B0" w:rsidRDefault="006162B0" w:rsidP="001719EA">
            <w:pPr>
              <w:pStyle w:val="Sinespaciado"/>
              <w:jc w:val="center"/>
            </w:pPr>
            <w:r>
              <w:t>PRESIDENTE DE LA COMISION</w:t>
            </w:r>
          </w:p>
          <w:p w:rsidR="006162B0" w:rsidRDefault="006162B0" w:rsidP="001719EA">
            <w:pPr>
              <w:pStyle w:val="Sinespaciado"/>
              <w:jc w:val="center"/>
            </w:pPr>
          </w:p>
          <w:p w:rsidR="006162B0" w:rsidRDefault="006162B0" w:rsidP="001719EA">
            <w:pPr>
              <w:pStyle w:val="Sinespaciado"/>
              <w:jc w:val="both"/>
            </w:pPr>
          </w:p>
          <w:p w:rsidR="00294078" w:rsidRDefault="00294078" w:rsidP="001719EA">
            <w:pPr>
              <w:pStyle w:val="Sinespaciado"/>
              <w:jc w:val="both"/>
            </w:pPr>
          </w:p>
          <w:p w:rsidR="006162B0" w:rsidRDefault="00F86CBB" w:rsidP="001719EA">
            <w:pPr>
              <w:pStyle w:val="Sinespaciado"/>
              <w:jc w:val="both"/>
            </w:pPr>
            <w:r>
              <w:t>VERONICA RAMIREZ FRAUSTO</w:t>
            </w:r>
            <w:r w:rsidR="006162B0">
              <w:t xml:space="preserve">                                                 </w:t>
            </w:r>
            <w:r w:rsidR="001719EA">
              <w:t xml:space="preserve">     </w:t>
            </w:r>
            <w:r>
              <w:t xml:space="preserve"> EDUARDO CERVANTES AGUILAR</w:t>
            </w:r>
          </w:p>
          <w:p w:rsidR="006162B0" w:rsidRDefault="006162B0" w:rsidP="001719EA">
            <w:pPr>
              <w:pStyle w:val="Sinespaciado"/>
              <w:jc w:val="both"/>
            </w:pPr>
            <w:r>
              <w:t xml:space="preserve">                  VOCAL                                                                             </w:t>
            </w:r>
            <w:r w:rsidR="001719EA">
              <w:t xml:space="preserve">     </w:t>
            </w:r>
            <w:r>
              <w:t xml:space="preserve">              </w:t>
            </w:r>
            <w:r w:rsidR="00F86CBB">
              <w:t xml:space="preserve">    </w:t>
            </w:r>
            <w:r>
              <w:t xml:space="preserve"> </w:t>
            </w:r>
            <w:proofErr w:type="spellStart"/>
            <w:r>
              <w:t>VOCAL</w:t>
            </w:r>
            <w:proofErr w:type="spellEnd"/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  <w:p w:rsidR="006162B0" w:rsidRDefault="006162B0" w:rsidP="001719EA">
            <w:pPr>
              <w:tabs>
                <w:tab w:val="left" w:pos="8505"/>
              </w:tabs>
              <w:jc w:val="center"/>
            </w:pPr>
          </w:p>
        </w:tc>
      </w:tr>
    </w:tbl>
    <w:p w:rsidR="00CD793F" w:rsidRDefault="00CD793F">
      <w:bookmarkStart w:id="0" w:name="_GoBack"/>
      <w:bookmarkEnd w:id="0"/>
    </w:p>
    <w:sectPr w:rsidR="00CD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033762"/>
    <w:rsid w:val="001719EA"/>
    <w:rsid w:val="00294078"/>
    <w:rsid w:val="0042115E"/>
    <w:rsid w:val="005446CA"/>
    <w:rsid w:val="00596504"/>
    <w:rsid w:val="006162B0"/>
    <w:rsid w:val="00694C7D"/>
    <w:rsid w:val="006D3358"/>
    <w:rsid w:val="007B47C6"/>
    <w:rsid w:val="00A12FBC"/>
    <w:rsid w:val="00C60701"/>
    <w:rsid w:val="00C7201D"/>
    <w:rsid w:val="00CD793F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0404"/>
  <w15:docId w15:val="{EA86B0D7-193C-4751-B57A-B586AAC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uiPriority w:val="40"/>
    <w:rsid w:val="005446CA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6162B0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01D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Secretaria</cp:lastModifiedBy>
  <cp:revision>9</cp:revision>
  <cp:lastPrinted>2020-01-10T21:48:00Z</cp:lastPrinted>
  <dcterms:created xsi:type="dcterms:W3CDTF">2019-07-04T15:57:00Z</dcterms:created>
  <dcterms:modified xsi:type="dcterms:W3CDTF">2020-01-10T21:49:00Z</dcterms:modified>
</cp:coreProperties>
</file>