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6FD59E" w14:textId="370E4174" w:rsidR="006C347D" w:rsidRDefault="006C347D" w:rsidP="00365EBE"/>
    <w:p w14:paraId="38F1DB4B" w14:textId="57E0AC62" w:rsidR="001A7E48" w:rsidRDefault="001A7E48" w:rsidP="00365EBE"/>
    <w:p w14:paraId="61420703" w14:textId="77777777" w:rsidR="001A7E48" w:rsidRDefault="001A7E48" w:rsidP="00365EBE"/>
    <w:p w14:paraId="6F23EA58" w14:textId="77777777" w:rsidR="006C347D" w:rsidRPr="00A33DA5" w:rsidRDefault="006C347D" w:rsidP="00365EBE"/>
    <w:tbl>
      <w:tblPr>
        <w:tblW w:w="0" w:type="auto"/>
        <w:jc w:val="right"/>
        <w:tblLook w:val="04A0" w:firstRow="1" w:lastRow="0" w:firstColumn="1" w:lastColumn="0" w:noHBand="0" w:noVBand="1"/>
      </w:tblPr>
      <w:tblGrid>
        <w:gridCol w:w="2127"/>
        <w:gridCol w:w="2196"/>
      </w:tblGrid>
      <w:tr w:rsidR="00FC0B84" w:rsidRPr="00B13A93" w14:paraId="16ABBDF6" w14:textId="77777777" w:rsidTr="0092237E">
        <w:trPr>
          <w:trHeight w:val="486"/>
          <w:jc w:val="right"/>
        </w:trPr>
        <w:tc>
          <w:tcPr>
            <w:tcW w:w="2127" w:type="dxa"/>
          </w:tcPr>
          <w:p w14:paraId="004678C3" w14:textId="60F19BA0" w:rsidR="00FC0B84" w:rsidRPr="00B13A93" w:rsidRDefault="0095159B" w:rsidP="009A476C">
            <w:pPr>
              <w:spacing w:after="0" w:line="240" w:lineRule="auto"/>
              <w:jc w:val="right"/>
              <w:rPr>
                <w:rFonts w:ascii="Times New Roman" w:eastAsia="Times New Roman" w:hAnsi="Times New Roman" w:cs="Times New Roman"/>
                <w:b/>
                <w:smallCaps/>
                <w:spacing w:val="-4"/>
                <w:lang w:eastAsia="es-ES"/>
              </w:rPr>
            </w:pPr>
            <w:r w:rsidRPr="00B13A93">
              <w:rPr>
                <w:rFonts w:ascii="Times New Roman" w:eastAsia="Times New Roman" w:hAnsi="Times New Roman" w:cs="Times New Roman"/>
                <w:b/>
                <w:smallCaps/>
                <w:spacing w:val="-4"/>
                <w:lang w:eastAsia="es-ES"/>
              </w:rPr>
              <w:t xml:space="preserve"> </w:t>
            </w:r>
            <w:r w:rsidR="009A476C">
              <w:rPr>
                <w:rFonts w:ascii="Times New Roman" w:eastAsia="Times New Roman" w:hAnsi="Times New Roman" w:cs="Times New Roman"/>
                <w:b/>
                <w:smallCaps/>
                <w:spacing w:val="-4"/>
                <w:lang w:eastAsia="es-ES"/>
              </w:rPr>
              <w:t xml:space="preserve">   </w:t>
            </w:r>
            <w:r w:rsidRPr="00B13A93">
              <w:rPr>
                <w:rFonts w:ascii="Times New Roman" w:eastAsia="Times New Roman" w:hAnsi="Times New Roman" w:cs="Times New Roman"/>
                <w:b/>
                <w:smallCaps/>
                <w:spacing w:val="-4"/>
                <w:lang w:eastAsia="es-ES"/>
              </w:rPr>
              <w:t xml:space="preserve"> </w:t>
            </w:r>
            <w:r w:rsidR="00FC0B84" w:rsidRPr="00B13A93">
              <w:rPr>
                <w:rFonts w:ascii="Times New Roman" w:eastAsia="Times New Roman" w:hAnsi="Times New Roman" w:cs="Times New Roman"/>
                <w:b/>
                <w:smallCaps/>
                <w:spacing w:val="-4"/>
                <w:lang w:eastAsia="es-ES"/>
              </w:rPr>
              <w:t>OFICIO:</w:t>
            </w:r>
          </w:p>
          <w:p w14:paraId="7E119793" w14:textId="77777777" w:rsidR="009A476C" w:rsidRDefault="009A476C" w:rsidP="00314F69">
            <w:pPr>
              <w:spacing w:after="0" w:line="240" w:lineRule="auto"/>
              <w:jc w:val="right"/>
              <w:rPr>
                <w:rFonts w:ascii="Times New Roman" w:eastAsia="Times New Roman" w:hAnsi="Times New Roman" w:cs="Times New Roman"/>
                <w:b/>
                <w:smallCaps/>
                <w:spacing w:val="-4"/>
                <w:lang w:eastAsia="es-ES"/>
              </w:rPr>
            </w:pPr>
          </w:p>
          <w:p w14:paraId="2A937794" w14:textId="2BAF45B2" w:rsidR="00FC0B84" w:rsidRPr="00B13A93" w:rsidRDefault="00FC0B84" w:rsidP="00314F69">
            <w:pPr>
              <w:spacing w:after="0" w:line="240" w:lineRule="auto"/>
              <w:jc w:val="right"/>
              <w:rPr>
                <w:rFonts w:ascii="Times New Roman" w:eastAsia="Times New Roman" w:hAnsi="Times New Roman" w:cs="Times New Roman"/>
                <w:b/>
                <w:smallCaps/>
                <w:spacing w:val="-4"/>
                <w:lang w:eastAsia="es-ES"/>
              </w:rPr>
            </w:pPr>
            <w:r w:rsidRPr="00B13A93">
              <w:rPr>
                <w:rFonts w:ascii="Times New Roman" w:eastAsia="Times New Roman" w:hAnsi="Times New Roman" w:cs="Times New Roman"/>
                <w:b/>
                <w:smallCaps/>
                <w:spacing w:val="-4"/>
                <w:lang w:eastAsia="es-ES"/>
              </w:rPr>
              <w:t>ASUNTO:</w:t>
            </w:r>
          </w:p>
        </w:tc>
        <w:tc>
          <w:tcPr>
            <w:tcW w:w="2196" w:type="dxa"/>
          </w:tcPr>
          <w:p w14:paraId="765F3F15" w14:textId="0215111D" w:rsidR="00FC0B84" w:rsidRDefault="006E18E2"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SG</w:t>
            </w:r>
            <w:r w:rsidR="00792D97">
              <w:rPr>
                <w:rFonts w:ascii="Times New Roman" w:eastAsia="Times New Roman" w:hAnsi="Times New Roman" w:cs="Times New Roman"/>
                <w:b/>
                <w:smallCaps/>
                <w:spacing w:val="-4"/>
                <w:lang w:eastAsia="es-ES"/>
              </w:rPr>
              <w:t>/</w:t>
            </w:r>
            <w:r w:rsidR="002D0B11">
              <w:rPr>
                <w:rFonts w:ascii="Times New Roman" w:eastAsia="Times New Roman" w:hAnsi="Times New Roman" w:cs="Times New Roman"/>
                <w:b/>
                <w:smallCaps/>
                <w:spacing w:val="-4"/>
                <w:lang w:eastAsia="es-ES"/>
              </w:rPr>
              <w:t>287</w:t>
            </w:r>
            <w:r w:rsidR="00D15D44">
              <w:rPr>
                <w:rFonts w:ascii="Times New Roman" w:eastAsia="Times New Roman" w:hAnsi="Times New Roman" w:cs="Times New Roman"/>
                <w:b/>
                <w:smallCaps/>
                <w:spacing w:val="-4"/>
                <w:lang w:eastAsia="es-ES"/>
              </w:rPr>
              <w:t>/</w:t>
            </w:r>
            <w:r w:rsidR="0092237E">
              <w:rPr>
                <w:rFonts w:ascii="Times New Roman" w:eastAsia="Times New Roman" w:hAnsi="Times New Roman" w:cs="Times New Roman"/>
                <w:b/>
                <w:smallCaps/>
                <w:spacing w:val="-4"/>
                <w:lang w:eastAsia="es-ES"/>
              </w:rPr>
              <w:t>2025</w:t>
            </w:r>
          </w:p>
          <w:p w14:paraId="427DC579" w14:textId="42CED00D" w:rsidR="002D0B11" w:rsidRDefault="002D0B11" w:rsidP="009A476C">
            <w:pPr>
              <w:spacing w:after="0" w:line="240" w:lineRule="auto"/>
              <w:rPr>
                <w:rFonts w:ascii="Times New Roman" w:eastAsia="Times New Roman" w:hAnsi="Times New Roman" w:cs="Times New Roman"/>
                <w:b/>
                <w:smallCaps/>
                <w:spacing w:val="-4"/>
                <w:lang w:eastAsia="es-ES"/>
              </w:rPr>
            </w:pPr>
          </w:p>
          <w:p w14:paraId="131065EE" w14:textId="36BC1EFE" w:rsidR="002D0B11" w:rsidRDefault="002D0B11"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Convocatoria</w:t>
            </w:r>
          </w:p>
          <w:p w14:paraId="3F03FA72" w14:textId="3119B692" w:rsidR="00FC0B84" w:rsidRPr="00B13A93" w:rsidRDefault="00E70A82"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Decima Sexta Sesión </w:t>
            </w:r>
            <w:r w:rsidR="00DB2441">
              <w:rPr>
                <w:rFonts w:ascii="Times New Roman" w:eastAsia="Times New Roman" w:hAnsi="Times New Roman" w:cs="Times New Roman"/>
                <w:b/>
                <w:smallCaps/>
                <w:spacing w:val="-4"/>
                <w:lang w:eastAsia="es-ES"/>
              </w:rPr>
              <w:t xml:space="preserve"> </w:t>
            </w:r>
            <w:r w:rsidR="002F4B76">
              <w:rPr>
                <w:rFonts w:ascii="Times New Roman" w:eastAsia="Times New Roman" w:hAnsi="Times New Roman" w:cs="Times New Roman"/>
                <w:b/>
                <w:smallCaps/>
                <w:spacing w:val="-4"/>
                <w:lang w:eastAsia="es-ES"/>
              </w:rPr>
              <w:t xml:space="preserve"> </w:t>
            </w:r>
            <w:r w:rsidR="0092237E">
              <w:rPr>
                <w:rFonts w:ascii="Times New Roman" w:eastAsia="Times New Roman" w:hAnsi="Times New Roman" w:cs="Times New Roman"/>
                <w:b/>
                <w:smallCaps/>
                <w:spacing w:val="-4"/>
                <w:lang w:eastAsia="es-ES"/>
              </w:rPr>
              <w:t>Ordinaria</w:t>
            </w:r>
            <w:r w:rsidR="009A476C">
              <w:rPr>
                <w:rFonts w:ascii="Times New Roman" w:eastAsia="Times New Roman" w:hAnsi="Times New Roman" w:cs="Times New Roman"/>
                <w:b/>
                <w:smallCaps/>
                <w:spacing w:val="-4"/>
                <w:lang w:eastAsia="es-ES"/>
              </w:rPr>
              <w:t xml:space="preserve"> </w:t>
            </w:r>
            <w:r w:rsidR="00FC0B84" w:rsidRPr="00B13A93">
              <w:rPr>
                <w:rFonts w:ascii="Times New Roman" w:eastAsia="Times New Roman" w:hAnsi="Times New Roman" w:cs="Times New Roman"/>
                <w:b/>
                <w:smallCaps/>
                <w:spacing w:val="-4"/>
                <w:lang w:eastAsia="es-ES"/>
              </w:rPr>
              <w:t xml:space="preserve"> </w:t>
            </w:r>
          </w:p>
        </w:tc>
      </w:tr>
      <w:tr w:rsidR="00EA1622" w:rsidRPr="00B13A93" w14:paraId="39F800F3" w14:textId="77777777" w:rsidTr="0092237E">
        <w:trPr>
          <w:trHeight w:val="486"/>
          <w:jc w:val="right"/>
        </w:trPr>
        <w:tc>
          <w:tcPr>
            <w:tcW w:w="2127" w:type="dxa"/>
          </w:tcPr>
          <w:p w14:paraId="55A331F9" w14:textId="1887EADC" w:rsidR="00EA1622" w:rsidRPr="00B13A93" w:rsidRDefault="00EA1622" w:rsidP="00160AEF">
            <w:pPr>
              <w:spacing w:after="0" w:line="240" w:lineRule="auto"/>
              <w:rPr>
                <w:rFonts w:ascii="Times New Roman" w:eastAsia="Times New Roman" w:hAnsi="Times New Roman" w:cs="Times New Roman"/>
                <w:b/>
                <w:smallCaps/>
                <w:spacing w:val="-4"/>
                <w:lang w:eastAsia="es-ES"/>
              </w:rPr>
            </w:pPr>
          </w:p>
        </w:tc>
        <w:tc>
          <w:tcPr>
            <w:tcW w:w="2196" w:type="dxa"/>
          </w:tcPr>
          <w:p w14:paraId="001BD485" w14:textId="388F85FA" w:rsidR="009A476C" w:rsidRDefault="0092237E"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de </w:t>
            </w:r>
            <w:r w:rsidR="009A476C">
              <w:rPr>
                <w:rFonts w:ascii="Times New Roman" w:eastAsia="Times New Roman" w:hAnsi="Times New Roman" w:cs="Times New Roman"/>
                <w:b/>
                <w:smallCaps/>
                <w:spacing w:val="-4"/>
                <w:lang w:eastAsia="es-ES"/>
              </w:rPr>
              <w:t xml:space="preserve">ayuntamiento </w:t>
            </w:r>
          </w:p>
          <w:p w14:paraId="70C112B8" w14:textId="1D33D5D9" w:rsidR="00EA1622" w:rsidRPr="00B13A93" w:rsidRDefault="009A476C"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2024</w:t>
            </w:r>
            <w:r w:rsidR="0092237E">
              <w:rPr>
                <w:rFonts w:ascii="Times New Roman" w:eastAsia="Times New Roman" w:hAnsi="Times New Roman" w:cs="Times New Roman"/>
                <w:b/>
                <w:smallCaps/>
                <w:spacing w:val="-4"/>
                <w:lang w:eastAsia="es-ES"/>
              </w:rPr>
              <w:t>-2027</w:t>
            </w:r>
          </w:p>
        </w:tc>
      </w:tr>
    </w:tbl>
    <w:p w14:paraId="7FF2C2FB" w14:textId="6A1A676A" w:rsidR="00863E95" w:rsidRDefault="00863E95" w:rsidP="00BA11E4">
      <w:pPr>
        <w:pStyle w:val="texto"/>
        <w:tabs>
          <w:tab w:val="left" w:pos="1813"/>
        </w:tabs>
        <w:spacing w:line="240" w:lineRule="auto"/>
        <w:rPr>
          <w:b/>
          <w:smallCaps/>
          <w:sz w:val="22"/>
          <w:szCs w:val="22"/>
        </w:rPr>
      </w:pPr>
    </w:p>
    <w:p w14:paraId="7C29CC7A" w14:textId="2BF3D9AE" w:rsidR="003D2988" w:rsidRDefault="002D0B11" w:rsidP="00BA11E4">
      <w:pPr>
        <w:pStyle w:val="texto"/>
        <w:tabs>
          <w:tab w:val="left" w:pos="1813"/>
        </w:tabs>
        <w:spacing w:line="240" w:lineRule="auto"/>
        <w:rPr>
          <w:b/>
          <w:smallCaps/>
          <w:sz w:val="22"/>
          <w:szCs w:val="22"/>
        </w:rPr>
      </w:pPr>
      <w:r>
        <w:rPr>
          <w:b/>
          <w:smallCaps/>
          <w:sz w:val="22"/>
          <w:szCs w:val="22"/>
        </w:rPr>
        <w:t>REGIDOR, CARLOS JOSE ROCHA</w:t>
      </w:r>
    </w:p>
    <w:p w14:paraId="7AD1B0F2" w14:textId="31A5A7EC" w:rsidR="00DA653B" w:rsidRPr="00B13A93" w:rsidRDefault="00B77225" w:rsidP="00BA11E4">
      <w:pPr>
        <w:pStyle w:val="texto"/>
        <w:tabs>
          <w:tab w:val="left" w:pos="1813"/>
        </w:tabs>
        <w:spacing w:line="240" w:lineRule="auto"/>
        <w:rPr>
          <w:b/>
          <w:smallCaps/>
          <w:sz w:val="22"/>
          <w:szCs w:val="22"/>
        </w:rPr>
      </w:pPr>
      <w:r w:rsidRPr="00B13A93">
        <w:rPr>
          <w:b/>
          <w:smallCaps/>
          <w:sz w:val="22"/>
          <w:szCs w:val="22"/>
        </w:rPr>
        <w:t>P R E S E N T E</w:t>
      </w:r>
      <w:r w:rsidR="007E2316">
        <w:rPr>
          <w:b/>
          <w:smallCaps/>
          <w:sz w:val="22"/>
          <w:szCs w:val="22"/>
        </w:rPr>
        <w:t>:</w:t>
      </w:r>
    </w:p>
    <w:p w14:paraId="564C7B21" w14:textId="77777777" w:rsidR="00527F50" w:rsidRPr="00B13A93" w:rsidRDefault="00527F50" w:rsidP="00BA11E4">
      <w:pPr>
        <w:pStyle w:val="texto"/>
        <w:tabs>
          <w:tab w:val="left" w:pos="1813"/>
        </w:tabs>
        <w:spacing w:line="240" w:lineRule="auto"/>
        <w:rPr>
          <w:b/>
          <w:smallCaps/>
          <w:sz w:val="22"/>
          <w:szCs w:val="22"/>
        </w:rPr>
      </w:pPr>
    </w:p>
    <w:p w14:paraId="4F1C84A4" w14:textId="30A63E93" w:rsidR="00FC0B84" w:rsidRPr="00B13A93" w:rsidRDefault="00FC0B84" w:rsidP="006E219E">
      <w:pPr>
        <w:spacing w:after="0" w:line="240" w:lineRule="auto"/>
        <w:ind w:firstLine="708"/>
        <w:jc w:val="both"/>
        <w:rPr>
          <w:rFonts w:ascii="Times New Roman" w:eastAsia="Times New Roman" w:hAnsi="Times New Roman" w:cs="Times New Roman"/>
          <w:b/>
          <w:spacing w:val="-4"/>
          <w:lang w:val="es-ES" w:eastAsia="es-ES"/>
        </w:rPr>
      </w:pPr>
      <w:r w:rsidRPr="00B13A93">
        <w:rPr>
          <w:rFonts w:ascii="Times New Roman" w:eastAsia="Times New Roman" w:hAnsi="Times New Roman" w:cs="Times New Roman"/>
          <w:spacing w:val="-4"/>
          <w:lang w:val="es-ES" w:eastAsia="es-ES"/>
        </w:rPr>
        <w:t>Con fundamento en los artículos 29 fracción I</w:t>
      </w:r>
      <w:r w:rsidR="001E5458" w:rsidRPr="00B13A93">
        <w:rPr>
          <w:rFonts w:ascii="Times New Roman" w:eastAsia="Times New Roman" w:hAnsi="Times New Roman" w:cs="Times New Roman"/>
          <w:spacing w:val="-4"/>
          <w:lang w:val="es-ES" w:eastAsia="es-ES"/>
        </w:rPr>
        <w:t>I</w:t>
      </w:r>
      <w:r w:rsidRPr="00B13A93">
        <w:rPr>
          <w:rFonts w:ascii="Times New Roman" w:eastAsia="Times New Roman" w:hAnsi="Times New Roman" w:cs="Times New Roman"/>
          <w:spacing w:val="-4"/>
          <w:lang w:val="es-ES" w:eastAsia="es-ES"/>
        </w:rPr>
        <w:t xml:space="preserve">, 30, 31, 47, fracción III y 49 fracción II, de la Ley del Gobierno y la Administración Pública Municipal del Estado de Jalisco, así como por los artículos </w:t>
      </w:r>
      <w:r w:rsidR="001E5458" w:rsidRPr="00B13A93">
        <w:rPr>
          <w:rFonts w:ascii="Times New Roman" w:eastAsia="Times New Roman" w:hAnsi="Times New Roman" w:cs="Times New Roman"/>
          <w:spacing w:val="-4"/>
          <w:lang w:val="es-ES" w:eastAsia="es-ES"/>
        </w:rPr>
        <w:t xml:space="preserve">69,  71, 72, </w:t>
      </w:r>
      <w:r w:rsidRPr="00B13A93">
        <w:rPr>
          <w:rFonts w:ascii="Times New Roman" w:eastAsia="Times New Roman" w:hAnsi="Times New Roman" w:cs="Times New Roman"/>
          <w:spacing w:val="-4"/>
          <w:lang w:val="es-ES" w:eastAsia="es-ES"/>
        </w:rPr>
        <w:t>y demás aplicables del Reglamento del Gobierno y la Administración Pública del H. Ayuntamiento Constitucional de Ixtlahuacán de los Membrillos, del Estado de Jalisco, se procede por medio de esta convocatoria, se sirva usted presentarse en la sede de n</w:t>
      </w:r>
      <w:r w:rsidR="0016002A">
        <w:rPr>
          <w:rFonts w:ascii="Times New Roman" w:eastAsia="Times New Roman" w:hAnsi="Times New Roman" w:cs="Times New Roman"/>
          <w:spacing w:val="-4"/>
          <w:lang w:val="es-ES" w:eastAsia="es-ES"/>
        </w:rPr>
        <w:t xml:space="preserve">uestro Palacio Municipal, en el </w:t>
      </w:r>
      <w:r w:rsidRPr="00B13A93">
        <w:rPr>
          <w:rFonts w:ascii="Times New Roman" w:eastAsia="Times New Roman" w:hAnsi="Times New Roman" w:cs="Times New Roman"/>
          <w:spacing w:val="-4"/>
          <w:lang w:val="es-ES" w:eastAsia="es-ES"/>
        </w:rPr>
        <w:t>salón del Pleno a las</w:t>
      </w:r>
      <w:r w:rsidR="00F013C7" w:rsidRPr="00B13A93">
        <w:rPr>
          <w:rFonts w:ascii="Times New Roman" w:eastAsia="Times New Roman" w:hAnsi="Times New Roman" w:cs="Times New Roman"/>
          <w:spacing w:val="-4"/>
          <w:lang w:val="es-ES" w:eastAsia="es-ES"/>
        </w:rPr>
        <w:t xml:space="preserve"> </w:t>
      </w:r>
      <w:r w:rsidR="002251EB">
        <w:rPr>
          <w:rFonts w:ascii="Times New Roman" w:eastAsia="Times New Roman" w:hAnsi="Times New Roman" w:cs="Times New Roman"/>
          <w:spacing w:val="-4"/>
          <w:lang w:val="es-ES" w:eastAsia="es-ES"/>
        </w:rPr>
        <w:t xml:space="preserve"> </w:t>
      </w:r>
      <w:r w:rsidR="00F341B4" w:rsidRPr="00863E95">
        <w:rPr>
          <w:rFonts w:ascii="Times New Roman" w:eastAsia="Times New Roman" w:hAnsi="Times New Roman" w:cs="Times New Roman"/>
          <w:b/>
          <w:spacing w:val="-4"/>
          <w:lang w:val="es-ES" w:eastAsia="es-ES"/>
        </w:rPr>
        <w:t xml:space="preserve">14:00 catorce horas del día </w:t>
      </w:r>
      <w:r w:rsidR="00E70A82" w:rsidRPr="00863E95">
        <w:rPr>
          <w:rFonts w:ascii="Times New Roman" w:eastAsia="Times New Roman" w:hAnsi="Times New Roman" w:cs="Times New Roman"/>
          <w:b/>
          <w:spacing w:val="-4"/>
          <w:lang w:val="es-ES" w:eastAsia="es-ES"/>
        </w:rPr>
        <w:t xml:space="preserve">18 </w:t>
      </w:r>
      <w:r w:rsidR="00F341B4" w:rsidRPr="00863E95">
        <w:rPr>
          <w:rFonts w:ascii="Times New Roman" w:eastAsia="Times New Roman" w:hAnsi="Times New Roman" w:cs="Times New Roman"/>
          <w:b/>
          <w:spacing w:val="-4"/>
          <w:lang w:val="es-ES" w:eastAsia="es-ES"/>
        </w:rPr>
        <w:t>de junio</w:t>
      </w:r>
      <w:r w:rsidR="00790A52">
        <w:rPr>
          <w:rFonts w:ascii="Times New Roman" w:eastAsia="Times New Roman" w:hAnsi="Times New Roman" w:cs="Times New Roman"/>
          <w:spacing w:val="-4"/>
          <w:lang w:val="es-ES" w:eastAsia="es-ES"/>
        </w:rPr>
        <w:t xml:space="preserve"> </w:t>
      </w:r>
      <w:r w:rsidR="00F50A48">
        <w:rPr>
          <w:rFonts w:ascii="Times New Roman" w:eastAsia="Times New Roman" w:hAnsi="Times New Roman" w:cs="Times New Roman"/>
          <w:b/>
          <w:spacing w:val="-4"/>
          <w:lang w:val="es-ES" w:eastAsia="es-ES"/>
        </w:rPr>
        <w:t>del año</w:t>
      </w:r>
      <w:r w:rsidR="0092237E">
        <w:rPr>
          <w:rFonts w:ascii="Times New Roman" w:eastAsia="Times New Roman" w:hAnsi="Times New Roman" w:cs="Times New Roman"/>
          <w:b/>
          <w:spacing w:val="-4"/>
          <w:lang w:val="es-ES" w:eastAsia="es-ES"/>
        </w:rPr>
        <w:t xml:space="preserve"> 2025 dos mil veinticinco</w:t>
      </w:r>
      <w:r w:rsidRPr="00B13A93">
        <w:rPr>
          <w:rFonts w:ascii="Times New Roman" w:eastAsia="Times New Roman" w:hAnsi="Times New Roman" w:cs="Times New Roman"/>
          <w:b/>
          <w:spacing w:val="-4"/>
          <w:lang w:val="es-ES" w:eastAsia="es-ES"/>
        </w:rPr>
        <w:t xml:space="preserve">, </w:t>
      </w:r>
      <w:r w:rsidRPr="00B13A93">
        <w:rPr>
          <w:rFonts w:ascii="Times New Roman" w:eastAsia="Times New Roman" w:hAnsi="Times New Roman" w:cs="Times New Roman"/>
          <w:spacing w:val="-4"/>
          <w:lang w:val="es-ES" w:eastAsia="es-ES"/>
        </w:rPr>
        <w:t xml:space="preserve">para efecto de llevar a cabo la </w:t>
      </w:r>
      <w:r w:rsidR="00AA48F5">
        <w:rPr>
          <w:rFonts w:ascii="Times New Roman" w:eastAsia="Times New Roman" w:hAnsi="Times New Roman" w:cs="Times New Roman"/>
          <w:spacing w:val="-4"/>
          <w:lang w:val="es-ES" w:eastAsia="es-ES"/>
        </w:rPr>
        <w:t xml:space="preserve">Décima </w:t>
      </w:r>
      <w:r w:rsidR="00E70A82">
        <w:rPr>
          <w:rFonts w:ascii="Times New Roman" w:eastAsia="Times New Roman" w:hAnsi="Times New Roman" w:cs="Times New Roman"/>
          <w:spacing w:val="-4"/>
          <w:lang w:val="es-ES" w:eastAsia="es-ES"/>
        </w:rPr>
        <w:t>Sex</w:t>
      </w:r>
      <w:r w:rsidR="00F341B4">
        <w:rPr>
          <w:rFonts w:ascii="Times New Roman" w:eastAsia="Times New Roman" w:hAnsi="Times New Roman" w:cs="Times New Roman"/>
          <w:spacing w:val="-4"/>
          <w:lang w:val="es-ES" w:eastAsia="es-ES"/>
        </w:rPr>
        <w:t>ta</w:t>
      </w:r>
      <w:r w:rsidR="00806742">
        <w:rPr>
          <w:rFonts w:ascii="Times New Roman" w:eastAsia="Times New Roman" w:hAnsi="Times New Roman" w:cs="Times New Roman"/>
          <w:spacing w:val="-4"/>
          <w:lang w:val="es-ES" w:eastAsia="es-ES"/>
        </w:rPr>
        <w:t xml:space="preserve"> </w:t>
      </w:r>
      <w:r w:rsidR="0092237E">
        <w:rPr>
          <w:rFonts w:ascii="Times New Roman" w:eastAsia="Times New Roman" w:hAnsi="Times New Roman" w:cs="Times New Roman"/>
          <w:spacing w:val="-4"/>
          <w:lang w:val="es-ES" w:eastAsia="es-ES"/>
        </w:rPr>
        <w:t xml:space="preserve">Sesión Ordinaria </w:t>
      </w:r>
      <w:r w:rsidR="00387A8D">
        <w:rPr>
          <w:rFonts w:ascii="Times New Roman" w:eastAsia="Times New Roman" w:hAnsi="Times New Roman" w:cs="Times New Roman"/>
          <w:spacing w:val="-4"/>
          <w:lang w:val="es-ES" w:eastAsia="es-ES"/>
        </w:rPr>
        <w:t xml:space="preserve"> de Ayuntamiento, bajo </w:t>
      </w:r>
      <w:r w:rsidRPr="00B13A93">
        <w:rPr>
          <w:rFonts w:ascii="Times New Roman" w:eastAsia="Times New Roman" w:hAnsi="Times New Roman" w:cs="Times New Roman"/>
          <w:spacing w:val="-4"/>
          <w:lang w:val="es-ES" w:eastAsia="es-ES"/>
        </w:rPr>
        <w:t>l</w:t>
      </w:r>
      <w:r w:rsidR="00387A8D">
        <w:rPr>
          <w:rFonts w:ascii="Times New Roman" w:eastAsia="Times New Roman" w:hAnsi="Times New Roman" w:cs="Times New Roman"/>
          <w:spacing w:val="-4"/>
          <w:lang w:val="es-ES" w:eastAsia="es-ES"/>
        </w:rPr>
        <w:t>a</w:t>
      </w:r>
      <w:r w:rsidRPr="00B13A93">
        <w:rPr>
          <w:rFonts w:ascii="Times New Roman" w:eastAsia="Times New Roman" w:hAnsi="Times New Roman" w:cs="Times New Roman"/>
          <w:spacing w:val="-4"/>
          <w:lang w:val="es-ES" w:eastAsia="es-ES"/>
        </w:rPr>
        <w:t xml:space="preserve"> siguiente</w:t>
      </w:r>
      <w:r w:rsidR="005F3BD4" w:rsidRPr="00B13A93">
        <w:rPr>
          <w:rFonts w:ascii="Times New Roman" w:eastAsia="Times New Roman" w:hAnsi="Times New Roman" w:cs="Times New Roman"/>
          <w:spacing w:val="-4"/>
          <w:lang w:val="es-ES" w:eastAsia="es-ES"/>
        </w:rPr>
        <w:t>:</w:t>
      </w:r>
    </w:p>
    <w:p w14:paraId="1BF4FE04" w14:textId="35941324" w:rsidR="00863E95" w:rsidRDefault="00863E95" w:rsidP="00E10297">
      <w:pPr>
        <w:spacing w:after="0" w:line="240" w:lineRule="auto"/>
        <w:rPr>
          <w:rFonts w:ascii="Times New Roman" w:hAnsi="Times New Roman"/>
          <w:b/>
          <w:spacing w:val="-4"/>
          <w:lang w:val="es-ES" w:eastAsia="es-ES"/>
        </w:rPr>
      </w:pPr>
      <w:bookmarkStart w:id="0" w:name="_Hlk490739021"/>
      <w:bookmarkStart w:id="1" w:name="_Hlk509333042"/>
      <w:bookmarkStart w:id="2" w:name="_Hlk515888400"/>
      <w:bookmarkStart w:id="3" w:name="_Hlk516773436"/>
      <w:bookmarkStart w:id="4" w:name="_Hlk190887477"/>
    </w:p>
    <w:p w14:paraId="060AFC82" w14:textId="2A8E44E1" w:rsidR="001D1958" w:rsidRPr="00476C2E" w:rsidRDefault="001D1958" w:rsidP="001D1958">
      <w:pPr>
        <w:spacing w:after="0" w:line="240" w:lineRule="auto"/>
        <w:ind w:firstLine="708"/>
        <w:jc w:val="center"/>
        <w:rPr>
          <w:rFonts w:ascii="Times New Roman" w:hAnsi="Times New Roman"/>
          <w:b/>
          <w:spacing w:val="-4"/>
          <w:lang w:val="es-ES" w:eastAsia="es-ES"/>
        </w:rPr>
      </w:pPr>
      <w:bookmarkStart w:id="5" w:name="_GoBack"/>
      <w:r w:rsidRPr="00476C2E">
        <w:rPr>
          <w:rFonts w:ascii="Times New Roman" w:hAnsi="Times New Roman"/>
          <w:b/>
          <w:spacing w:val="-4"/>
          <w:lang w:val="es-ES" w:eastAsia="es-ES"/>
        </w:rPr>
        <w:t>ORDEN DEL DÍA:</w:t>
      </w:r>
    </w:p>
    <w:p w14:paraId="217468EE" w14:textId="77777777" w:rsidR="00F56F86" w:rsidRPr="00476C2E" w:rsidRDefault="00F56F86" w:rsidP="00F56F86">
      <w:pPr>
        <w:spacing w:after="0" w:line="240" w:lineRule="auto"/>
        <w:rPr>
          <w:rFonts w:ascii="Times New Roman" w:hAnsi="Times New Roman"/>
          <w:b/>
          <w:spacing w:val="-4"/>
          <w:lang w:val="es-ES" w:eastAsia="es-ES"/>
        </w:rPr>
      </w:pPr>
    </w:p>
    <w:p w14:paraId="09EA3D3E" w14:textId="77777777" w:rsidR="00F56F86" w:rsidRPr="00476C2E" w:rsidRDefault="00F56F86" w:rsidP="00F56F86">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Lista de asistencia</w:t>
      </w:r>
    </w:p>
    <w:p w14:paraId="7A3C31A3" w14:textId="775001DE" w:rsidR="00F56F86" w:rsidRPr="00476C2E" w:rsidRDefault="00863E95" w:rsidP="00F56F86">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w:t>
      </w:r>
      <w:r w:rsidR="00F56F86" w:rsidRPr="00476C2E">
        <w:rPr>
          <w:rFonts w:ascii="Times New Roman" w:eastAsia="SimSun" w:hAnsi="Times New Roman"/>
          <w:lang w:val="es-ES" w:eastAsia="es-ES"/>
        </w:rPr>
        <w:t>ía</w:t>
      </w:r>
    </w:p>
    <w:p w14:paraId="68917AE5" w14:textId="4F845D71" w:rsidR="00421EA6" w:rsidRDefault="00F56F86" w:rsidP="00F341B4">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Dispensa de la lectura y ratificación del Acta de la sesión anterior, cor</w:t>
      </w:r>
      <w:r w:rsidR="00F341B4">
        <w:rPr>
          <w:rFonts w:ascii="Times New Roman" w:eastAsia="SimSun" w:hAnsi="Times New Roman"/>
          <w:lang w:val="es-ES" w:eastAsia="es-ES"/>
        </w:rPr>
        <w:t xml:space="preserve">respondiente a la Décima </w:t>
      </w:r>
      <w:r w:rsidR="00863E95">
        <w:rPr>
          <w:rFonts w:ascii="Times New Roman" w:eastAsia="SimSun" w:hAnsi="Times New Roman"/>
          <w:lang w:val="es-ES" w:eastAsia="es-ES"/>
        </w:rPr>
        <w:t>Quin</w:t>
      </w:r>
      <w:r w:rsidR="00F341B4">
        <w:rPr>
          <w:rFonts w:ascii="Times New Roman" w:eastAsia="SimSun" w:hAnsi="Times New Roman"/>
          <w:lang w:val="es-ES" w:eastAsia="es-ES"/>
        </w:rPr>
        <w:t>ta</w:t>
      </w:r>
      <w:r w:rsidR="004B4D5E" w:rsidRPr="00476C2E">
        <w:rPr>
          <w:rFonts w:ascii="Times New Roman" w:eastAsia="SimSun" w:hAnsi="Times New Roman"/>
          <w:lang w:val="es-ES" w:eastAsia="es-ES"/>
        </w:rPr>
        <w:t xml:space="preserve"> </w:t>
      </w:r>
      <w:r w:rsidRPr="00476C2E">
        <w:rPr>
          <w:rFonts w:ascii="Times New Roman" w:eastAsia="SimSun" w:hAnsi="Times New Roman"/>
          <w:lang w:val="es-ES" w:eastAsia="es-ES"/>
        </w:rPr>
        <w:t>Se</w:t>
      </w:r>
      <w:r w:rsidR="00F341B4">
        <w:rPr>
          <w:rFonts w:ascii="Times New Roman" w:eastAsia="SimSun" w:hAnsi="Times New Roman"/>
          <w:lang w:val="es-ES" w:eastAsia="es-ES"/>
        </w:rPr>
        <w:t xml:space="preserve">sión Ordinaria celebrada el día </w:t>
      </w:r>
      <w:r w:rsidR="00E70A82">
        <w:rPr>
          <w:rFonts w:ascii="Times New Roman" w:eastAsia="SimSun" w:hAnsi="Times New Roman"/>
          <w:lang w:val="es-ES" w:eastAsia="es-ES"/>
        </w:rPr>
        <w:t>05 de junio</w:t>
      </w:r>
      <w:r w:rsidRPr="00476C2E">
        <w:rPr>
          <w:rFonts w:ascii="Times New Roman" w:eastAsia="SimSun" w:hAnsi="Times New Roman"/>
          <w:lang w:val="es-ES" w:eastAsia="es-ES"/>
        </w:rPr>
        <w:t xml:space="preserve"> del año 2025.</w:t>
      </w:r>
    </w:p>
    <w:p w14:paraId="75C38FE9" w14:textId="635996B3" w:rsidR="00E70A82" w:rsidRDefault="00E70A82"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Decreto 29482/LXIV/25 por el que se resuelve las iniciativas de ley que reforman los artículos </w:t>
      </w:r>
      <w:r w:rsidR="00EB229D">
        <w:rPr>
          <w:rFonts w:ascii="Times New Roman" w:eastAsia="SimSun" w:hAnsi="Times New Roman"/>
          <w:lang w:val="es-ES" w:eastAsia="es-ES"/>
        </w:rPr>
        <w:t xml:space="preserve">9,21,35,74,97,106 y 107 Ter, </w:t>
      </w:r>
      <w:r>
        <w:rPr>
          <w:rFonts w:ascii="Times New Roman" w:eastAsia="SimSun" w:hAnsi="Times New Roman"/>
          <w:lang w:val="es-ES" w:eastAsia="es-ES"/>
        </w:rPr>
        <w:t xml:space="preserve">de la </w:t>
      </w:r>
      <w:r w:rsidR="00EB229D">
        <w:rPr>
          <w:rFonts w:ascii="Times New Roman" w:eastAsia="SimSun" w:hAnsi="Times New Roman"/>
          <w:lang w:val="es-ES" w:eastAsia="es-ES"/>
        </w:rPr>
        <w:t>Constitución</w:t>
      </w:r>
      <w:r>
        <w:rPr>
          <w:rFonts w:ascii="Times New Roman" w:eastAsia="SimSun" w:hAnsi="Times New Roman"/>
          <w:lang w:val="es-ES" w:eastAsia="es-ES"/>
        </w:rPr>
        <w:t xml:space="preserve"> </w:t>
      </w:r>
      <w:r w:rsidR="00EB229D">
        <w:rPr>
          <w:rFonts w:ascii="Times New Roman" w:eastAsia="SimSun" w:hAnsi="Times New Roman"/>
          <w:lang w:val="es-ES" w:eastAsia="es-ES"/>
        </w:rPr>
        <w:t>Política</w:t>
      </w:r>
      <w:r>
        <w:rPr>
          <w:rFonts w:ascii="Times New Roman" w:eastAsia="SimSun" w:hAnsi="Times New Roman"/>
          <w:lang w:val="es-ES" w:eastAsia="es-ES"/>
        </w:rPr>
        <w:t xml:space="preserve"> del Estado de Jalisco. en materia de transparencia. Lo anterior para </w:t>
      </w:r>
      <w:r w:rsidR="00EB229D">
        <w:rPr>
          <w:rFonts w:ascii="Times New Roman" w:eastAsia="SimSun" w:hAnsi="Times New Roman"/>
          <w:lang w:val="es-ES" w:eastAsia="es-ES"/>
        </w:rPr>
        <w:t>que se emita el voto correspondiente respecto de este precepto legal   y se remita al Poder Legislativo del Congreso del Estado, para que se considere el cómputo como constituyente permanente.</w:t>
      </w:r>
    </w:p>
    <w:p w14:paraId="6F700790" w14:textId="2BF7C347" w:rsidR="00EB229D" w:rsidRDefault="00EB229D"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AL-152/LXIV/25 que dice: </w:t>
      </w:r>
      <w:r w:rsidR="00863E95">
        <w:rPr>
          <w:rFonts w:ascii="Times New Roman" w:eastAsia="SimSun" w:hAnsi="Times New Roman"/>
          <w:lang w:val="es-ES" w:eastAsia="es-ES"/>
        </w:rPr>
        <w:t>Único</w:t>
      </w:r>
      <w:r>
        <w:rPr>
          <w:rFonts w:ascii="Times New Roman" w:eastAsia="SimSun" w:hAnsi="Times New Roman"/>
          <w:lang w:val="es-ES" w:eastAsia="es-ES"/>
        </w:rPr>
        <w:t xml:space="preserve">. Se </w:t>
      </w:r>
      <w:r w:rsidR="00863E95">
        <w:rPr>
          <w:rFonts w:ascii="Times New Roman" w:eastAsia="SimSun" w:hAnsi="Times New Roman"/>
          <w:lang w:val="es-ES" w:eastAsia="es-ES"/>
        </w:rPr>
        <w:t>envía</w:t>
      </w:r>
      <w:r>
        <w:rPr>
          <w:rFonts w:ascii="Times New Roman" w:eastAsia="SimSun" w:hAnsi="Times New Roman"/>
          <w:lang w:val="es-ES" w:eastAsia="es-ES"/>
        </w:rPr>
        <w:t xml:space="preserve"> atento y respetuoso exhorto a los titulares de la seguridad publica de los 125 municipios del Estado de Jalisco, para que den cabal cumplimiento al Protocolo Homologado para la </w:t>
      </w:r>
      <w:r w:rsidR="00863E95">
        <w:rPr>
          <w:rFonts w:ascii="Times New Roman" w:eastAsia="SimSun" w:hAnsi="Times New Roman"/>
          <w:lang w:val="es-ES" w:eastAsia="es-ES"/>
        </w:rPr>
        <w:t>Búsqueda</w:t>
      </w:r>
      <w:r>
        <w:rPr>
          <w:rFonts w:ascii="Times New Roman" w:eastAsia="SimSun" w:hAnsi="Times New Roman"/>
          <w:lang w:val="es-ES" w:eastAsia="es-ES"/>
        </w:rPr>
        <w:t xml:space="preserve"> de Personas Desaparecidas y NO localizadas para la guarda y seguridad de los indicios, hallazgos y restos humanos que sean localizados den</w:t>
      </w:r>
      <w:r w:rsidR="008148C1">
        <w:rPr>
          <w:rFonts w:ascii="Times New Roman" w:eastAsia="SimSun" w:hAnsi="Times New Roman"/>
          <w:lang w:val="es-ES" w:eastAsia="es-ES"/>
        </w:rPr>
        <w:t>tro de las fosas que pudieran encontrarse dentro del área territorial que comprendan cada uno de los municipios. Lo anterior para conocimiento y para que se tome el acuerdo correspondiente.</w:t>
      </w:r>
    </w:p>
    <w:p w14:paraId="417AD08D" w14:textId="2F6DE060" w:rsidR="008148C1" w:rsidRDefault="008148C1"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AL-165/LXIV/25 que dice: Se envía un atento y respetuoso exhorto a la Secretaria General de Gobierno, al Subsecretaria de Derechos Humano, a la </w:t>
      </w:r>
      <w:r w:rsidR="00B95F8D">
        <w:rPr>
          <w:rFonts w:ascii="Times New Roman" w:eastAsia="SimSun" w:hAnsi="Times New Roman"/>
          <w:lang w:val="es-ES" w:eastAsia="es-ES"/>
        </w:rPr>
        <w:t>Dirección</w:t>
      </w:r>
      <w:r>
        <w:rPr>
          <w:rFonts w:ascii="Times New Roman" w:eastAsia="SimSun" w:hAnsi="Times New Roman"/>
          <w:lang w:val="es-ES" w:eastAsia="es-ES"/>
        </w:rPr>
        <w:t xml:space="preserve"> de Diversidad Sexual, a la Dirección General del </w:t>
      </w:r>
      <w:r w:rsidR="00B95F8D">
        <w:rPr>
          <w:rFonts w:ascii="Times New Roman" w:eastAsia="SimSun" w:hAnsi="Times New Roman"/>
          <w:lang w:val="es-ES" w:eastAsia="es-ES"/>
        </w:rPr>
        <w:t>Registro</w:t>
      </w:r>
      <w:r>
        <w:rPr>
          <w:rFonts w:ascii="Times New Roman" w:eastAsia="SimSun" w:hAnsi="Times New Roman"/>
          <w:lang w:val="es-ES" w:eastAsia="es-ES"/>
        </w:rPr>
        <w:t xml:space="preserve"> </w:t>
      </w:r>
      <w:r w:rsidR="00B95F8D">
        <w:rPr>
          <w:rFonts w:ascii="Times New Roman" w:eastAsia="SimSun" w:hAnsi="Times New Roman"/>
          <w:lang w:val="es-ES" w:eastAsia="es-ES"/>
        </w:rPr>
        <w:t>Civil</w:t>
      </w:r>
      <w:r>
        <w:rPr>
          <w:rFonts w:ascii="Times New Roman" w:eastAsia="SimSun" w:hAnsi="Times New Roman"/>
          <w:lang w:val="es-ES" w:eastAsia="es-ES"/>
        </w:rPr>
        <w:t xml:space="preserve"> y a los Registros Civiles de todo el Estado de Jalisco, para cumplir con los principios y obligaciones en materia de derechos humanos a los que están sujetos, y se respeten, promuevan, protejan y garanticen los principios d igualdad y no discriminación para todas las personas de la población de la diversidad sexo-genérica. A su vez, </w:t>
      </w:r>
      <w:r w:rsidR="00B95F8D">
        <w:rPr>
          <w:rFonts w:ascii="Times New Roman" w:eastAsia="SimSun" w:hAnsi="Times New Roman"/>
          <w:lang w:val="es-ES" w:eastAsia="es-ES"/>
        </w:rPr>
        <w:t>proteger</w:t>
      </w:r>
      <w:r>
        <w:rPr>
          <w:rFonts w:ascii="Times New Roman" w:eastAsia="SimSun" w:hAnsi="Times New Roman"/>
          <w:lang w:val="es-ES" w:eastAsia="es-ES"/>
        </w:rPr>
        <w:t xml:space="preserve"> el interés superior de la </w:t>
      </w:r>
      <w:r w:rsidR="00B95F8D">
        <w:rPr>
          <w:rFonts w:ascii="Times New Roman" w:eastAsia="SimSun" w:hAnsi="Times New Roman"/>
          <w:lang w:val="es-ES" w:eastAsia="es-ES"/>
        </w:rPr>
        <w:t>niñez para</w:t>
      </w:r>
      <w:r>
        <w:rPr>
          <w:rFonts w:ascii="Times New Roman" w:eastAsia="SimSun" w:hAnsi="Times New Roman"/>
          <w:lang w:val="es-ES" w:eastAsia="es-ES"/>
        </w:rPr>
        <w:t xml:space="preserve"> sus hijas e hijos en materia del derecho a la identidad a tener una familia, apellidos y una nacionalidad. Lo anterior para conocimiento y para que se tome el acuerdo correspondiente.</w:t>
      </w:r>
    </w:p>
    <w:p w14:paraId="5C205171" w14:textId="4A4B39C0" w:rsidR="00863E95" w:rsidRDefault="008148C1"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AL-167-LXIV/25 que dice</w:t>
      </w:r>
      <w:r w:rsidR="007572F7">
        <w:rPr>
          <w:rFonts w:ascii="Times New Roman" w:eastAsia="SimSun" w:hAnsi="Times New Roman"/>
          <w:lang w:val="es-ES" w:eastAsia="es-ES"/>
        </w:rPr>
        <w:t xml:space="preserve">: </w:t>
      </w:r>
      <w:r w:rsidR="00B95F8D">
        <w:rPr>
          <w:rFonts w:ascii="Times New Roman" w:eastAsia="SimSun" w:hAnsi="Times New Roman"/>
          <w:lang w:val="es-ES" w:eastAsia="es-ES"/>
        </w:rPr>
        <w:t>Único</w:t>
      </w:r>
      <w:r w:rsidR="007572F7">
        <w:rPr>
          <w:rFonts w:ascii="Times New Roman" w:eastAsia="SimSun" w:hAnsi="Times New Roman"/>
          <w:lang w:val="es-ES" w:eastAsia="es-ES"/>
        </w:rPr>
        <w:t xml:space="preserve">. Se aprueba girar atento exhorto a la Secretaria de Transporte Jalisco y a los 125 Ayuntamientos del Estado de Jalisco para que, de considerarlo pertinente y en ejercicio de sus facultades y atribuciones, y en la medida de sus capacidades financieras, operativas y técnicas, realicen un estudio que determine la viabilidad de iniciar trabajos de balizamiento y mantenimiento a las boyas y a las </w:t>
      </w:r>
      <w:proofErr w:type="spellStart"/>
      <w:r w:rsidR="007572F7">
        <w:rPr>
          <w:rFonts w:ascii="Times New Roman" w:eastAsia="SimSun" w:hAnsi="Times New Roman"/>
          <w:lang w:val="es-ES" w:eastAsia="es-ES"/>
        </w:rPr>
        <w:t>vialetas</w:t>
      </w:r>
      <w:proofErr w:type="spellEnd"/>
      <w:r w:rsidR="007572F7">
        <w:rPr>
          <w:rFonts w:ascii="Times New Roman" w:eastAsia="SimSun" w:hAnsi="Times New Roman"/>
          <w:lang w:val="es-ES" w:eastAsia="es-ES"/>
        </w:rPr>
        <w:t xml:space="preserve"> o botones reflejantes, en las calles de nuestras ciudades, en prevención a la </w:t>
      </w:r>
      <w:r w:rsidR="00863E95">
        <w:rPr>
          <w:rFonts w:ascii="Times New Roman" w:eastAsia="SimSun" w:hAnsi="Times New Roman"/>
          <w:lang w:val="es-ES" w:eastAsia="es-ES"/>
        </w:rPr>
        <w:t>---</w:t>
      </w:r>
    </w:p>
    <w:p w14:paraId="754D675E" w14:textId="77777777" w:rsidR="00863E95" w:rsidRDefault="00863E95" w:rsidP="00863E95">
      <w:pPr>
        <w:spacing w:after="120" w:line="240" w:lineRule="auto"/>
        <w:ind w:left="709" w:right="567"/>
        <w:jc w:val="both"/>
        <w:rPr>
          <w:rFonts w:ascii="Times New Roman" w:eastAsia="SimSun" w:hAnsi="Times New Roman"/>
          <w:lang w:val="es-ES" w:eastAsia="es-ES"/>
        </w:rPr>
      </w:pPr>
    </w:p>
    <w:p w14:paraId="6C1E49D8" w14:textId="77777777" w:rsidR="00863E95" w:rsidRDefault="00863E95" w:rsidP="00863E95">
      <w:pPr>
        <w:spacing w:after="120" w:line="240" w:lineRule="auto"/>
        <w:ind w:left="709" w:right="567"/>
        <w:jc w:val="both"/>
        <w:rPr>
          <w:rFonts w:ascii="Times New Roman" w:eastAsia="SimSun" w:hAnsi="Times New Roman"/>
          <w:lang w:val="es-ES" w:eastAsia="es-ES"/>
        </w:rPr>
      </w:pPr>
    </w:p>
    <w:p w14:paraId="493EF896" w14:textId="77777777" w:rsidR="00863E95" w:rsidRDefault="00863E95" w:rsidP="00863E95">
      <w:pPr>
        <w:spacing w:after="120" w:line="240" w:lineRule="auto"/>
        <w:ind w:left="709" w:right="567"/>
        <w:jc w:val="both"/>
        <w:rPr>
          <w:rFonts w:ascii="Times New Roman" w:eastAsia="SimSun" w:hAnsi="Times New Roman"/>
          <w:lang w:val="es-ES" w:eastAsia="es-ES"/>
        </w:rPr>
      </w:pPr>
    </w:p>
    <w:p w14:paraId="25995F30" w14:textId="77777777" w:rsidR="00863E95" w:rsidRDefault="00863E95" w:rsidP="00863E95">
      <w:pPr>
        <w:spacing w:after="120" w:line="240" w:lineRule="auto"/>
        <w:ind w:left="709" w:right="567"/>
        <w:jc w:val="both"/>
        <w:rPr>
          <w:rFonts w:ascii="Times New Roman" w:eastAsia="SimSun" w:hAnsi="Times New Roman"/>
          <w:lang w:val="es-ES" w:eastAsia="es-ES"/>
        </w:rPr>
      </w:pPr>
    </w:p>
    <w:p w14:paraId="451B902D" w14:textId="77777777" w:rsidR="00863E95" w:rsidRDefault="00863E95" w:rsidP="00863E95">
      <w:pPr>
        <w:spacing w:after="120" w:line="240" w:lineRule="auto"/>
        <w:ind w:left="709" w:right="567"/>
        <w:jc w:val="both"/>
        <w:rPr>
          <w:rFonts w:ascii="Times New Roman" w:eastAsia="SimSun" w:hAnsi="Times New Roman"/>
          <w:lang w:val="es-ES" w:eastAsia="es-ES"/>
        </w:rPr>
      </w:pPr>
    </w:p>
    <w:p w14:paraId="449AD172" w14:textId="77777777" w:rsidR="00863E95" w:rsidRDefault="00863E95" w:rsidP="00863E95">
      <w:pPr>
        <w:spacing w:after="120" w:line="240" w:lineRule="auto"/>
        <w:ind w:left="709" w:right="567"/>
        <w:jc w:val="both"/>
        <w:rPr>
          <w:rFonts w:ascii="Times New Roman" w:eastAsia="SimSun" w:hAnsi="Times New Roman"/>
          <w:lang w:val="es-ES" w:eastAsia="es-ES"/>
        </w:rPr>
      </w:pPr>
    </w:p>
    <w:p w14:paraId="45F0E68C" w14:textId="17A5898E" w:rsidR="008148C1" w:rsidRPr="00863E95" w:rsidRDefault="007572F7" w:rsidP="00863E95">
      <w:pPr>
        <w:spacing w:after="120" w:line="240" w:lineRule="auto"/>
        <w:ind w:left="709" w:right="567"/>
        <w:jc w:val="both"/>
        <w:rPr>
          <w:rFonts w:ascii="Times New Roman" w:eastAsia="SimSun" w:hAnsi="Times New Roman"/>
          <w:lang w:val="es-ES" w:eastAsia="es-ES"/>
        </w:rPr>
      </w:pPr>
      <w:r w:rsidRPr="00863E95">
        <w:rPr>
          <w:rFonts w:ascii="Times New Roman" w:eastAsia="SimSun" w:hAnsi="Times New Roman"/>
          <w:lang w:val="es-ES" w:eastAsia="es-ES"/>
        </w:rPr>
        <w:t xml:space="preserve">temporada de lluvias 2025, para efectos de evitar riesgos a la población y a sus medios de transporte. Lo anterior para conocimiento y para que se tome el acuerdo </w:t>
      </w:r>
      <w:r w:rsidR="00B8367F" w:rsidRPr="00863E95">
        <w:rPr>
          <w:rFonts w:ascii="Times New Roman" w:eastAsia="SimSun" w:hAnsi="Times New Roman"/>
          <w:lang w:val="es-ES" w:eastAsia="es-ES"/>
        </w:rPr>
        <w:t>correspondiente</w:t>
      </w:r>
      <w:r w:rsidRPr="00863E95">
        <w:rPr>
          <w:rFonts w:ascii="Times New Roman" w:eastAsia="SimSun" w:hAnsi="Times New Roman"/>
          <w:lang w:val="es-ES" w:eastAsia="es-ES"/>
        </w:rPr>
        <w:t>.</w:t>
      </w:r>
    </w:p>
    <w:p w14:paraId="00D2D54B" w14:textId="7E01AA0A" w:rsidR="007572F7" w:rsidRDefault="007572F7"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AL-171/LXIV/25 que dice: </w:t>
      </w:r>
      <w:r w:rsidR="00B95F8D">
        <w:rPr>
          <w:rFonts w:ascii="Times New Roman" w:eastAsia="SimSun" w:hAnsi="Times New Roman"/>
          <w:lang w:val="es-ES" w:eastAsia="es-ES"/>
        </w:rPr>
        <w:t>Único</w:t>
      </w:r>
      <w:r>
        <w:rPr>
          <w:rFonts w:ascii="Times New Roman" w:eastAsia="SimSun" w:hAnsi="Times New Roman"/>
          <w:lang w:val="es-ES" w:eastAsia="es-ES"/>
        </w:rPr>
        <w:t xml:space="preserve">. </w:t>
      </w:r>
      <w:r w:rsidR="00B8367F">
        <w:rPr>
          <w:rFonts w:ascii="Times New Roman" w:eastAsia="SimSun" w:hAnsi="Times New Roman"/>
          <w:lang w:val="es-ES" w:eastAsia="es-ES"/>
        </w:rPr>
        <w:t>Instrúyase</w:t>
      </w:r>
      <w:r>
        <w:rPr>
          <w:rFonts w:ascii="Times New Roman" w:eastAsia="SimSun" w:hAnsi="Times New Roman"/>
          <w:lang w:val="es-ES" w:eastAsia="es-ES"/>
        </w:rPr>
        <w:t xml:space="preserve"> al Secretario General del Poder Legislativo, para que de manera atenta y respetuosa dirija oficio y remita este acuerdo legislativo a la Secretaria del Medio Ambiente y Desarrollo Territorial y a los 125 Ayuntamientos del Estado de Jalisco, para efecto de exhortarlos a que en caso de contar con áreas de valor ambiental o en zonas dentro de su territorio que puedan realizar trabajos o estudios técnicos que permitan iniciar el procedimiento de declaratoria dentro de la categoría</w:t>
      </w:r>
      <w:r w:rsidR="00B8367F">
        <w:rPr>
          <w:rFonts w:ascii="Times New Roman" w:eastAsia="SimSun" w:hAnsi="Times New Roman"/>
          <w:lang w:val="es-ES" w:eastAsia="es-ES"/>
        </w:rPr>
        <w:t xml:space="preserve"> de </w:t>
      </w:r>
      <w:r w:rsidR="00B95F8D">
        <w:rPr>
          <w:rFonts w:ascii="Times New Roman" w:eastAsia="SimSun" w:hAnsi="Times New Roman"/>
          <w:lang w:val="es-ES" w:eastAsia="es-ES"/>
        </w:rPr>
        <w:t>Áreas</w:t>
      </w:r>
      <w:r w:rsidR="00B8367F">
        <w:rPr>
          <w:rFonts w:ascii="Times New Roman" w:eastAsia="SimSun" w:hAnsi="Times New Roman"/>
          <w:lang w:val="es-ES" w:eastAsia="es-ES"/>
        </w:rPr>
        <w:t xml:space="preserve"> Naturales Protegidas que corresponda, trabajando de forma coordinada en su caso con las autoridades, para si contribuir  a la conservación de sitios con valor ambiental en sus municipios. Lo anterior para conocimiento y para que se tome el acuerdo correspondiente.</w:t>
      </w:r>
    </w:p>
    <w:p w14:paraId="6D3E9437" w14:textId="16C7F8BB" w:rsidR="00B8367F" w:rsidRDefault="00B8367F"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AL-204/LXIV/25 que dice: Segundo. </w:t>
      </w:r>
      <w:r w:rsidR="00B95F8D">
        <w:rPr>
          <w:rFonts w:ascii="Times New Roman" w:eastAsia="SimSun" w:hAnsi="Times New Roman"/>
          <w:lang w:val="es-ES" w:eastAsia="es-ES"/>
        </w:rPr>
        <w:t>Remítase</w:t>
      </w:r>
      <w:r>
        <w:rPr>
          <w:rFonts w:ascii="Times New Roman" w:eastAsia="SimSun" w:hAnsi="Times New Roman"/>
          <w:lang w:val="es-ES" w:eastAsia="es-ES"/>
        </w:rPr>
        <w:t xml:space="preserve">, con estricto apego a su autonomía municipal, exhorto a los 125 municipios del estado, solicitándoles emitan el acuerdo de cabildo, identificando el o los </w:t>
      </w:r>
      <w:proofErr w:type="spellStart"/>
      <w:r>
        <w:rPr>
          <w:rFonts w:ascii="Times New Roman" w:eastAsia="SimSun" w:hAnsi="Times New Roman"/>
          <w:lang w:val="es-ES" w:eastAsia="es-ES"/>
        </w:rPr>
        <w:t>vocacionamientos</w:t>
      </w:r>
      <w:proofErr w:type="spellEnd"/>
      <w:r>
        <w:rPr>
          <w:rFonts w:ascii="Times New Roman" w:eastAsia="SimSun" w:hAnsi="Times New Roman"/>
          <w:lang w:val="es-ES" w:eastAsia="es-ES"/>
        </w:rPr>
        <w:t xml:space="preserve"> productivos territoriales que hayan considerado como viables para el establecimiento de las prioridades para la promoción y el apoyo del desarrollo económico, con criterios de equidad territorial y </w:t>
      </w:r>
      <w:r w:rsidR="00477A47">
        <w:rPr>
          <w:rFonts w:ascii="Times New Roman" w:eastAsia="SimSun" w:hAnsi="Times New Roman"/>
          <w:lang w:val="es-ES" w:eastAsia="es-ES"/>
        </w:rPr>
        <w:t>gradualidad</w:t>
      </w:r>
      <w:r>
        <w:rPr>
          <w:rFonts w:ascii="Times New Roman" w:eastAsia="SimSun" w:hAnsi="Times New Roman"/>
          <w:lang w:val="es-ES" w:eastAsia="es-ES"/>
        </w:rPr>
        <w:t xml:space="preserve"> sectorial que requiera la entidad, atendiendo lo establecido en la Ley para el Desarrollo Económico del Estado de Jalisco. Lo anterior para su conocimiento y para que se tome el acuerdo correspondiente.</w:t>
      </w:r>
    </w:p>
    <w:p w14:paraId="54E165AE" w14:textId="42DC9BCB" w:rsidR="00477A47" w:rsidRDefault="00477A47"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AL-208/LXIV/25 que dice: Se exhorta a las autoridades federal, estatal y municipales en materia de protección civil para que realicen una campaña de prevención y concientización entre la población y realicen diversas acciones, por el inicio de temporada de huracanes y lluvias del estado. Lo anterior para conocimiento y para que se tome el acuerdo correspondiente.</w:t>
      </w:r>
    </w:p>
    <w:p w14:paraId="6A6D3CC3" w14:textId="0FD3C560" w:rsidR="00477A47" w:rsidRDefault="00477A47"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AL-211/LXIV/25 que dice: </w:t>
      </w:r>
      <w:r w:rsidR="00B95F8D">
        <w:rPr>
          <w:rFonts w:ascii="Times New Roman" w:eastAsia="SimSun" w:hAnsi="Times New Roman"/>
          <w:lang w:val="es-ES" w:eastAsia="es-ES"/>
        </w:rPr>
        <w:t>Único</w:t>
      </w:r>
      <w:r>
        <w:rPr>
          <w:rFonts w:ascii="Times New Roman" w:eastAsia="SimSun" w:hAnsi="Times New Roman"/>
          <w:lang w:val="es-ES" w:eastAsia="es-ES"/>
        </w:rPr>
        <w:t xml:space="preserve">. Se </w:t>
      </w:r>
      <w:r w:rsidR="00B95F8D">
        <w:rPr>
          <w:rFonts w:ascii="Times New Roman" w:eastAsia="SimSun" w:hAnsi="Times New Roman"/>
          <w:lang w:val="es-ES" w:eastAsia="es-ES"/>
        </w:rPr>
        <w:t>envía</w:t>
      </w:r>
      <w:r>
        <w:rPr>
          <w:rFonts w:ascii="Times New Roman" w:eastAsia="SimSun" w:hAnsi="Times New Roman"/>
          <w:lang w:val="es-ES" w:eastAsia="es-ES"/>
        </w:rPr>
        <w:t xml:space="preserve"> atento y respetuoso exhorto a los municipios de Jalisco para que tengan a bien, dentro del ejercicio de sus atribuciones y obligaciones, llevar a cabo las acciones necesarias para garantizar que las fichas de búsqueda de personas desaparecidas, pegadas por colectivos de búsqueda, nunca sean ocultas o removidas por servidores públicos municipales de muros, bolardos, postes, monumentos o cualquier otro elemento del espacio </w:t>
      </w:r>
      <w:r w:rsidR="00B95F8D">
        <w:rPr>
          <w:rFonts w:ascii="Times New Roman" w:eastAsia="SimSun" w:hAnsi="Times New Roman"/>
          <w:lang w:val="es-ES" w:eastAsia="es-ES"/>
        </w:rPr>
        <w:t>público</w:t>
      </w:r>
      <w:r>
        <w:rPr>
          <w:rFonts w:ascii="Times New Roman" w:eastAsia="SimSun" w:hAnsi="Times New Roman"/>
          <w:lang w:val="es-ES" w:eastAsia="es-ES"/>
        </w:rPr>
        <w:t>. Lo anterior para conocimiento y para que se tome el acuerdo correspondiente.</w:t>
      </w:r>
    </w:p>
    <w:p w14:paraId="2F8AFC0E" w14:textId="077B9396" w:rsidR="00477A47" w:rsidRDefault="00477A47"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AL-212/LXIV/25 que dice: </w:t>
      </w:r>
      <w:r w:rsidR="00C42307">
        <w:rPr>
          <w:rFonts w:ascii="Times New Roman" w:eastAsia="SimSun" w:hAnsi="Times New Roman"/>
          <w:lang w:val="es-ES" w:eastAsia="es-ES"/>
        </w:rPr>
        <w:t>Primero. S</w:t>
      </w:r>
      <w:r>
        <w:rPr>
          <w:rFonts w:ascii="Times New Roman" w:eastAsia="SimSun" w:hAnsi="Times New Roman"/>
          <w:lang w:val="es-ES" w:eastAsia="es-ES"/>
        </w:rPr>
        <w:t xml:space="preserve">e </w:t>
      </w:r>
      <w:r w:rsidR="00B95F8D">
        <w:rPr>
          <w:rFonts w:ascii="Times New Roman" w:eastAsia="SimSun" w:hAnsi="Times New Roman"/>
          <w:lang w:val="es-ES" w:eastAsia="es-ES"/>
        </w:rPr>
        <w:t>envía</w:t>
      </w:r>
      <w:r>
        <w:rPr>
          <w:rFonts w:ascii="Times New Roman" w:eastAsia="SimSun" w:hAnsi="Times New Roman"/>
          <w:lang w:val="es-ES" w:eastAsia="es-ES"/>
        </w:rPr>
        <w:t xml:space="preserve"> atento y respetuoso exhorto a todos los municipios del Estado de </w:t>
      </w:r>
      <w:r w:rsidR="00B95F8D">
        <w:rPr>
          <w:rFonts w:ascii="Times New Roman" w:eastAsia="SimSun" w:hAnsi="Times New Roman"/>
          <w:lang w:val="es-ES" w:eastAsia="es-ES"/>
        </w:rPr>
        <w:t>Jalisco que</w:t>
      </w:r>
      <w:r>
        <w:rPr>
          <w:rFonts w:ascii="Times New Roman" w:eastAsia="SimSun" w:hAnsi="Times New Roman"/>
          <w:lang w:val="es-ES" w:eastAsia="es-ES"/>
        </w:rPr>
        <w:t xml:space="preserve"> no cuenten con su respectiva </w:t>
      </w:r>
      <w:r w:rsidR="00B95F8D">
        <w:rPr>
          <w:rFonts w:ascii="Times New Roman" w:eastAsia="SimSun" w:hAnsi="Times New Roman"/>
          <w:lang w:val="es-ES" w:eastAsia="es-ES"/>
        </w:rPr>
        <w:t>Célula</w:t>
      </w:r>
      <w:r>
        <w:rPr>
          <w:rFonts w:ascii="Times New Roman" w:eastAsia="SimSun" w:hAnsi="Times New Roman"/>
          <w:lang w:val="es-ES" w:eastAsia="es-ES"/>
        </w:rPr>
        <w:t xml:space="preserve"> de </w:t>
      </w:r>
      <w:r w:rsidR="00B95F8D">
        <w:rPr>
          <w:rFonts w:ascii="Times New Roman" w:eastAsia="SimSun" w:hAnsi="Times New Roman"/>
          <w:lang w:val="es-ES" w:eastAsia="es-ES"/>
        </w:rPr>
        <w:t>Búsqueda</w:t>
      </w:r>
      <w:r>
        <w:rPr>
          <w:rFonts w:ascii="Times New Roman" w:eastAsia="SimSun" w:hAnsi="Times New Roman"/>
          <w:lang w:val="es-ES" w:eastAsia="es-ES"/>
        </w:rPr>
        <w:t xml:space="preserve"> Municipal </w:t>
      </w:r>
      <w:r w:rsidR="00C42307">
        <w:rPr>
          <w:rFonts w:ascii="Times New Roman" w:eastAsia="SimSun" w:hAnsi="Times New Roman"/>
          <w:lang w:val="es-ES" w:eastAsia="es-ES"/>
        </w:rPr>
        <w:t xml:space="preserve">para que, en el ejercicio de sus atribuciones implementen las medidas necesarias para establecer su respectiva Célula de </w:t>
      </w:r>
      <w:r w:rsidR="00B95F8D">
        <w:rPr>
          <w:rFonts w:ascii="Times New Roman" w:eastAsia="SimSun" w:hAnsi="Times New Roman"/>
          <w:lang w:val="es-ES" w:eastAsia="es-ES"/>
        </w:rPr>
        <w:t>Búsqueda</w:t>
      </w:r>
      <w:r w:rsidR="00C42307">
        <w:rPr>
          <w:rFonts w:ascii="Times New Roman" w:eastAsia="SimSun" w:hAnsi="Times New Roman"/>
          <w:lang w:val="es-ES" w:eastAsia="es-ES"/>
        </w:rPr>
        <w:t xml:space="preserve"> Municipal, conforme a lo establecido en la Ley de Personas Desaparecidas del Estado de Jalisco. Esta </w:t>
      </w:r>
      <w:r w:rsidR="00B95F8D">
        <w:rPr>
          <w:rFonts w:ascii="Times New Roman" w:eastAsia="SimSun" w:hAnsi="Times New Roman"/>
          <w:lang w:val="es-ES" w:eastAsia="es-ES"/>
        </w:rPr>
        <w:t>Célula</w:t>
      </w:r>
      <w:r w:rsidR="00C42307">
        <w:rPr>
          <w:rFonts w:ascii="Times New Roman" w:eastAsia="SimSun" w:hAnsi="Times New Roman"/>
          <w:lang w:val="es-ES" w:eastAsia="es-ES"/>
        </w:rPr>
        <w:t xml:space="preserve"> deberá operar en coordinación permanente con la </w:t>
      </w:r>
      <w:r w:rsidR="00B95F8D">
        <w:rPr>
          <w:rFonts w:ascii="Times New Roman" w:eastAsia="SimSun" w:hAnsi="Times New Roman"/>
          <w:lang w:val="es-ES" w:eastAsia="es-ES"/>
        </w:rPr>
        <w:t>Comisión</w:t>
      </w:r>
      <w:r w:rsidR="00C42307">
        <w:rPr>
          <w:rFonts w:ascii="Times New Roman" w:eastAsia="SimSun" w:hAnsi="Times New Roman"/>
          <w:lang w:val="es-ES" w:eastAsia="es-ES"/>
        </w:rPr>
        <w:t xml:space="preserve"> Estatal de </w:t>
      </w:r>
      <w:r w:rsidR="00B95F8D">
        <w:rPr>
          <w:rFonts w:ascii="Times New Roman" w:eastAsia="SimSun" w:hAnsi="Times New Roman"/>
          <w:lang w:val="es-ES" w:eastAsia="es-ES"/>
        </w:rPr>
        <w:t>Búsqueda</w:t>
      </w:r>
      <w:r w:rsidR="00C42307">
        <w:rPr>
          <w:rFonts w:ascii="Times New Roman" w:eastAsia="SimSun" w:hAnsi="Times New Roman"/>
          <w:lang w:val="es-ES" w:eastAsia="es-ES"/>
        </w:rPr>
        <w:t xml:space="preserve"> y en apego, a las disposiciones del Protocolo Homologado para la búsqueda de Personas Desaparecidas y No localizadas, según lo previsto en dicha ley. Lo anterior para conocimiento y para que se tome el acuerdo correspondiente.</w:t>
      </w:r>
    </w:p>
    <w:p w14:paraId="4D6DFD72" w14:textId="36B97A64" w:rsidR="00C42307" w:rsidRDefault="00C42307"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AL-217/LXIV/25 que dice: Segundo. Se </w:t>
      </w:r>
      <w:r w:rsidR="00330883">
        <w:rPr>
          <w:rFonts w:ascii="Times New Roman" w:eastAsia="SimSun" w:hAnsi="Times New Roman"/>
          <w:lang w:val="es-ES" w:eastAsia="es-ES"/>
        </w:rPr>
        <w:t>envíe</w:t>
      </w:r>
      <w:r>
        <w:rPr>
          <w:rFonts w:ascii="Times New Roman" w:eastAsia="SimSun" w:hAnsi="Times New Roman"/>
          <w:lang w:val="es-ES" w:eastAsia="es-ES"/>
        </w:rPr>
        <w:t xml:space="preserve"> atento y </w:t>
      </w:r>
      <w:r w:rsidR="00330883">
        <w:rPr>
          <w:rFonts w:ascii="Times New Roman" w:eastAsia="SimSun" w:hAnsi="Times New Roman"/>
          <w:lang w:val="es-ES" w:eastAsia="es-ES"/>
        </w:rPr>
        <w:t xml:space="preserve">respetuoso </w:t>
      </w:r>
      <w:r>
        <w:rPr>
          <w:rFonts w:ascii="Times New Roman" w:eastAsia="SimSun" w:hAnsi="Times New Roman"/>
          <w:lang w:val="es-ES" w:eastAsia="es-ES"/>
        </w:rPr>
        <w:t>exhorto a los Ayuntamiento de los 125 municipios del Estado de Jalisco, para que, en el uso de sus atribuciones y suficiencia presupuestal, generen un programa piloto de reciclaje que otorgue incentivos a la población sobr</w:t>
      </w:r>
      <w:r w:rsidR="00330883">
        <w:rPr>
          <w:rFonts w:ascii="Times New Roman" w:eastAsia="SimSun" w:hAnsi="Times New Roman"/>
          <w:lang w:val="es-ES" w:eastAsia="es-ES"/>
        </w:rPr>
        <w:t>e</w:t>
      </w:r>
      <w:r>
        <w:rPr>
          <w:rFonts w:ascii="Times New Roman" w:eastAsia="SimSun" w:hAnsi="Times New Roman"/>
          <w:lang w:val="es-ES" w:eastAsia="es-ES"/>
        </w:rPr>
        <w:t xml:space="preserve"> el pago de derechos y contribuciones del orden municipal, o en su defecto se brinden estímulos de carácter cultural, educativo o en especie, para quienes acudan a reciclar sus residuos solidos en los espacios que los ayuntamientos</w:t>
      </w:r>
      <w:r w:rsidR="00330883">
        <w:rPr>
          <w:rFonts w:ascii="Times New Roman" w:eastAsia="SimSun" w:hAnsi="Times New Roman"/>
          <w:lang w:val="es-ES" w:eastAsia="es-ES"/>
        </w:rPr>
        <w:t xml:space="preserve"> habiliten para tal efecto. Lo anterior para conocimiento y para que se tome el acuerdo correspondiente.</w:t>
      </w:r>
    </w:p>
    <w:p w14:paraId="04992DDE" w14:textId="6CA63B64" w:rsidR="00863E95" w:rsidRDefault="00863E95" w:rsidP="00863E95">
      <w:pPr>
        <w:spacing w:after="120" w:line="240" w:lineRule="auto"/>
        <w:ind w:right="567"/>
        <w:jc w:val="both"/>
        <w:rPr>
          <w:rFonts w:ascii="Times New Roman" w:eastAsia="SimSun" w:hAnsi="Times New Roman"/>
          <w:lang w:val="es-ES" w:eastAsia="es-ES"/>
        </w:rPr>
      </w:pPr>
    </w:p>
    <w:p w14:paraId="40415FFE" w14:textId="269EB49B" w:rsidR="00863E95" w:rsidRDefault="00863E95" w:rsidP="00863E95">
      <w:pPr>
        <w:spacing w:after="120" w:line="240" w:lineRule="auto"/>
        <w:ind w:right="567"/>
        <w:jc w:val="both"/>
        <w:rPr>
          <w:rFonts w:ascii="Times New Roman" w:eastAsia="SimSun" w:hAnsi="Times New Roman"/>
          <w:lang w:val="es-ES" w:eastAsia="es-ES"/>
        </w:rPr>
      </w:pPr>
    </w:p>
    <w:p w14:paraId="31835A54" w14:textId="4F6C2BF0" w:rsidR="00863E95" w:rsidRDefault="00863E95" w:rsidP="00863E95">
      <w:pPr>
        <w:spacing w:after="120" w:line="240" w:lineRule="auto"/>
        <w:ind w:right="567"/>
        <w:jc w:val="both"/>
        <w:rPr>
          <w:rFonts w:ascii="Times New Roman" w:eastAsia="SimSun" w:hAnsi="Times New Roman"/>
          <w:lang w:val="es-ES" w:eastAsia="es-ES"/>
        </w:rPr>
      </w:pPr>
    </w:p>
    <w:p w14:paraId="03DE66BD" w14:textId="71003C0E" w:rsidR="00863E95" w:rsidRDefault="00863E95" w:rsidP="00863E95">
      <w:pPr>
        <w:spacing w:after="120" w:line="240" w:lineRule="auto"/>
        <w:ind w:right="567"/>
        <w:jc w:val="both"/>
        <w:rPr>
          <w:rFonts w:ascii="Times New Roman" w:eastAsia="SimSun" w:hAnsi="Times New Roman"/>
          <w:lang w:val="es-ES" w:eastAsia="es-ES"/>
        </w:rPr>
      </w:pPr>
    </w:p>
    <w:p w14:paraId="310CD39B" w14:textId="3F30E6EF" w:rsidR="00863E95" w:rsidRDefault="00863E95" w:rsidP="00863E95">
      <w:pPr>
        <w:spacing w:after="120" w:line="240" w:lineRule="auto"/>
        <w:ind w:right="567"/>
        <w:jc w:val="both"/>
        <w:rPr>
          <w:rFonts w:ascii="Times New Roman" w:eastAsia="SimSun" w:hAnsi="Times New Roman"/>
          <w:lang w:val="es-ES" w:eastAsia="es-ES"/>
        </w:rPr>
      </w:pPr>
    </w:p>
    <w:p w14:paraId="52183AE9" w14:textId="7465A33B" w:rsidR="00863E95" w:rsidRDefault="00863E95" w:rsidP="00863E95">
      <w:pPr>
        <w:spacing w:after="120" w:line="240" w:lineRule="auto"/>
        <w:ind w:right="567"/>
        <w:jc w:val="both"/>
        <w:rPr>
          <w:rFonts w:ascii="Times New Roman" w:eastAsia="SimSun" w:hAnsi="Times New Roman"/>
          <w:lang w:val="es-ES" w:eastAsia="es-ES"/>
        </w:rPr>
      </w:pPr>
    </w:p>
    <w:p w14:paraId="7A3410BB" w14:textId="77777777" w:rsidR="00863E95" w:rsidRDefault="00863E95" w:rsidP="00863E95">
      <w:pPr>
        <w:spacing w:after="120" w:line="240" w:lineRule="auto"/>
        <w:ind w:right="567"/>
        <w:jc w:val="both"/>
        <w:rPr>
          <w:rFonts w:ascii="Times New Roman" w:eastAsia="SimSun" w:hAnsi="Times New Roman"/>
          <w:lang w:val="es-ES" w:eastAsia="es-ES"/>
        </w:rPr>
      </w:pPr>
    </w:p>
    <w:p w14:paraId="79C00BFD" w14:textId="1B90D460" w:rsidR="00330883" w:rsidRDefault="00330883"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AL-218/LXIV/25 que dice: Primero. Se </w:t>
      </w:r>
      <w:r w:rsidR="00B95F8D">
        <w:rPr>
          <w:rFonts w:ascii="Times New Roman" w:eastAsia="SimSun" w:hAnsi="Times New Roman"/>
          <w:lang w:val="es-ES" w:eastAsia="es-ES"/>
        </w:rPr>
        <w:t>envíe</w:t>
      </w:r>
      <w:r>
        <w:rPr>
          <w:rFonts w:ascii="Times New Roman" w:eastAsia="SimSun" w:hAnsi="Times New Roman"/>
          <w:lang w:val="es-ES" w:eastAsia="es-ES"/>
        </w:rPr>
        <w:t xml:space="preserve"> atento y respetuoso exhorto a la Secretaria del Medio Ambiente y Desarrollo Territorial por conducto de su titular </w:t>
      </w:r>
      <w:r w:rsidR="00B95F8D">
        <w:rPr>
          <w:rFonts w:ascii="Times New Roman" w:eastAsia="SimSun" w:hAnsi="Times New Roman"/>
          <w:lang w:val="es-ES" w:eastAsia="es-ES"/>
        </w:rPr>
        <w:t>Bióloga</w:t>
      </w:r>
      <w:r>
        <w:rPr>
          <w:rFonts w:ascii="Times New Roman" w:eastAsia="SimSun" w:hAnsi="Times New Roman"/>
          <w:lang w:val="es-ES" w:eastAsia="es-ES"/>
        </w:rPr>
        <w:t xml:space="preserve"> Paula </w:t>
      </w:r>
      <w:proofErr w:type="spellStart"/>
      <w:r>
        <w:rPr>
          <w:rFonts w:ascii="Times New Roman" w:eastAsia="SimSun" w:hAnsi="Times New Roman"/>
          <w:lang w:val="es-ES" w:eastAsia="es-ES"/>
        </w:rPr>
        <w:t>Bauche</w:t>
      </w:r>
      <w:proofErr w:type="spellEnd"/>
      <w:r>
        <w:rPr>
          <w:rFonts w:ascii="Times New Roman" w:eastAsia="SimSun" w:hAnsi="Times New Roman"/>
          <w:lang w:val="es-ES" w:eastAsia="es-ES"/>
        </w:rPr>
        <w:t xml:space="preserve"> </w:t>
      </w:r>
      <w:proofErr w:type="spellStart"/>
      <w:r>
        <w:rPr>
          <w:rFonts w:ascii="Times New Roman" w:eastAsia="SimSun" w:hAnsi="Times New Roman"/>
          <w:lang w:val="es-ES" w:eastAsia="es-ES"/>
        </w:rPr>
        <w:t>Petersen</w:t>
      </w:r>
      <w:proofErr w:type="spellEnd"/>
      <w:r>
        <w:rPr>
          <w:rFonts w:ascii="Times New Roman" w:eastAsia="SimSun" w:hAnsi="Times New Roman"/>
          <w:lang w:val="es-ES" w:eastAsia="es-ES"/>
        </w:rPr>
        <w:t>, para que en conjunto y coordinación con los 125 municipios del Estado de Jalisco lleven a cabo campañas permanentes de “Uso responsable del fuego” con la finalidad de brindar capacitaciones a las y los agricultores de nuestro estado de Jalisco, para promover las practicas alternativas al uso de fuego y en su caso, conozcan los posibles riesgos que conlleva esta actividad, asimismo  para que conozcan las especificaciones técnicas de los métodos de uso de fuego en terrenos forestales y agropecuarios que señala la NOM-015-SEMARNAT/AGRICULTURA-2023</w:t>
      </w:r>
    </w:p>
    <w:p w14:paraId="23190D50" w14:textId="6D60D3DC" w:rsidR="00330883" w:rsidRDefault="00330883"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AL-218/LXIV/25 que dice: </w:t>
      </w:r>
      <w:r w:rsidR="00B95F8D">
        <w:rPr>
          <w:rFonts w:ascii="Times New Roman" w:eastAsia="SimSun" w:hAnsi="Times New Roman"/>
          <w:lang w:val="es-ES" w:eastAsia="es-ES"/>
        </w:rPr>
        <w:t>Único</w:t>
      </w:r>
      <w:r>
        <w:rPr>
          <w:rFonts w:ascii="Times New Roman" w:eastAsia="SimSun" w:hAnsi="Times New Roman"/>
          <w:lang w:val="es-ES" w:eastAsia="es-ES"/>
        </w:rPr>
        <w:t xml:space="preserve">. Gírese atento y respetuoso oficio a los Ayuntamientos del Estado de Jalisco, exhortándolos para que en beneficio de lo adultos mayores y las personas con discapacidad, les otorguen lugares de manera preferencial en los tianguis o en el comercio en espacios abiertos. </w:t>
      </w:r>
      <w:r w:rsidR="00B95F8D">
        <w:rPr>
          <w:rFonts w:ascii="Times New Roman" w:eastAsia="SimSun" w:hAnsi="Times New Roman"/>
          <w:lang w:val="es-ES" w:eastAsia="es-ES"/>
        </w:rPr>
        <w:t>Así</w:t>
      </w:r>
      <w:r>
        <w:rPr>
          <w:rFonts w:ascii="Times New Roman" w:eastAsia="SimSun" w:hAnsi="Times New Roman"/>
          <w:lang w:val="es-ES" w:eastAsia="es-ES"/>
        </w:rPr>
        <w:t xml:space="preserve"> mismo, para que, en</w:t>
      </w:r>
      <w:r w:rsidR="001474DB">
        <w:rPr>
          <w:rFonts w:ascii="Times New Roman" w:eastAsia="SimSun" w:hAnsi="Times New Roman"/>
          <w:lang w:val="es-ES" w:eastAsia="es-ES"/>
        </w:rPr>
        <w:t xml:space="preserve"> e</w:t>
      </w:r>
      <w:r>
        <w:rPr>
          <w:rFonts w:ascii="Times New Roman" w:eastAsia="SimSun" w:hAnsi="Times New Roman"/>
          <w:lang w:val="es-ES" w:eastAsia="es-ES"/>
        </w:rPr>
        <w:t>l mar</w:t>
      </w:r>
      <w:r w:rsidR="001474DB">
        <w:rPr>
          <w:rFonts w:ascii="Times New Roman" w:eastAsia="SimSun" w:hAnsi="Times New Roman"/>
          <w:lang w:val="es-ES" w:eastAsia="es-ES"/>
        </w:rPr>
        <w:t>c</w:t>
      </w:r>
      <w:r>
        <w:rPr>
          <w:rFonts w:ascii="Times New Roman" w:eastAsia="SimSun" w:hAnsi="Times New Roman"/>
          <w:lang w:val="es-ES" w:eastAsia="es-ES"/>
        </w:rPr>
        <w:t xml:space="preserve">o del proceso de elaboración, dictaminación y aprobación de sus iniciativas de leyes de ingresos, consideren la incorporación de exenciones, tratándose del pago de derechos por concepto de uso de piso, respecto de puestos en tianguis o de comercio en espacios abiertos, buscando de esta forma, incentivar la actividad económica de los integrantes de estos grupos vulnerables a través de estos espacios comerciales. </w:t>
      </w:r>
      <w:r w:rsidR="00327DC0">
        <w:rPr>
          <w:rFonts w:ascii="Times New Roman" w:eastAsia="SimSun" w:hAnsi="Times New Roman"/>
          <w:lang w:val="es-ES" w:eastAsia="es-ES"/>
        </w:rPr>
        <w:t>Lo anterior para conocimiento y para que se tome el acuerdo correspondiente.</w:t>
      </w:r>
    </w:p>
    <w:p w14:paraId="43DE1A32" w14:textId="54725948" w:rsidR="00330883" w:rsidRDefault="00327DC0"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AL-223/LXIV/25 con el propósito de facilitar los </w:t>
      </w:r>
      <w:r w:rsidR="00B95F8D">
        <w:rPr>
          <w:rFonts w:ascii="Times New Roman" w:eastAsia="SimSun" w:hAnsi="Times New Roman"/>
          <w:lang w:val="es-ES" w:eastAsia="es-ES"/>
        </w:rPr>
        <w:t>trámites</w:t>
      </w:r>
      <w:r>
        <w:rPr>
          <w:rFonts w:ascii="Times New Roman" w:eastAsia="SimSun" w:hAnsi="Times New Roman"/>
          <w:lang w:val="es-ES" w:eastAsia="es-ES"/>
        </w:rPr>
        <w:t xml:space="preserve"> ante el SAT de los contribuyentes que viven en las zonas rurales de Jalisco y adultos mayores, que dice: Segundo. Se exhorta respetuosamente a los gobiernos de los 125 municipios de Jalisco, para </w:t>
      </w:r>
      <w:r w:rsidR="00B95F8D">
        <w:rPr>
          <w:rFonts w:ascii="Times New Roman" w:eastAsia="SimSun" w:hAnsi="Times New Roman"/>
          <w:lang w:val="es-ES" w:eastAsia="es-ES"/>
        </w:rPr>
        <w:t>que,</w:t>
      </w:r>
      <w:r>
        <w:rPr>
          <w:rFonts w:ascii="Times New Roman" w:eastAsia="SimSun" w:hAnsi="Times New Roman"/>
          <w:lang w:val="es-ES" w:eastAsia="es-ES"/>
        </w:rPr>
        <w:t xml:space="preserve"> si lo estiman conveniente, ofrezcan a través de sus dependencias municipales apoyo a las personas que necesiten asesoría, acceso a internet y acompañamiento ante el Sistema de </w:t>
      </w:r>
      <w:r w:rsidR="00863E95">
        <w:rPr>
          <w:rFonts w:ascii="Times New Roman" w:eastAsia="SimSun" w:hAnsi="Times New Roman"/>
          <w:lang w:val="es-ES" w:eastAsia="es-ES"/>
        </w:rPr>
        <w:t>Administración</w:t>
      </w:r>
      <w:r>
        <w:rPr>
          <w:rFonts w:ascii="Times New Roman" w:eastAsia="SimSun" w:hAnsi="Times New Roman"/>
          <w:lang w:val="es-ES" w:eastAsia="es-ES"/>
        </w:rPr>
        <w:t xml:space="preserve"> Tributaria, para realizar sus </w:t>
      </w:r>
      <w:r w:rsidR="00863E95">
        <w:rPr>
          <w:rFonts w:ascii="Times New Roman" w:eastAsia="SimSun" w:hAnsi="Times New Roman"/>
          <w:lang w:val="es-ES" w:eastAsia="es-ES"/>
        </w:rPr>
        <w:t>trámites</w:t>
      </w:r>
      <w:r>
        <w:rPr>
          <w:rFonts w:ascii="Times New Roman" w:eastAsia="SimSun" w:hAnsi="Times New Roman"/>
          <w:lang w:val="es-ES" w:eastAsia="es-ES"/>
        </w:rPr>
        <w:t>, sobre todo a favor de las personas adultas mayores y las que no están familiarizadas con el uso del internet y las tecnologías de la información. Lo anterior para conocimiento y para que se tome el acuerdo correspondiente.</w:t>
      </w:r>
    </w:p>
    <w:p w14:paraId="0C2CDFC7" w14:textId="3DD0CF14" w:rsidR="00327DC0" w:rsidRDefault="00327DC0"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AL-228/LXIV/25 que dice: Se </w:t>
      </w:r>
      <w:r w:rsidR="00863E95">
        <w:rPr>
          <w:rFonts w:ascii="Times New Roman" w:eastAsia="SimSun" w:hAnsi="Times New Roman"/>
          <w:lang w:val="es-ES" w:eastAsia="es-ES"/>
        </w:rPr>
        <w:t>envía</w:t>
      </w:r>
      <w:r>
        <w:rPr>
          <w:rFonts w:ascii="Times New Roman" w:eastAsia="SimSun" w:hAnsi="Times New Roman"/>
          <w:lang w:val="es-ES" w:eastAsia="es-ES"/>
        </w:rPr>
        <w:t xml:space="preserve"> atento y respetuoso exhorto al Gobierno del Estado de Jalisco, así como a los 125 Ayuntamientos, para que dentro de sus atribuciones y facultades lleve a cabo la difusión de cedulas de búsqueda de personas desaparecidas mediante la proyección de las mismas, de manera oportuna y las dependencias y entidades. Lo anterior para conocimiento y para que se tome el acuerdo correspondiente.</w:t>
      </w:r>
    </w:p>
    <w:p w14:paraId="5ECE62A1" w14:textId="31A1C9E1" w:rsidR="00327DC0" w:rsidRDefault="00327DC0" w:rsidP="00F341B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AL-231/LXIV/25 que dice: </w:t>
      </w:r>
      <w:r w:rsidR="00B134C5">
        <w:rPr>
          <w:rFonts w:ascii="Times New Roman" w:eastAsia="SimSun" w:hAnsi="Times New Roman"/>
          <w:lang w:val="es-ES" w:eastAsia="es-ES"/>
        </w:rPr>
        <w:t xml:space="preserve">Primero. Gírese atento y respetuoso exhorto a los 125 Ayuntamientos del Estado de Jalisco, con el objeto que realicen la </w:t>
      </w:r>
      <w:r w:rsidR="00863E95">
        <w:rPr>
          <w:rFonts w:ascii="Times New Roman" w:eastAsia="SimSun" w:hAnsi="Times New Roman"/>
          <w:lang w:val="es-ES" w:eastAsia="es-ES"/>
        </w:rPr>
        <w:t>instalación del</w:t>
      </w:r>
      <w:r w:rsidR="00B134C5">
        <w:rPr>
          <w:rFonts w:ascii="Times New Roman" w:eastAsia="SimSun" w:hAnsi="Times New Roman"/>
          <w:lang w:val="es-ES" w:eastAsia="es-ES"/>
        </w:rPr>
        <w:t xml:space="preserve"> Sistema Municipal para la Protección Integral de los Derechos de las Niñas, Niños y Adolescentes. Segundo. Gírese atento y respetuoso exhorto con el objetivo de la creación de la Reglamentación Municipal que regule el Sistema Municipal para la Protección Integral de los Derechos de las Niñas, Niños y Adolescentes. Lo anterior para conocimiento y para que se tome el acuerdo correspondiente.</w:t>
      </w:r>
    </w:p>
    <w:p w14:paraId="0DD0E3AA" w14:textId="424D0F7A" w:rsidR="00DE0D3C" w:rsidRDefault="0028335F" w:rsidP="00DE0D3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w:t>
      </w:r>
      <w:r w:rsidR="00DE0D3C">
        <w:rPr>
          <w:rFonts w:ascii="Times New Roman" w:eastAsia="SimSun" w:hAnsi="Times New Roman"/>
          <w:lang w:val="es-ES" w:eastAsia="es-ES"/>
        </w:rPr>
        <w:t xml:space="preserve"> al pleno del Ayuntamiento</w:t>
      </w:r>
      <w:r>
        <w:rPr>
          <w:rFonts w:ascii="Times New Roman" w:eastAsia="SimSun" w:hAnsi="Times New Roman"/>
          <w:lang w:val="es-ES" w:eastAsia="es-ES"/>
        </w:rPr>
        <w:t xml:space="preserve"> con el acuerdo edilicio HYP/06/2025 que </w:t>
      </w:r>
      <w:r w:rsidR="00DE0D3C">
        <w:rPr>
          <w:rFonts w:ascii="Times New Roman" w:eastAsia="SimSun" w:hAnsi="Times New Roman"/>
          <w:lang w:val="es-ES" w:eastAsia="es-ES"/>
        </w:rPr>
        <w:t>resuelve</w:t>
      </w:r>
      <w:r>
        <w:rPr>
          <w:rFonts w:ascii="Times New Roman" w:eastAsia="SimSun" w:hAnsi="Times New Roman"/>
          <w:lang w:val="es-ES" w:eastAsia="es-ES"/>
        </w:rPr>
        <w:t xml:space="preserve"> la comisión edilicia de Hacienda y Presupuesto, en donde se aprueba turnar al pleno para su consideración y en su caso </w:t>
      </w:r>
      <w:r w:rsidR="00863E95">
        <w:rPr>
          <w:rFonts w:ascii="Times New Roman" w:eastAsia="SimSun" w:hAnsi="Times New Roman"/>
          <w:lang w:val="es-ES" w:eastAsia="es-ES"/>
        </w:rPr>
        <w:t>aprobación, la</w:t>
      </w:r>
      <w:r>
        <w:rPr>
          <w:rFonts w:ascii="Times New Roman" w:eastAsia="SimSun" w:hAnsi="Times New Roman"/>
          <w:lang w:val="es-ES" w:eastAsia="es-ES"/>
        </w:rPr>
        <w:t xml:space="preserve"> propuesta de </w:t>
      </w:r>
      <w:r w:rsidR="00DE0D3C">
        <w:rPr>
          <w:rFonts w:ascii="Times New Roman" w:eastAsia="SimSun" w:hAnsi="Times New Roman"/>
          <w:lang w:val="es-ES" w:eastAsia="es-ES"/>
        </w:rPr>
        <w:t xml:space="preserve">las </w:t>
      </w:r>
      <w:r>
        <w:rPr>
          <w:rFonts w:ascii="Times New Roman" w:eastAsia="SimSun" w:hAnsi="Times New Roman"/>
          <w:lang w:val="es-ES" w:eastAsia="es-ES"/>
        </w:rPr>
        <w:t xml:space="preserve">modificaciones </w:t>
      </w:r>
      <w:r w:rsidR="00DE0D3C">
        <w:rPr>
          <w:rFonts w:ascii="Times New Roman" w:eastAsia="SimSun" w:hAnsi="Times New Roman"/>
          <w:lang w:val="es-ES" w:eastAsia="es-ES"/>
        </w:rPr>
        <w:t xml:space="preserve">presupuestales al </w:t>
      </w:r>
      <w:r>
        <w:rPr>
          <w:rFonts w:ascii="Times New Roman" w:eastAsia="SimSun" w:hAnsi="Times New Roman"/>
          <w:lang w:val="es-ES" w:eastAsia="es-ES"/>
        </w:rPr>
        <w:t>ejercicio</w:t>
      </w:r>
      <w:r w:rsidR="00DE0D3C">
        <w:rPr>
          <w:rFonts w:ascii="Times New Roman" w:eastAsia="SimSun" w:hAnsi="Times New Roman"/>
          <w:lang w:val="es-ES" w:eastAsia="es-ES"/>
        </w:rPr>
        <w:t xml:space="preserve"> </w:t>
      </w:r>
      <w:r w:rsidR="00863E95">
        <w:rPr>
          <w:rFonts w:ascii="Times New Roman" w:eastAsia="SimSun" w:hAnsi="Times New Roman"/>
          <w:lang w:val="es-ES" w:eastAsia="es-ES"/>
        </w:rPr>
        <w:t>fiscal 2024</w:t>
      </w:r>
      <w:r>
        <w:rPr>
          <w:rFonts w:ascii="Times New Roman" w:eastAsia="SimSun" w:hAnsi="Times New Roman"/>
          <w:lang w:val="es-ES" w:eastAsia="es-ES"/>
        </w:rPr>
        <w:t>.</w:t>
      </w:r>
      <w:bookmarkStart w:id="6" w:name="_Hlk199971649"/>
    </w:p>
    <w:p w14:paraId="21579F0D" w14:textId="6F42AED5" w:rsidR="00863E95" w:rsidRDefault="00863E95" w:rsidP="00863E95">
      <w:pPr>
        <w:spacing w:after="120" w:line="240" w:lineRule="auto"/>
        <w:ind w:left="709" w:right="567"/>
        <w:jc w:val="both"/>
        <w:rPr>
          <w:rFonts w:ascii="Times New Roman" w:eastAsia="SimSun" w:hAnsi="Times New Roman"/>
          <w:lang w:val="es-ES" w:eastAsia="es-ES"/>
        </w:rPr>
      </w:pPr>
    </w:p>
    <w:p w14:paraId="6C3A0482" w14:textId="698693EE" w:rsidR="00863E95" w:rsidRDefault="00863E95" w:rsidP="00863E95">
      <w:pPr>
        <w:spacing w:after="120" w:line="240" w:lineRule="auto"/>
        <w:ind w:left="709" w:right="567"/>
        <w:jc w:val="both"/>
        <w:rPr>
          <w:rFonts w:ascii="Times New Roman" w:eastAsia="SimSun" w:hAnsi="Times New Roman"/>
          <w:lang w:val="es-ES" w:eastAsia="es-ES"/>
        </w:rPr>
      </w:pPr>
    </w:p>
    <w:p w14:paraId="6AE5F8A3" w14:textId="7C4187C9" w:rsidR="00863E95" w:rsidRDefault="00863E95" w:rsidP="00863E95">
      <w:pPr>
        <w:spacing w:after="120" w:line="240" w:lineRule="auto"/>
        <w:ind w:left="709" w:right="567"/>
        <w:jc w:val="both"/>
        <w:rPr>
          <w:rFonts w:ascii="Times New Roman" w:eastAsia="SimSun" w:hAnsi="Times New Roman"/>
          <w:lang w:val="es-ES" w:eastAsia="es-ES"/>
        </w:rPr>
      </w:pPr>
    </w:p>
    <w:p w14:paraId="790317B6" w14:textId="05F0ECC6" w:rsidR="00863E95" w:rsidRDefault="00863E95" w:rsidP="00863E95">
      <w:pPr>
        <w:spacing w:after="120" w:line="240" w:lineRule="auto"/>
        <w:ind w:left="709" w:right="567"/>
        <w:jc w:val="both"/>
        <w:rPr>
          <w:rFonts w:ascii="Times New Roman" w:eastAsia="SimSun" w:hAnsi="Times New Roman"/>
          <w:lang w:val="es-ES" w:eastAsia="es-ES"/>
        </w:rPr>
      </w:pPr>
    </w:p>
    <w:p w14:paraId="06B80AA0" w14:textId="37B4F5DB" w:rsidR="00863E95" w:rsidRDefault="00863E95" w:rsidP="00863E95">
      <w:pPr>
        <w:spacing w:after="120" w:line="240" w:lineRule="auto"/>
        <w:ind w:left="709" w:right="567"/>
        <w:jc w:val="both"/>
        <w:rPr>
          <w:rFonts w:ascii="Times New Roman" w:eastAsia="SimSun" w:hAnsi="Times New Roman"/>
          <w:lang w:val="es-ES" w:eastAsia="es-ES"/>
        </w:rPr>
      </w:pPr>
    </w:p>
    <w:p w14:paraId="3448AF52" w14:textId="66066909" w:rsidR="00863E95" w:rsidRDefault="00863E95" w:rsidP="00863E95">
      <w:pPr>
        <w:spacing w:after="120" w:line="240" w:lineRule="auto"/>
        <w:ind w:left="709" w:right="567"/>
        <w:jc w:val="both"/>
        <w:rPr>
          <w:rFonts w:ascii="Times New Roman" w:eastAsia="SimSun" w:hAnsi="Times New Roman"/>
          <w:lang w:val="es-ES" w:eastAsia="es-ES"/>
        </w:rPr>
      </w:pPr>
    </w:p>
    <w:p w14:paraId="1EF86B5E" w14:textId="23F48383" w:rsidR="00863E95" w:rsidRDefault="00863E95" w:rsidP="00863E95">
      <w:pPr>
        <w:spacing w:after="120" w:line="240" w:lineRule="auto"/>
        <w:ind w:left="709" w:right="567"/>
        <w:jc w:val="both"/>
        <w:rPr>
          <w:rFonts w:ascii="Times New Roman" w:eastAsia="SimSun" w:hAnsi="Times New Roman"/>
          <w:lang w:val="es-ES" w:eastAsia="es-ES"/>
        </w:rPr>
      </w:pPr>
    </w:p>
    <w:p w14:paraId="7665FCFF" w14:textId="2665BEDB" w:rsidR="00863E95" w:rsidRDefault="00863E95" w:rsidP="00863E95">
      <w:pPr>
        <w:spacing w:after="120" w:line="240" w:lineRule="auto"/>
        <w:ind w:left="709" w:right="567"/>
        <w:jc w:val="both"/>
        <w:rPr>
          <w:rFonts w:ascii="Times New Roman" w:eastAsia="SimSun" w:hAnsi="Times New Roman"/>
          <w:lang w:val="es-ES" w:eastAsia="es-ES"/>
        </w:rPr>
      </w:pPr>
    </w:p>
    <w:p w14:paraId="2857AC28" w14:textId="77777777" w:rsidR="00863E95" w:rsidRDefault="00863E95" w:rsidP="00863E95">
      <w:pPr>
        <w:spacing w:after="120" w:line="240" w:lineRule="auto"/>
        <w:ind w:left="709" w:right="567"/>
        <w:jc w:val="both"/>
        <w:rPr>
          <w:rFonts w:ascii="Times New Roman" w:eastAsia="SimSun" w:hAnsi="Times New Roman"/>
          <w:lang w:val="es-ES" w:eastAsia="es-ES"/>
        </w:rPr>
      </w:pPr>
    </w:p>
    <w:p w14:paraId="2D434D3A" w14:textId="44048D92" w:rsidR="00B95F8D" w:rsidRDefault="00B95F8D" w:rsidP="00DE0D3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w:t>
      </w:r>
      <w:r w:rsidR="00AA0DD5">
        <w:rPr>
          <w:rFonts w:ascii="Times New Roman" w:eastAsia="SimSun" w:hAnsi="Times New Roman"/>
          <w:lang w:val="es-ES" w:eastAsia="es-ES"/>
        </w:rPr>
        <w:t xml:space="preserve">del Ayuntamiento </w:t>
      </w:r>
      <w:r>
        <w:rPr>
          <w:rFonts w:ascii="Times New Roman" w:eastAsia="SimSun" w:hAnsi="Times New Roman"/>
          <w:lang w:val="es-ES" w:eastAsia="es-ES"/>
        </w:rPr>
        <w:t xml:space="preserve">con el acuerdo edilicio ECFC/06/2025, que resuelve la comisión edilicia de Educación, Cultura y Festividades Cívicas, en donde se aprueba turnar y someter a consideración la propuesta para asignar el nombre “Plaza Santo Santiago” a la </w:t>
      </w:r>
      <w:r w:rsidR="00AA0DD5">
        <w:rPr>
          <w:rFonts w:ascii="Times New Roman" w:eastAsia="SimSun" w:hAnsi="Times New Roman"/>
          <w:lang w:val="es-ES" w:eastAsia="es-ES"/>
        </w:rPr>
        <w:t>recién remodelada plaza principal de esta cabecera municipal de Ixtlahuacán de los Membrillos, Jalisco.</w:t>
      </w:r>
    </w:p>
    <w:p w14:paraId="294F5DE9" w14:textId="42F3C528" w:rsidR="00DC7640" w:rsidRPr="00DC7640" w:rsidRDefault="00AA0DD5" w:rsidP="00DC7640">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del Ayuntamiento con el acuerdo edilicio RGPC/06/2025, que resuelve la comisión edilicia de Reglamentos, </w:t>
      </w:r>
      <w:r w:rsidR="00863E95">
        <w:rPr>
          <w:rFonts w:ascii="Times New Roman" w:eastAsia="SimSun" w:hAnsi="Times New Roman"/>
          <w:lang w:val="es-ES" w:eastAsia="es-ES"/>
        </w:rPr>
        <w:t>Gobernación</w:t>
      </w:r>
      <w:r>
        <w:rPr>
          <w:rFonts w:ascii="Times New Roman" w:eastAsia="SimSun" w:hAnsi="Times New Roman"/>
          <w:lang w:val="es-ES" w:eastAsia="es-ES"/>
        </w:rPr>
        <w:t xml:space="preserve"> y Puntos Constitucionales, en donde Primero. Se aprueba turnar al pleno la iniciativa del Reglamento del Comité de Salud Municipal para </w:t>
      </w:r>
      <w:r w:rsidR="00863E95">
        <w:rPr>
          <w:rFonts w:ascii="Times New Roman" w:eastAsia="SimSun" w:hAnsi="Times New Roman"/>
          <w:lang w:val="es-ES" w:eastAsia="es-ES"/>
        </w:rPr>
        <w:t xml:space="preserve">su aprobación </w:t>
      </w:r>
      <w:r>
        <w:rPr>
          <w:rFonts w:ascii="Times New Roman" w:eastAsia="SimSun" w:hAnsi="Times New Roman"/>
          <w:lang w:val="es-ES" w:eastAsia="es-ES"/>
        </w:rPr>
        <w:t xml:space="preserve">de manera definitiva.  </w:t>
      </w:r>
      <w:proofErr w:type="gramStart"/>
      <w:r>
        <w:rPr>
          <w:rFonts w:ascii="Times New Roman" w:eastAsia="SimSun" w:hAnsi="Times New Roman"/>
          <w:lang w:val="es-ES" w:eastAsia="es-ES"/>
        </w:rPr>
        <w:t>Segundo.-</w:t>
      </w:r>
      <w:proofErr w:type="gramEnd"/>
      <w:r>
        <w:rPr>
          <w:rFonts w:ascii="Times New Roman" w:eastAsia="SimSun" w:hAnsi="Times New Roman"/>
          <w:lang w:val="es-ES" w:eastAsia="es-ES"/>
        </w:rPr>
        <w:t xml:space="preserve"> Se aprueba turnar al pleno la iniciativa del Reglamento del Centro Histórico de Ixtlahuacán de los Membrillos, Jalisco</w:t>
      </w:r>
      <w:r w:rsidR="00DC7640">
        <w:rPr>
          <w:rFonts w:ascii="Times New Roman" w:eastAsia="SimSun" w:hAnsi="Times New Roman"/>
          <w:lang w:val="es-ES" w:eastAsia="es-ES"/>
        </w:rPr>
        <w:t>, para su consideración y análisis correspondiente.</w:t>
      </w:r>
    </w:p>
    <w:p w14:paraId="34F994F3" w14:textId="60C254B9" w:rsidR="004A2974" w:rsidRDefault="00404C99"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someter a </w:t>
      </w:r>
      <w:r w:rsidR="00DE0D3C">
        <w:rPr>
          <w:rFonts w:ascii="Times New Roman" w:eastAsia="SimSun" w:hAnsi="Times New Roman"/>
          <w:lang w:val="es-ES" w:eastAsia="es-ES"/>
        </w:rPr>
        <w:t>consideración</w:t>
      </w:r>
      <w:r>
        <w:rPr>
          <w:rFonts w:ascii="Times New Roman" w:eastAsia="SimSun" w:hAnsi="Times New Roman"/>
          <w:lang w:val="es-ES" w:eastAsia="es-ES"/>
        </w:rPr>
        <w:t xml:space="preserve"> del pleno y en su caso, solicitar su aprobación para celebrar un Convenio de Colaboración entre el Instituto de Planeación y Gestión del Desarrollo del </w:t>
      </w:r>
      <w:r w:rsidR="00863E95">
        <w:rPr>
          <w:rFonts w:ascii="Times New Roman" w:eastAsia="SimSun" w:hAnsi="Times New Roman"/>
          <w:lang w:val="es-ES" w:eastAsia="es-ES"/>
        </w:rPr>
        <w:t>Área</w:t>
      </w:r>
      <w:r>
        <w:rPr>
          <w:rFonts w:ascii="Times New Roman" w:eastAsia="SimSun" w:hAnsi="Times New Roman"/>
          <w:lang w:val="es-ES" w:eastAsia="es-ES"/>
        </w:rPr>
        <w:t xml:space="preserve"> Metropolitana de Guadalajara (IMEPLAN) y este municipio de Ixtlahuacán de los Membrillos, Jalisco, para trabajar de manera coordinada en el desarrollo y ejecución de acciones que permitan la implementación , habilitación, equipamiento, puesta en operación y entrega en donación de la infraestructura y  mobiliario del “Punto Verde Metropolitano-</w:t>
      </w:r>
      <w:r w:rsidR="00863E95">
        <w:rPr>
          <w:rFonts w:ascii="Times New Roman" w:eastAsia="SimSun" w:hAnsi="Times New Roman"/>
          <w:lang w:val="es-ES" w:eastAsia="es-ES"/>
        </w:rPr>
        <w:t>Jardín</w:t>
      </w:r>
      <w:r>
        <w:rPr>
          <w:rFonts w:ascii="Times New Roman" w:eastAsia="SimSun" w:hAnsi="Times New Roman"/>
          <w:lang w:val="es-ES" w:eastAsia="es-ES"/>
        </w:rPr>
        <w:t xml:space="preserve"> </w:t>
      </w:r>
      <w:r w:rsidR="00863E95">
        <w:rPr>
          <w:rFonts w:ascii="Times New Roman" w:eastAsia="SimSun" w:hAnsi="Times New Roman"/>
          <w:lang w:val="es-ES" w:eastAsia="es-ES"/>
        </w:rPr>
        <w:t>Obregón</w:t>
      </w:r>
      <w:r>
        <w:rPr>
          <w:rFonts w:ascii="Times New Roman" w:eastAsia="SimSun" w:hAnsi="Times New Roman"/>
          <w:lang w:val="es-ES" w:eastAsia="es-ES"/>
        </w:rPr>
        <w:t>” ubicado en esta cabecera municipal, por lo que además se solicita su autorización para facultar a los funcionarios que intervienen para su firma.</w:t>
      </w:r>
    </w:p>
    <w:p w14:paraId="3B7DB89B" w14:textId="2B1EA143" w:rsidR="00404C99" w:rsidRDefault="00404C99"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someter a </w:t>
      </w:r>
      <w:r w:rsidR="00DC7640">
        <w:rPr>
          <w:rFonts w:ascii="Times New Roman" w:eastAsia="SimSun" w:hAnsi="Times New Roman"/>
          <w:lang w:val="es-ES" w:eastAsia="es-ES"/>
        </w:rPr>
        <w:t>consideración</w:t>
      </w:r>
      <w:r>
        <w:rPr>
          <w:rFonts w:ascii="Times New Roman" w:eastAsia="SimSun" w:hAnsi="Times New Roman"/>
          <w:lang w:val="es-ES" w:eastAsia="es-ES"/>
        </w:rPr>
        <w:t xml:space="preserve"> del pleno y solicitar su aprobación para celebrar un contrato de prestación de servicios con la Empresa USA Telecom S. de R.L. de C.V. a través de su representante legal, para dotar del servicio de internet y telefonía en las instalaciones de las nuevas oficinas administrativas de este Ayuntamiento, ubicadas en la calle Porfirio Diaz # 204, Col. Higuera en esta cabecera municipal.  A razón de un pago mensual por $25,000.00 (Veinticinco mil pesos 00/100 m.n.) más IVA, con una vigencia de 12 meses a partir de la fecha de su aprobación. Por lo que, además se solicita la autorización para </w:t>
      </w:r>
      <w:r w:rsidR="00DC7640">
        <w:rPr>
          <w:rFonts w:ascii="Times New Roman" w:eastAsia="SimSun" w:hAnsi="Times New Roman"/>
          <w:lang w:val="es-ES" w:eastAsia="es-ES"/>
        </w:rPr>
        <w:t>facultar a</w:t>
      </w:r>
      <w:r>
        <w:rPr>
          <w:rFonts w:ascii="Times New Roman" w:eastAsia="SimSun" w:hAnsi="Times New Roman"/>
          <w:lang w:val="es-ES" w:eastAsia="es-ES"/>
        </w:rPr>
        <w:t xml:space="preserve"> los funcionarios que intervienen para su firma.</w:t>
      </w:r>
    </w:p>
    <w:p w14:paraId="0170836E" w14:textId="1827F096" w:rsidR="0050657D" w:rsidRDefault="0050657D"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someter a consideración del pleno y solicitar s aprobación para erogar la cantidad de $30,000.00 (Treinta mil pesos 00/100 m.n.) mensualmente y que sean destinados como caja chica para la Dirección de Servicios </w:t>
      </w:r>
      <w:r w:rsidR="00863E95">
        <w:rPr>
          <w:rFonts w:ascii="Times New Roman" w:eastAsia="SimSun" w:hAnsi="Times New Roman"/>
          <w:lang w:val="es-ES" w:eastAsia="es-ES"/>
        </w:rPr>
        <w:t>Médicos</w:t>
      </w:r>
      <w:r>
        <w:rPr>
          <w:rFonts w:ascii="Times New Roman" w:eastAsia="SimSun" w:hAnsi="Times New Roman"/>
          <w:lang w:val="es-ES" w:eastAsia="es-ES"/>
        </w:rPr>
        <w:t xml:space="preserve"> Municipales.</w:t>
      </w:r>
    </w:p>
    <w:p w14:paraId="592C9CC1" w14:textId="50A4C154" w:rsidR="00404C99" w:rsidRDefault="00C617EB"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llevar a cabo la obra “</w:t>
      </w:r>
      <w:r w:rsidR="00DC7640">
        <w:rPr>
          <w:rFonts w:ascii="Times New Roman" w:eastAsia="SimSun" w:hAnsi="Times New Roman"/>
          <w:lang w:val="es-ES" w:eastAsia="es-ES"/>
        </w:rPr>
        <w:t>Homologación</w:t>
      </w:r>
      <w:r>
        <w:rPr>
          <w:rFonts w:ascii="Times New Roman" w:eastAsia="SimSun" w:hAnsi="Times New Roman"/>
          <w:lang w:val="es-ES" w:eastAsia="es-ES"/>
        </w:rPr>
        <w:t xml:space="preserve"> de imagen urbana con pintura vinílica y de esmalte, pintura de trafico y enjarres en la Av. Manuel Capetillo en la localidad de Buenavista en el municipio de </w:t>
      </w:r>
      <w:r w:rsidR="00DC7640">
        <w:rPr>
          <w:rFonts w:ascii="Times New Roman" w:eastAsia="SimSun" w:hAnsi="Times New Roman"/>
          <w:lang w:val="es-ES" w:eastAsia="es-ES"/>
        </w:rPr>
        <w:t>Ixtlahuacán</w:t>
      </w:r>
      <w:r>
        <w:rPr>
          <w:rFonts w:ascii="Times New Roman" w:eastAsia="SimSun" w:hAnsi="Times New Roman"/>
          <w:lang w:val="es-ES" w:eastAsia="es-ES"/>
        </w:rPr>
        <w:t xml:space="preserve"> de los Membrillos, Jalisco” con un monto de inversión por la cantidad de $1’205,436.20 (Un millón doscientos cinco mil cuatrocientos treinta y seis mil pesos 20/100 m.n.) más IVA, a ejecutarse con recursos fiscales propios como fuente de financiamiento en la modalidad de adjudicación directa.</w:t>
      </w:r>
    </w:p>
    <w:p w14:paraId="35A72524" w14:textId="3F89352D" w:rsidR="00C617EB" w:rsidRDefault="0016305E"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llevar a cabo la obra “</w:t>
      </w:r>
      <w:r w:rsidR="00DC7640">
        <w:rPr>
          <w:rFonts w:ascii="Times New Roman" w:eastAsia="SimSun" w:hAnsi="Times New Roman"/>
          <w:lang w:val="es-ES" w:eastAsia="es-ES"/>
        </w:rPr>
        <w:t>Construcción</w:t>
      </w:r>
      <w:r>
        <w:rPr>
          <w:rFonts w:ascii="Times New Roman" w:eastAsia="SimSun" w:hAnsi="Times New Roman"/>
          <w:lang w:val="es-ES" w:eastAsia="es-ES"/>
        </w:rPr>
        <w:t xml:space="preserve"> de boca de tormenta en la Av. Manuel Capetillo en la localidad de Buenavista en el municipio de </w:t>
      </w:r>
      <w:r w:rsidR="00DC7640">
        <w:rPr>
          <w:rFonts w:ascii="Times New Roman" w:eastAsia="SimSun" w:hAnsi="Times New Roman"/>
          <w:lang w:val="es-ES" w:eastAsia="es-ES"/>
        </w:rPr>
        <w:t>Ixtlahuacán</w:t>
      </w:r>
      <w:r>
        <w:rPr>
          <w:rFonts w:ascii="Times New Roman" w:eastAsia="SimSun" w:hAnsi="Times New Roman"/>
          <w:lang w:val="es-ES" w:eastAsia="es-ES"/>
        </w:rPr>
        <w:t xml:space="preserve"> de los Membrillos, Jalisco” con un monto de inversión por la cantidad de $344,341.61 (Trescientos cuarenta y cuatro mil trescientos cuarenta y</w:t>
      </w:r>
      <w:r w:rsidR="00863E95">
        <w:rPr>
          <w:rFonts w:ascii="Times New Roman" w:eastAsia="SimSun" w:hAnsi="Times New Roman"/>
          <w:lang w:val="es-ES" w:eastAsia="es-ES"/>
        </w:rPr>
        <w:t xml:space="preserve"> un pesos 00/100 m.n.) más IVA </w:t>
      </w:r>
      <w:r>
        <w:rPr>
          <w:rFonts w:ascii="Times New Roman" w:eastAsia="SimSun" w:hAnsi="Times New Roman"/>
          <w:lang w:val="es-ES" w:eastAsia="es-ES"/>
        </w:rPr>
        <w:t>a ejecutarse con recursos propios.</w:t>
      </w:r>
    </w:p>
    <w:p w14:paraId="7319F194" w14:textId="05757910" w:rsidR="0016305E" w:rsidRDefault="0016305E"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llevar a cabo la obra “</w:t>
      </w:r>
      <w:r w:rsidR="00DC7640">
        <w:rPr>
          <w:rFonts w:ascii="Times New Roman" w:eastAsia="SimSun" w:hAnsi="Times New Roman"/>
          <w:lang w:val="es-ES" w:eastAsia="es-ES"/>
        </w:rPr>
        <w:t>Rehabilitación</w:t>
      </w:r>
      <w:r>
        <w:rPr>
          <w:rFonts w:ascii="Times New Roman" w:eastAsia="SimSun" w:hAnsi="Times New Roman"/>
          <w:lang w:val="es-ES" w:eastAsia="es-ES"/>
        </w:rPr>
        <w:t xml:space="preserve"> de boca de tormenta en la calle 16 de </w:t>
      </w:r>
      <w:proofErr w:type="gramStart"/>
      <w:r>
        <w:rPr>
          <w:rFonts w:ascii="Times New Roman" w:eastAsia="SimSun" w:hAnsi="Times New Roman"/>
          <w:lang w:val="es-ES" w:eastAsia="es-ES"/>
        </w:rPr>
        <w:t>Septiembre</w:t>
      </w:r>
      <w:proofErr w:type="gramEnd"/>
      <w:r>
        <w:rPr>
          <w:rFonts w:ascii="Times New Roman" w:eastAsia="SimSun" w:hAnsi="Times New Roman"/>
          <w:lang w:val="es-ES" w:eastAsia="es-ES"/>
        </w:rPr>
        <w:t xml:space="preserve"> en la cabecera de </w:t>
      </w:r>
      <w:r w:rsidR="00DC7640">
        <w:rPr>
          <w:rFonts w:ascii="Times New Roman" w:eastAsia="SimSun" w:hAnsi="Times New Roman"/>
          <w:lang w:val="es-ES" w:eastAsia="es-ES"/>
        </w:rPr>
        <w:t>Ixtlahuacán</w:t>
      </w:r>
      <w:r>
        <w:rPr>
          <w:rFonts w:ascii="Times New Roman" w:eastAsia="SimSun" w:hAnsi="Times New Roman"/>
          <w:lang w:val="es-ES" w:eastAsia="es-ES"/>
        </w:rPr>
        <w:t xml:space="preserve"> de los Membrillos, Jalisco” con un monto de inversión por la cantidad de $165,753.18 (Ciento sesenta y cinco mil setecientos cincuenta y tres pesos 18/100 m.n.) más IVA a ejecutarse con recursos propios.</w:t>
      </w:r>
    </w:p>
    <w:p w14:paraId="06B213C3" w14:textId="548B4895" w:rsidR="00863E95" w:rsidRDefault="00863E95" w:rsidP="00863E95">
      <w:pPr>
        <w:spacing w:after="120" w:line="240" w:lineRule="auto"/>
        <w:ind w:left="349" w:right="567"/>
        <w:jc w:val="both"/>
        <w:rPr>
          <w:rFonts w:ascii="Times New Roman" w:eastAsia="SimSun" w:hAnsi="Times New Roman"/>
          <w:lang w:val="es-ES" w:eastAsia="es-ES"/>
        </w:rPr>
      </w:pPr>
    </w:p>
    <w:p w14:paraId="7E6C6B8B" w14:textId="4636AE9C" w:rsidR="00863E95" w:rsidRDefault="00863E95" w:rsidP="00863E95">
      <w:pPr>
        <w:spacing w:after="120" w:line="240" w:lineRule="auto"/>
        <w:ind w:left="349" w:right="567"/>
        <w:jc w:val="both"/>
        <w:rPr>
          <w:rFonts w:ascii="Times New Roman" w:eastAsia="SimSun" w:hAnsi="Times New Roman"/>
          <w:lang w:val="es-ES" w:eastAsia="es-ES"/>
        </w:rPr>
      </w:pPr>
    </w:p>
    <w:p w14:paraId="3AD583EB" w14:textId="18B08A48" w:rsidR="00863E95" w:rsidRDefault="00863E95" w:rsidP="00863E95">
      <w:pPr>
        <w:spacing w:after="120" w:line="240" w:lineRule="auto"/>
        <w:ind w:left="349" w:right="567"/>
        <w:jc w:val="both"/>
        <w:rPr>
          <w:rFonts w:ascii="Times New Roman" w:eastAsia="SimSun" w:hAnsi="Times New Roman"/>
          <w:lang w:val="es-ES" w:eastAsia="es-ES"/>
        </w:rPr>
      </w:pPr>
    </w:p>
    <w:p w14:paraId="47B59FDB" w14:textId="1B9EDC5B" w:rsidR="00863E95" w:rsidRDefault="00863E95" w:rsidP="00863E95">
      <w:pPr>
        <w:spacing w:after="120" w:line="240" w:lineRule="auto"/>
        <w:ind w:left="349" w:right="567"/>
        <w:jc w:val="both"/>
        <w:rPr>
          <w:rFonts w:ascii="Times New Roman" w:eastAsia="SimSun" w:hAnsi="Times New Roman"/>
          <w:lang w:val="es-ES" w:eastAsia="es-ES"/>
        </w:rPr>
      </w:pPr>
    </w:p>
    <w:p w14:paraId="3878550B" w14:textId="1897F6C8" w:rsidR="00863E95" w:rsidRDefault="00863E95" w:rsidP="00863E95">
      <w:pPr>
        <w:spacing w:after="120" w:line="240" w:lineRule="auto"/>
        <w:ind w:left="349" w:right="567"/>
        <w:jc w:val="both"/>
        <w:rPr>
          <w:rFonts w:ascii="Times New Roman" w:eastAsia="SimSun" w:hAnsi="Times New Roman"/>
          <w:lang w:val="es-ES" w:eastAsia="es-ES"/>
        </w:rPr>
      </w:pPr>
    </w:p>
    <w:p w14:paraId="18E3240F" w14:textId="164068B4" w:rsidR="00863E95" w:rsidRDefault="00863E95" w:rsidP="00863E95">
      <w:pPr>
        <w:spacing w:after="120" w:line="240" w:lineRule="auto"/>
        <w:ind w:left="349" w:right="567"/>
        <w:jc w:val="both"/>
        <w:rPr>
          <w:rFonts w:ascii="Times New Roman" w:eastAsia="SimSun" w:hAnsi="Times New Roman"/>
          <w:lang w:val="es-ES" w:eastAsia="es-ES"/>
        </w:rPr>
      </w:pPr>
    </w:p>
    <w:p w14:paraId="3FFD78FD" w14:textId="1C236D65" w:rsidR="00863E95" w:rsidRDefault="00863E95" w:rsidP="00863E95">
      <w:pPr>
        <w:spacing w:after="120" w:line="240" w:lineRule="auto"/>
        <w:ind w:left="349" w:right="567"/>
        <w:jc w:val="both"/>
        <w:rPr>
          <w:rFonts w:ascii="Times New Roman" w:eastAsia="SimSun" w:hAnsi="Times New Roman"/>
          <w:lang w:val="es-ES" w:eastAsia="es-ES"/>
        </w:rPr>
      </w:pPr>
    </w:p>
    <w:p w14:paraId="16288307" w14:textId="77777777" w:rsidR="00863E95" w:rsidRDefault="00863E95" w:rsidP="00863E95">
      <w:pPr>
        <w:spacing w:after="120" w:line="240" w:lineRule="auto"/>
        <w:ind w:left="349" w:right="567"/>
        <w:jc w:val="both"/>
        <w:rPr>
          <w:rFonts w:ascii="Times New Roman" w:eastAsia="SimSun" w:hAnsi="Times New Roman"/>
          <w:lang w:val="es-ES" w:eastAsia="es-ES"/>
        </w:rPr>
      </w:pPr>
    </w:p>
    <w:p w14:paraId="5A69C3BE" w14:textId="7F27351C" w:rsidR="0016305E" w:rsidRDefault="0016305E"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llevar a cabo la obra “Restauración del Mural Histórico en la presidencia municipal de </w:t>
      </w:r>
      <w:r w:rsidR="00DC7640">
        <w:rPr>
          <w:rFonts w:ascii="Times New Roman" w:eastAsia="SimSun" w:hAnsi="Times New Roman"/>
          <w:lang w:val="es-ES" w:eastAsia="es-ES"/>
        </w:rPr>
        <w:t>Ixtlahuacán</w:t>
      </w:r>
      <w:r>
        <w:rPr>
          <w:rFonts w:ascii="Times New Roman" w:eastAsia="SimSun" w:hAnsi="Times New Roman"/>
          <w:lang w:val="es-ES" w:eastAsia="es-ES"/>
        </w:rPr>
        <w:t xml:space="preserve"> de los Membrillos, Jalisco” con un monto de inversión por $468,000.00 (Cuatrocientos s</w:t>
      </w:r>
      <w:r w:rsidR="00863E95">
        <w:rPr>
          <w:rFonts w:ascii="Times New Roman" w:eastAsia="SimSun" w:hAnsi="Times New Roman"/>
          <w:lang w:val="es-ES" w:eastAsia="es-ES"/>
        </w:rPr>
        <w:t>esenta y ocho mil pesos 00/100 m.</w:t>
      </w:r>
      <w:r>
        <w:rPr>
          <w:rFonts w:ascii="Times New Roman" w:eastAsia="SimSun" w:hAnsi="Times New Roman"/>
          <w:lang w:val="es-ES" w:eastAsia="es-ES"/>
        </w:rPr>
        <w:t>n.) más IVA a ejecutarse con recursos propios.</w:t>
      </w:r>
    </w:p>
    <w:p w14:paraId="7EFC5DF8" w14:textId="277D429E" w:rsidR="0016305E" w:rsidRDefault="00C94AD2"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$352,859.50 (Trescientos cincuenta y dos mil ochocientos cincuenta y nueve mil pesos 50/100 m.n.) más IVA, por concepto de la compra de material eléctrico (50 postes de metal de 7 </w:t>
      </w:r>
      <w:proofErr w:type="spellStart"/>
      <w:r>
        <w:rPr>
          <w:rFonts w:ascii="Times New Roman" w:eastAsia="SimSun" w:hAnsi="Times New Roman"/>
          <w:lang w:val="es-ES" w:eastAsia="es-ES"/>
        </w:rPr>
        <w:t>mts</w:t>
      </w:r>
      <w:proofErr w:type="spellEnd"/>
      <w:r>
        <w:rPr>
          <w:rFonts w:ascii="Times New Roman" w:eastAsia="SimSun" w:hAnsi="Times New Roman"/>
          <w:lang w:val="es-ES" w:eastAsia="es-ES"/>
        </w:rPr>
        <w:t xml:space="preserve"> de longitud, 50 </w:t>
      </w:r>
      <w:r w:rsidR="00863E95">
        <w:rPr>
          <w:rFonts w:ascii="Times New Roman" w:eastAsia="SimSun" w:hAnsi="Times New Roman"/>
          <w:lang w:val="es-ES" w:eastAsia="es-ES"/>
        </w:rPr>
        <w:t>lámparas punta led</w:t>
      </w:r>
      <w:r>
        <w:rPr>
          <w:rFonts w:ascii="Times New Roman" w:eastAsia="SimSun" w:hAnsi="Times New Roman"/>
          <w:lang w:val="es-ES" w:eastAsia="es-ES"/>
        </w:rPr>
        <w:t xml:space="preserve"> de 100 watts y 1000 </w:t>
      </w:r>
      <w:proofErr w:type="spellStart"/>
      <w:r>
        <w:rPr>
          <w:rFonts w:ascii="Times New Roman" w:eastAsia="SimSun" w:hAnsi="Times New Roman"/>
          <w:lang w:val="es-ES" w:eastAsia="es-ES"/>
        </w:rPr>
        <w:t>mts</w:t>
      </w:r>
      <w:proofErr w:type="spellEnd"/>
      <w:r>
        <w:rPr>
          <w:rFonts w:ascii="Times New Roman" w:eastAsia="SimSun" w:hAnsi="Times New Roman"/>
          <w:lang w:val="es-ES" w:eastAsia="es-ES"/>
        </w:rPr>
        <w:t xml:space="preserve"> de cable </w:t>
      </w:r>
      <w:proofErr w:type="spellStart"/>
      <w:r>
        <w:rPr>
          <w:rFonts w:ascii="Times New Roman" w:eastAsia="SimSun" w:hAnsi="Times New Roman"/>
          <w:lang w:val="es-ES" w:eastAsia="es-ES"/>
        </w:rPr>
        <w:t>neutranel</w:t>
      </w:r>
      <w:proofErr w:type="spellEnd"/>
      <w:r>
        <w:rPr>
          <w:rFonts w:ascii="Times New Roman" w:eastAsia="SimSun" w:hAnsi="Times New Roman"/>
          <w:lang w:val="es-ES" w:eastAsia="es-ES"/>
        </w:rPr>
        <w:t xml:space="preserve"> 1 + 1 calibre 6)  que es necesario para la sustitución de luminarias en el </w:t>
      </w:r>
      <w:r w:rsidR="00863E95">
        <w:rPr>
          <w:rFonts w:ascii="Times New Roman" w:eastAsia="SimSun" w:hAnsi="Times New Roman"/>
          <w:lang w:val="es-ES" w:eastAsia="es-ES"/>
        </w:rPr>
        <w:t>camellón</w:t>
      </w:r>
      <w:r>
        <w:rPr>
          <w:rFonts w:ascii="Times New Roman" w:eastAsia="SimSun" w:hAnsi="Times New Roman"/>
          <w:lang w:val="es-ES" w:eastAsia="es-ES"/>
        </w:rPr>
        <w:t xml:space="preserve"> central de la carretera antigua a Chapala en el tramo que va del punto conocido como “La Cruz” hasta el malecón en la localidad de Las Aguilillas.</w:t>
      </w:r>
    </w:p>
    <w:p w14:paraId="602BD665" w14:textId="4FB4846C" w:rsidR="00C94AD2" w:rsidRDefault="00C94AD2"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w:t>
      </w:r>
      <w:r w:rsidR="00793C97">
        <w:rPr>
          <w:rFonts w:ascii="Times New Roman" w:eastAsia="SimSun" w:hAnsi="Times New Roman"/>
          <w:lang w:val="es-ES" w:eastAsia="es-ES"/>
        </w:rPr>
        <w:t xml:space="preserve"> $178,199.31 (Ciento setenta y ocho mil ciento noventa y nueve pesos 31/100 m.n.) más IVA por concepto de la compra de material eléctrico (15 postes de metal circular con 9 </w:t>
      </w:r>
      <w:proofErr w:type="spellStart"/>
      <w:r w:rsidR="00793C97">
        <w:rPr>
          <w:rFonts w:ascii="Times New Roman" w:eastAsia="SimSun" w:hAnsi="Times New Roman"/>
          <w:lang w:val="es-ES" w:eastAsia="es-ES"/>
        </w:rPr>
        <w:t>mts</w:t>
      </w:r>
      <w:proofErr w:type="spellEnd"/>
      <w:r w:rsidR="00793C97">
        <w:rPr>
          <w:rFonts w:ascii="Times New Roman" w:eastAsia="SimSun" w:hAnsi="Times New Roman"/>
          <w:lang w:val="es-ES" w:eastAsia="es-ES"/>
        </w:rPr>
        <w:t xml:space="preserve"> de longitud, 15 luminarias de luz led para sub urbana de 60 watts, blanco frio, 700 </w:t>
      </w:r>
      <w:proofErr w:type="spellStart"/>
      <w:r w:rsidR="00793C97">
        <w:rPr>
          <w:rFonts w:ascii="Times New Roman" w:eastAsia="SimSun" w:hAnsi="Times New Roman"/>
          <w:lang w:val="es-ES" w:eastAsia="es-ES"/>
        </w:rPr>
        <w:t>mts</w:t>
      </w:r>
      <w:proofErr w:type="spellEnd"/>
      <w:r w:rsidR="00793C97">
        <w:rPr>
          <w:rFonts w:ascii="Times New Roman" w:eastAsia="SimSun" w:hAnsi="Times New Roman"/>
          <w:lang w:val="es-ES" w:eastAsia="es-ES"/>
        </w:rPr>
        <w:t xml:space="preserve"> de cable 1+1 </w:t>
      </w:r>
      <w:proofErr w:type="spellStart"/>
      <w:r w:rsidR="00793C97">
        <w:rPr>
          <w:rFonts w:ascii="Times New Roman" w:eastAsia="SimSun" w:hAnsi="Times New Roman"/>
          <w:lang w:val="es-ES" w:eastAsia="es-ES"/>
        </w:rPr>
        <w:t>neutranel</w:t>
      </w:r>
      <w:proofErr w:type="spellEnd"/>
      <w:r w:rsidR="00793C97">
        <w:rPr>
          <w:rFonts w:ascii="Times New Roman" w:eastAsia="SimSun" w:hAnsi="Times New Roman"/>
          <w:lang w:val="es-ES" w:eastAsia="es-ES"/>
        </w:rPr>
        <w:t xml:space="preserve"> calibre 6, 100 </w:t>
      </w:r>
      <w:proofErr w:type="spellStart"/>
      <w:r w:rsidR="00793C97">
        <w:rPr>
          <w:rFonts w:ascii="Times New Roman" w:eastAsia="SimSun" w:hAnsi="Times New Roman"/>
          <w:lang w:val="es-ES" w:eastAsia="es-ES"/>
        </w:rPr>
        <w:t>mts</w:t>
      </w:r>
      <w:proofErr w:type="spellEnd"/>
      <w:r w:rsidR="00793C97">
        <w:rPr>
          <w:rFonts w:ascii="Times New Roman" w:eastAsia="SimSun" w:hAnsi="Times New Roman"/>
          <w:lang w:val="es-ES" w:eastAsia="es-ES"/>
        </w:rPr>
        <w:t xml:space="preserve"> de cable dúplex calibre 12 y 15 piezas de ancla armada de ¾ x 1 </w:t>
      </w:r>
      <w:proofErr w:type="spellStart"/>
      <w:r w:rsidR="00793C97">
        <w:rPr>
          <w:rFonts w:ascii="Times New Roman" w:eastAsia="SimSun" w:hAnsi="Times New Roman"/>
          <w:lang w:val="es-ES" w:eastAsia="es-ES"/>
        </w:rPr>
        <w:t>mt</w:t>
      </w:r>
      <w:proofErr w:type="spellEnd"/>
      <w:r w:rsidR="00793C97">
        <w:rPr>
          <w:rFonts w:ascii="Times New Roman" w:eastAsia="SimSun" w:hAnsi="Times New Roman"/>
          <w:lang w:val="es-ES" w:eastAsia="es-ES"/>
        </w:rPr>
        <w:t>.) que es necesario para la sustitución de luminarias sobre el Acueducto</w:t>
      </w:r>
      <w:r w:rsidR="003F59AC">
        <w:rPr>
          <w:rFonts w:ascii="Times New Roman" w:eastAsia="SimSun" w:hAnsi="Times New Roman"/>
          <w:lang w:val="es-ES" w:eastAsia="es-ES"/>
        </w:rPr>
        <w:t xml:space="preserve">, en el tramo que va de la calle </w:t>
      </w:r>
      <w:r w:rsidR="00863E95">
        <w:rPr>
          <w:rFonts w:ascii="Times New Roman" w:eastAsia="SimSun" w:hAnsi="Times New Roman"/>
          <w:lang w:val="es-ES" w:eastAsia="es-ES"/>
        </w:rPr>
        <w:t>Ramón</w:t>
      </w:r>
      <w:r w:rsidR="003F59AC">
        <w:rPr>
          <w:rFonts w:ascii="Times New Roman" w:eastAsia="SimSun" w:hAnsi="Times New Roman"/>
          <w:lang w:val="es-ES" w:eastAsia="es-ES"/>
        </w:rPr>
        <w:t xml:space="preserve"> Corona </w:t>
      </w:r>
      <w:r w:rsidR="00863E95">
        <w:rPr>
          <w:rFonts w:ascii="Times New Roman" w:eastAsia="SimSun" w:hAnsi="Times New Roman"/>
          <w:lang w:val="es-ES" w:eastAsia="es-ES"/>
        </w:rPr>
        <w:t>hasta</w:t>
      </w:r>
      <w:r w:rsidR="003F59AC">
        <w:rPr>
          <w:rFonts w:ascii="Times New Roman" w:eastAsia="SimSun" w:hAnsi="Times New Roman"/>
          <w:lang w:val="es-ES" w:eastAsia="es-ES"/>
        </w:rPr>
        <w:t xml:space="preserve"> la calle Antigua carretera a Chapala en la localidad de Las Aguilillas.</w:t>
      </w:r>
    </w:p>
    <w:p w14:paraId="341A1BCA" w14:textId="5B4E532A" w:rsidR="003F59AC" w:rsidRPr="003F59AC" w:rsidRDefault="003F59AC" w:rsidP="003F59AC">
      <w:pPr>
        <w:numPr>
          <w:ilvl w:val="0"/>
          <w:numId w:val="1"/>
        </w:numPr>
        <w:spacing w:after="120" w:line="240" w:lineRule="auto"/>
        <w:ind w:left="709" w:right="567"/>
        <w:jc w:val="both"/>
        <w:rPr>
          <w:rFonts w:ascii="Times New Roman" w:eastAsia="SimSun" w:hAnsi="Times New Roman"/>
          <w:lang w:val="es-ES" w:eastAsia="es-ES"/>
        </w:rPr>
      </w:pPr>
      <w:r w:rsidRPr="003F59AC">
        <w:rPr>
          <w:rFonts w:ascii="Times New Roman" w:eastAsia="SimSun" w:hAnsi="Times New Roman"/>
          <w:lang w:val="es-ES" w:eastAsia="es-ES"/>
        </w:rPr>
        <w:t>Punto de acuerdo que tiene por objeto solicitar la aprobación del pleno para erogar la cantidad de $150,000.00 (Ciento cincuenta mil pesos 00/100 m.n.) netos por concepto de los gastos originados con motivo de la Campaña de Descacharrización que se está implementando en cada una de las localidades, como una medida de prevención para combatir enfermedades.</w:t>
      </w:r>
    </w:p>
    <w:p w14:paraId="68A8E1C8" w14:textId="77777777" w:rsidR="003F59AC" w:rsidRDefault="003F59AC" w:rsidP="003F59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$400,000.00 (Cuatrocientos mil pesos 00/100 m.n.) más IVA por concepto de los gastos originados con motivo de la Campaña de Fumigación que se estará implementando en cada una de las localidades, para prevenir enfermedades como dengue, </w:t>
      </w:r>
      <w:proofErr w:type="spellStart"/>
      <w:r>
        <w:rPr>
          <w:rFonts w:ascii="Times New Roman" w:eastAsia="SimSun" w:hAnsi="Times New Roman"/>
          <w:lang w:val="es-ES" w:eastAsia="es-ES"/>
        </w:rPr>
        <w:t>zika</w:t>
      </w:r>
      <w:proofErr w:type="spellEnd"/>
      <w:r>
        <w:rPr>
          <w:rFonts w:ascii="Times New Roman" w:eastAsia="SimSun" w:hAnsi="Times New Roman"/>
          <w:lang w:val="es-ES" w:eastAsia="es-ES"/>
        </w:rPr>
        <w:t xml:space="preserve"> y </w:t>
      </w:r>
      <w:proofErr w:type="spellStart"/>
      <w:r>
        <w:rPr>
          <w:rFonts w:ascii="Times New Roman" w:eastAsia="SimSun" w:hAnsi="Times New Roman"/>
          <w:lang w:val="es-ES" w:eastAsia="es-ES"/>
        </w:rPr>
        <w:t>chikungunya</w:t>
      </w:r>
      <w:proofErr w:type="spellEnd"/>
      <w:r>
        <w:rPr>
          <w:rFonts w:ascii="Times New Roman" w:eastAsia="SimSun" w:hAnsi="Times New Roman"/>
          <w:lang w:val="es-ES" w:eastAsia="es-ES"/>
        </w:rPr>
        <w:t>.</w:t>
      </w:r>
    </w:p>
    <w:p w14:paraId="0C528382" w14:textId="2576A274" w:rsidR="00DC7640" w:rsidRDefault="00DC7640" w:rsidP="003F59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$48,750.00 (Cuarenta y ocho mil setecientos cincuenta pesos 00/100 m.n.) netos, por concepto de la compra de herbicida para combatir la maleza que crece con el temporal de lluvias, en los espacios públicos de las delegaciones y agencias municipales,</w:t>
      </w:r>
      <w:r w:rsidR="0081393A">
        <w:rPr>
          <w:rFonts w:ascii="Times New Roman" w:eastAsia="SimSun" w:hAnsi="Times New Roman"/>
          <w:lang w:val="es-ES" w:eastAsia="es-ES"/>
        </w:rPr>
        <w:t xml:space="preserve"> y </w:t>
      </w:r>
      <w:r>
        <w:rPr>
          <w:rFonts w:ascii="Times New Roman" w:eastAsia="SimSun" w:hAnsi="Times New Roman"/>
          <w:lang w:val="es-ES" w:eastAsia="es-ES"/>
        </w:rPr>
        <w:t>en todos los cementerios municip</w:t>
      </w:r>
      <w:r w:rsidR="0081393A">
        <w:rPr>
          <w:rFonts w:ascii="Times New Roman" w:eastAsia="SimSun" w:hAnsi="Times New Roman"/>
          <w:lang w:val="es-ES" w:eastAsia="es-ES"/>
        </w:rPr>
        <w:t>ales.</w:t>
      </w:r>
    </w:p>
    <w:p w14:paraId="56DB3F59" w14:textId="2FD9EDBB" w:rsidR="003F59AC" w:rsidRPr="001C6373" w:rsidRDefault="003F59AC" w:rsidP="001C637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$40,000.00 (Cuarenta mil pesos 00/100 m.n</w:t>
      </w:r>
      <w:r w:rsidR="001474DB">
        <w:rPr>
          <w:rFonts w:ascii="Times New Roman" w:eastAsia="SimSun" w:hAnsi="Times New Roman"/>
          <w:lang w:val="es-ES" w:eastAsia="es-ES"/>
        </w:rPr>
        <w:t>.</w:t>
      </w:r>
      <w:r>
        <w:rPr>
          <w:rFonts w:ascii="Times New Roman" w:eastAsia="SimSun" w:hAnsi="Times New Roman"/>
          <w:lang w:val="es-ES" w:eastAsia="es-ES"/>
        </w:rPr>
        <w:t xml:space="preserve">) </w:t>
      </w:r>
      <w:r w:rsidR="00DE0D3C">
        <w:rPr>
          <w:rFonts w:ascii="Times New Roman" w:eastAsia="SimSun" w:hAnsi="Times New Roman"/>
          <w:lang w:val="es-ES" w:eastAsia="es-ES"/>
        </w:rPr>
        <w:t xml:space="preserve">para llevar a cabo el “Primer Festival de la Ex Hacienda de San Juan de los Cedros” a realizarse los días 23 y 24 de junio del presente 2025, en la localidad de </w:t>
      </w:r>
      <w:r w:rsidR="00863E95">
        <w:rPr>
          <w:rFonts w:ascii="Times New Roman" w:eastAsia="SimSun" w:hAnsi="Times New Roman"/>
          <w:lang w:val="es-ES" w:eastAsia="es-ES"/>
        </w:rPr>
        <w:t>Cedros</w:t>
      </w:r>
      <w:r w:rsidR="00DE0D3C">
        <w:rPr>
          <w:rFonts w:ascii="Times New Roman" w:eastAsia="SimSun" w:hAnsi="Times New Roman"/>
          <w:lang w:val="es-ES" w:eastAsia="es-ES"/>
        </w:rPr>
        <w:t xml:space="preserve"> de este municipio de </w:t>
      </w:r>
      <w:r w:rsidR="00863E95">
        <w:rPr>
          <w:rFonts w:ascii="Times New Roman" w:eastAsia="SimSun" w:hAnsi="Times New Roman"/>
          <w:lang w:val="es-ES" w:eastAsia="es-ES"/>
        </w:rPr>
        <w:t>Ixtlahuacán</w:t>
      </w:r>
      <w:r w:rsidR="00DE0D3C">
        <w:rPr>
          <w:rFonts w:ascii="Times New Roman" w:eastAsia="SimSun" w:hAnsi="Times New Roman"/>
          <w:lang w:val="es-ES" w:eastAsia="es-ES"/>
        </w:rPr>
        <w:t xml:space="preserve"> de los Membrillos, Jalisco.</w:t>
      </w:r>
    </w:p>
    <w:p w14:paraId="011BC18A" w14:textId="19D59248" w:rsidR="00F56F86" w:rsidRPr="00476C2E" w:rsidRDefault="00F56F86" w:rsidP="00F56F86">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eastAsia="Times New Roman" w:hAnsi="Times New Roman" w:cs="Times New Roman"/>
          <w:spacing w:val="-4"/>
          <w:lang w:val="es-ES" w:eastAsia="es-ES"/>
        </w:rPr>
        <w:t>Asuntos varios.</w:t>
      </w:r>
    </w:p>
    <w:p w14:paraId="20DC8940" w14:textId="77777777" w:rsidR="00F56F86" w:rsidRPr="00476C2E" w:rsidRDefault="00F56F86" w:rsidP="00F56F86">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eastAsia="Times New Roman" w:hAnsi="Times New Roman" w:cs="Times New Roman"/>
          <w:spacing w:val="-4"/>
          <w:lang w:val="es-ES" w:eastAsia="es-ES"/>
        </w:rPr>
        <w:t>Formal clausura de la sesión.</w:t>
      </w:r>
    </w:p>
    <w:p w14:paraId="0F527DDB" w14:textId="404F2765" w:rsidR="009E1FA9" w:rsidRPr="00476C2E" w:rsidRDefault="009E1FA9" w:rsidP="00FC0B84">
      <w:pPr>
        <w:spacing w:after="0" w:line="240" w:lineRule="auto"/>
        <w:jc w:val="both"/>
        <w:rPr>
          <w:rFonts w:ascii="Times New Roman" w:eastAsia="Times New Roman" w:hAnsi="Times New Roman" w:cs="Times New Roman"/>
          <w:spacing w:val="-4"/>
          <w:lang w:val="es-ES" w:eastAsia="es-ES"/>
        </w:rPr>
      </w:pPr>
      <w:bookmarkStart w:id="7" w:name="_Hlk192623488"/>
      <w:bookmarkEnd w:id="0"/>
      <w:bookmarkEnd w:id="1"/>
      <w:bookmarkEnd w:id="2"/>
      <w:bookmarkEnd w:id="3"/>
      <w:bookmarkEnd w:id="4"/>
    </w:p>
    <w:bookmarkEnd w:id="7"/>
    <w:bookmarkEnd w:id="6"/>
    <w:bookmarkEnd w:id="5"/>
    <w:p w14:paraId="6C12B0F1" w14:textId="129C4011" w:rsidR="00BD1776" w:rsidRPr="00476C2E" w:rsidRDefault="00FC0B84" w:rsidP="00FC0B84">
      <w:pPr>
        <w:spacing w:after="0" w:line="240" w:lineRule="auto"/>
        <w:jc w:val="both"/>
        <w:rPr>
          <w:rFonts w:ascii="Times New Roman" w:eastAsia="Times New Roman" w:hAnsi="Times New Roman" w:cs="Times New Roman"/>
          <w:spacing w:val="-4"/>
          <w:lang w:val="es-ES" w:eastAsia="es-ES"/>
        </w:rPr>
      </w:pPr>
      <w:r w:rsidRPr="00476C2E">
        <w:rPr>
          <w:rFonts w:ascii="Times New Roman" w:eastAsia="Times New Roman" w:hAnsi="Times New Roman" w:cs="Times New Roman"/>
          <w:spacing w:val="-4"/>
          <w:lang w:val="es-ES" w:eastAsia="es-ES"/>
        </w:rPr>
        <w:t>Agradeciendo de antemano el contar con su amable asistencia, me despido de usted con un afectuoso saludo.</w:t>
      </w:r>
    </w:p>
    <w:p w14:paraId="27639FB5" w14:textId="7DAE8662" w:rsidR="00C60F8E" w:rsidRPr="00B13A93" w:rsidRDefault="00C60F8E" w:rsidP="00FC0B84">
      <w:pPr>
        <w:spacing w:after="0" w:line="240" w:lineRule="auto"/>
        <w:jc w:val="both"/>
        <w:rPr>
          <w:rFonts w:ascii="Times New Roman" w:eastAsia="Times New Roman" w:hAnsi="Times New Roman" w:cs="Times New Roman"/>
          <w:spacing w:val="-4"/>
          <w:lang w:val="es-ES" w:eastAsia="es-ES"/>
        </w:rPr>
      </w:pPr>
    </w:p>
    <w:p w14:paraId="7F62A59B" w14:textId="4B821E4F" w:rsidR="00C60F8E" w:rsidRPr="006B38AB" w:rsidRDefault="00892674" w:rsidP="003B0DA8">
      <w:pPr>
        <w:spacing w:after="0" w:line="240" w:lineRule="auto"/>
        <w:jc w:val="center"/>
        <w:rPr>
          <w:rFonts w:ascii="Times New Roman" w:eastAsia="Times New Roman" w:hAnsi="Times New Roman" w:cs="Times New Roman"/>
          <w:smallCaps/>
          <w:lang w:val="es-ES" w:eastAsia="es-ES"/>
        </w:rPr>
      </w:pPr>
      <w:r w:rsidRPr="00B13A93">
        <w:rPr>
          <w:rFonts w:ascii="Times New Roman" w:eastAsia="Times New Roman" w:hAnsi="Times New Roman" w:cs="Times New Roman"/>
          <w:smallCaps/>
          <w:lang w:val="es-ES" w:eastAsia="es-ES"/>
        </w:rPr>
        <w:t>Ixtlahuac</w:t>
      </w:r>
      <w:r w:rsidR="00B90C4D">
        <w:rPr>
          <w:rFonts w:ascii="Times New Roman" w:eastAsia="Times New Roman" w:hAnsi="Times New Roman" w:cs="Times New Roman"/>
          <w:smallCaps/>
          <w:lang w:val="es-ES" w:eastAsia="es-ES"/>
        </w:rPr>
        <w:t xml:space="preserve">án de los </w:t>
      </w:r>
      <w:r w:rsidR="002679FA">
        <w:rPr>
          <w:rFonts w:ascii="Times New Roman" w:eastAsia="Times New Roman" w:hAnsi="Times New Roman" w:cs="Times New Roman"/>
          <w:smallCaps/>
          <w:lang w:val="es-ES" w:eastAsia="es-ES"/>
        </w:rPr>
        <w:t xml:space="preserve">Membrillos, Jalisco, </w:t>
      </w:r>
      <w:r w:rsidR="00863E95">
        <w:rPr>
          <w:rFonts w:ascii="Times New Roman" w:eastAsia="Times New Roman" w:hAnsi="Times New Roman" w:cs="Times New Roman"/>
          <w:smallCaps/>
          <w:lang w:val="es-ES" w:eastAsia="es-ES"/>
        </w:rPr>
        <w:t>16</w:t>
      </w:r>
      <w:r w:rsidR="001C6373">
        <w:rPr>
          <w:rFonts w:ascii="Times New Roman" w:eastAsia="Times New Roman" w:hAnsi="Times New Roman" w:cs="Times New Roman"/>
          <w:smallCaps/>
          <w:lang w:val="es-ES" w:eastAsia="es-ES"/>
        </w:rPr>
        <w:t xml:space="preserve"> de junio</w:t>
      </w:r>
      <w:r w:rsidR="00476C2E">
        <w:rPr>
          <w:rFonts w:ascii="Times New Roman" w:eastAsia="Times New Roman" w:hAnsi="Times New Roman" w:cs="Times New Roman"/>
          <w:smallCaps/>
          <w:lang w:val="es-ES" w:eastAsia="es-ES"/>
        </w:rPr>
        <w:t xml:space="preserve"> </w:t>
      </w:r>
      <w:r w:rsidR="0043729B">
        <w:rPr>
          <w:rFonts w:ascii="Times New Roman" w:eastAsia="Times New Roman" w:hAnsi="Times New Roman" w:cs="Times New Roman"/>
          <w:smallCaps/>
          <w:lang w:val="es-ES" w:eastAsia="es-ES"/>
        </w:rPr>
        <w:t>del año 2025</w:t>
      </w:r>
      <w:r w:rsidRPr="00B13A93">
        <w:rPr>
          <w:rFonts w:ascii="Times New Roman" w:eastAsia="Times New Roman" w:hAnsi="Times New Roman" w:cs="Times New Roman"/>
          <w:smallCaps/>
          <w:lang w:val="es-ES" w:eastAsia="es-ES"/>
        </w:rPr>
        <w:t>.</w:t>
      </w:r>
    </w:p>
    <w:p w14:paraId="56941A68" w14:textId="2AE0C642" w:rsidR="00892674" w:rsidRDefault="00FC0B84" w:rsidP="00E67265">
      <w:pPr>
        <w:pStyle w:val="expandido"/>
        <w:spacing w:line="240" w:lineRule="auto"/>
        <w:outlineLvl w:val="0"/>
        <w:rPr>
          <w:sz w:val="22"/>
          <w:szCs w:val="22"/>
        </w:rPr>
      </w:pPr>
      <w:r w:rsidRPr="00B13A93">
        <w:rPr>
          <w:sz w:val="22"/>
          <w:szCs w:val="22"/>
        </w:rPr>
        <w:t>Atentamente</w:t>
      </w:r>
    </w:p>
    <w:p w14:paraId="5F2D0A20" w14:textId="118F18B6" w:rsidR="009E1FA9" w:rsidRDefault="009E1FA9" w:rsidP="001A7E48">
      <w:pPr>
        <w:pStyle w:val="expandido"/>
        <w:spacing w:line="240" w:lineRule="auto"/>
        <w:jc w:val="left"/>
        <w:outlineLvl w:val="0"/>
        <w:rPr>
          <w:sz w:val="22"/>
          <w:szCs w:val="22"/>
        </w:rPr>
      </w:pPr>
    </w:p>
    <w:p w14:paraId="3C575893" w14:textId="5342A4BB" w:rsidR="00283735" w:rsidRDefault="00283735" w:rsidP="00DB73DB">
      <w:pPr>
        <w:spacing w:after="0" w:line="240" w:lineRule="auto"/>
        <w:rPr>
          <w:rFonts w:ascii="Times New Roman" w:eastAsia="Times New Roman" w:hAnsi="Times New Roman" w:cs="Times New Roman"/>
          <w:b/>
          <w:smallCaps/>
          <w:lang w:val="es-ES" w:eastAsia="es-ES"/>
        </w:rPr>
      </w:pPr>
    </w:p>
    <w:p w14:paraId="54FAFBC2" w14:textId="77777777" w:rsidR="001A7E48" w:rsidRDefault="001A7E48" w:rsidP="00DB73DB">
      <w:pPr>
        <w:spacing w:after="0" w:line="240" w:lineRule="auto"/>
        <w:rPr>
          <w:rFonts w:ascii="Times New Roman" w:eastAsia="Times New Roman" w:hAnsi="Times New Roman" w:cs="Times New Roman"/>
          <w:b/>
          <w:smallCaps/>
          <w:lang w:val="es-ES" w:eastAsia="es-ES"/>
        </w:rPr>
      </w:pPr>
    </w:p>
    <w:p w14:paraId="74A0F870" w14:textId="52EEA744" w:rsidR="00E10297" w:rsidRDefault="00003D77" w:rsidP="00E10297">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 xml:space="preserve">LIC. </w:t>
      </w:r>
      <w:r w:rsidR="002714CA">
        <w:rPr>
          <w:rFonts w:ascii="Times New Roman" w:eastAsia="Times New Roman" w:hAnsi="Times New Roman" w:cs="Times New Roman"/>
          <w:b/>
          <w:smallCaps/>
          <w:lang w:val="es-ES" w:eastAsia="es-ES"/>
        </w:rPr>
        <w:t>JOSE HERIBERTO GA</w:t>
      </w:r>
      <w:r w:rsidR="003B0DA8">
        <w:rPr>
          <w:rFonts w:ascii="Times New Roman" w:eastAsia="Times New Roman" w:hAnsi="Times New Roman" w:cs="Times New Roman"/>
          <w:b/>
          <w:smallCaps/>
          <w:lang w:val="es-ES" w:eastAsia="es-ES"/>
        </w:rPr>
        <w:t>RCÍA MURILLO</w:t>
      </w:r>
    </w:p>
    <w:p w14:paraId="19DFCA04" w14:textId="6AA9DE0F" w:rsidR="009E1FA9" w:rsidRPr="001A7E48" w:rsidRDefault="003B0DA8" w:rsidP="001A7E48">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PRESIDENTE MUNICIPAL</w:t>
      </w:r>
    </w:p>
    <w:p w14:paraId="68563DDF" w14:textId="2B16D95E" w:rsidR="00283735" w:rsidRDefault="00283735" w:rsidP="00DB73DB">
      <w:pPr>
        <w:spacing w:after="0" w:line="240" w:lineRule="auto"/>
        <w:rPr>
          <w:rFonts w:ascii="Times New Roman" w:eastAsia="SimSun" w:hAnsi="Times New Roman" w:cs="Times New Roman"/>
          <w:sz w:val="16"/>
          <w:szCs w:val="16"/>
          <w:lang w:val="es-ES" w:eastAsia="es-ES"/>
        </w:rPr>
      </w:pPr>
    </w:p>
    <w:p w14:paraId="586EBFAF" w14:textId="1BAD7460" w:rsidR="00084FB1" w:rsidRPr="00B13A93" w:rsidRDefault="00084FB1" w:rsidP="00DB73DB">
      <w:pPr>
        <w:spacing w:after="0" w:line="240" w:lineRule="auto"/>
        <w:rPr>
          <w:rFonts w:ascii="Times New Roman" w:eastAsia="SimSun" w:hAnsi="Times New Roman" w:cs="Times New Roman"/>
          <w:sz w:val="16"/>
          <w:szCs w:val="16"/>
          <w:lang w:val="es-ES" w:eastAsia="es-ES"/>
        </w:rPr>
      </w:pPr>
      <w:proofErr w:type="spellStart"/>
      <w:r w:rsidRPr="00B13A93">
        <w:rPr>
          <w:rFonts w:ascii="Times New Roman" w:eastAsia="SimSun" w:hAnsi="Times New Roman" w:cs="Times New Roman"/>
          <w:sz w:val="16"/>
          <w:szCs w:val="16"/>
          <w:lang w:val="es-ES" w:eastAsia="es-ES"/>
        </w:rPr>
        <w:t>C.c.p</w:t>
      </w:r>
      <w:proofErr w:type="spellEnd"/>
      <w:r w:rsidRPr="00B13A93">
        <w:rPr>
          <w:rFonts w:ascii="Times New Roman" w:eastAsia="SimSun" w:hAnsi="Times New Roman" w:cs="Times New Roman"/>
          <w:sz w:val="16"/>
          <w:szCs w:val="16"/>
          <w:lang w:val="es-ES" w:eastAsia="es-ES"/>
        </w:rPr>
        <w:t>. Archivo</w:t>
      </w:r>
    </w:p>
    <w:p w14:paraId="79227FE6" w14:textId="7EEAC281" w:rsidR="004F23ED" w:rsidRDefault="00084FB1" w:rsidP="00EF5F3C">
      <w:pPr>
        <w:spacing w:after="0" w:line="240" w:lineRule="auto"/>
        <w:jc w:val="both"/>
        <w:rPr>
          <w:rFonts w:ascii="Times New Roman" w:eastAsia="SimSun" w:hAnsi="Times New Roman" w:cs="Times New Roman"/>
          <w:sz w:val="16"/>
          <w:szCs w:val="16"/>
          <w:lang w:val="es-ES" w:eastAsia="es-ES"/>
        </w:rPr>
      </w:pPr>
      <w:r w:rsidRPr="00B13A93">
        <w:rPr>
          <w:rFonts w:ascii="Times New Roman" w:eastAsia="SimSun" w:hAnsi="Times New Roman" w:cs="Times New Roman"/>
          <w:sz w:val="16"/>
          <w:szCs w:val="16"/>
          <w:lang w:val="es-ES" w:eastAsia="es-ES"/>
        </w:rPr>
        <w:t>SE/</w:t>
      </w:r>
      <w:proofErr w:type="spellStart"/>
      <w:r w:rsidRPr="00B13A93">
        <w:rPr>
          <w:rFonts w:ascii="Times New Roman" w:eastAsia="SimSun" w:hAnsi="Times New Roman" w:cs="Times New Roman"/>
          <w:sz w:val="16"/>
          <w:szCs w:val="16"/>
          <w:lang w:val="es-ES" w:eastAsia="es-ES"/>
        </w:rPr>
        <w:t>vzh</w:t>
      </w:r>
      <w:proofErr w:type="spellEnd"/>
    </w:p>
    <w:sectPr w:rsidR="004F23ED" w:rsidSect="00164456">
      <w:footerReference w:type="default" r:id="rId8"/>
      <w:pgSz w:w="12240" w:h="20160" w:code="5"/>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73520F" w14:textId="77777777" w:rsidR="004B4D5E" w:rsidRDefault="004B4D5E" w:rsidP="00160AEF">
      <w:pPr>
        <w:spacing w:after="0" w:line="240" w:lineRule="auto"/>
      </w:pPr>
      <w:r>
        <w:separator/>
      </w:r>
    </w:p>
  </w:endnote>
  <w:endnote w:type="continuationSeparator" w:id="0">
    <w:p w14:paraId="27A40582" w14:textId="77777777" w:rsidR="004B4D5E" w:rsidRDefault="004B4D5E" w:rsidP="00160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3804955"/>
      <w:docPartObj>
        <w:docPartGallery w:val="Page Numbers (Bottom of Page)"/>
        <w:docPartUnique/>
      </w:docPartObj>
    </w:sdtPr>
    <w:sdtEndPr/>
    <w:sdtContent>
      <w:p w14:paraId="62F3E398" w14:textId="0EF0F18E" w:rsidR="004B4D5E" w:rsidRDefault="004B4D5E">
        <w:pPr>
          <w:pStyle w:val="Piedepgina"/>
          <w:jc w:val="right"/>
        </w:pPr>
        <w:r>
          <w:fldChar w:fldCharType="begin"/>
        </w:r>
        <w:r>
          <w:instrText>PAGE   \* MERGEFORMAT</w:instrText>
        </w:r>
        <w:r>
          <w:fldChar w:fldCharType="separate"/>
        </w:r>
        <w:r w:rsidR="000F16A1" w:rsidRPr="000F16A1">
          <w:rPr>
            <w:noProof/>
            <w:lang w:val="es-ES"/>
          </w:rPr>
          <w:t>5</w:t>
        </w:r>
        <w:r>
          <w:fldChar w:fldCharType="end"/>
        </w:r>
      </w:p>
    </w:sdtContent>
  </w:sdt>
  <w:p w14:paraId="416F2EE9" w14:textId="77777777" w:rsidR="004B4D5E" w:rsidRDefault="004B4D5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A05325" w14:textId="77777777" w:rsidR="004B4D5E" w:rsidRDefault="004B4D5E" w:rsidP="00160AEF">
      <w:pPr>
        <w:spacing w:after="0" w:line="240" w:lineRule="auto"/>
      </w:pPr>
      <w:r>
        <w:separator/>
      </w:r>
    </w:p>
  </w:footnote>
  <w:footnote w:type="continuationSeparator" w:id="0">
    <w:p w14:paraId="216CCD1A" w14:textId="77777777" w:rsidR="004B4D5E" w:rsidRDefault="004B4D5E" w:rsidP="00160A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808DD"/>
    <w:multiLevelType w:val="hybridMultilevel"/>
    <w:tmpl w:val="FC0E5F00"/>
    <w:lvl w:ilvl="0" w:tplc="1CFEA694">
      <w:start w:val="1"/>
      <w:numFmt w:val="bullet"/>
      <w:lvlText w:val="-"/>
      <w:lvlJc w:val="left"/>
      <w:pPr>
        <w:ind w:left="1069" w:hanging="360"/>
      </w:pPr>
      <w:rPr>
        <w:rFonts w:ascii="Times New Roman" w:eastAsia="SimSun" w:hAnsi="Times New Roman" w:cs="Times New Roman"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083F0861"/>
    <w:multiLevelType w:val="hybridMultilevel"/>
    <w:tmpl w:val="37BEEE70"/>
    <w:lvl w:ilvl="0" w:tplc="2A06A624">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F904835"/>
    <w:multiLevelType w:val="hybridMultilevel"/>
    <w:tmpl w:val="0BF036CE"/>
    <w:lvl w:ilvl="0" w:tplc="FC84F8D0">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 w15:restartNumberingAfterBreak="0">
    <w:nsid w:val="11633A2E"/>
    <w:multiLevelType w:val="hybridMultilevel"/>
    <w:tmpl w:val="165414C6"/>
    <w:lvl w:ilvl="0" w:tplc="7B3C4B88">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15:restartNumberingAfterBreak="0">
    <w:nsid w:val="12655743"/>
    <w:multiLevelType w:val="hybridMultilevel"/>
    <w:tmpl w:val="6AA0DDAC"/>
    <w:lvl w:ilvl="0" w:tplc="11EE2FD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18E07890"/>
    <w:multiLevelType w:val="hybridMultilevel"/>
    <w:tmpl w:val="22E862BC"/>
    <w:lvl w:ilvl="0" w:tplc="CDFCEAB8">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6" w15:restartNumberingAfterBreak="0">
    <w:nsid w:val="1C27397E"/>
    <w:multiLevelType w:val="hybridMultilevel"/>
    <w:tmpl w:val="E176E606"/>
    <w:lvl w:ilvl="0" w:tplc="F176D132">
      <w:start w:val="1"/>
      <w:numFmt w:val="decimal"/>
      <w:lvlText w:val="%1."/>
      <w:lvlJc w:val="left"/>
      <w:pPr>
        <w:ind w:left="786"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DAD31A3"/>
    <w:multiLevelType w:val="hybridMultilevel"/>
    <w:tmpl w:val="5742F83C"/>
    <w:lvl w:ilvl="0" w:tplc="CB4EED2C">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8" w15:restartNumberingAfterBreak="0">
    <w:nsid w:val="23F658E1"/>
    <w:multiLevelType w:val="hybridMultilevel"/>
    <w:tmpl w:val="56A09570"/>
    <w:lvl w:ilvl="0" w:tplc="7DEAEB38">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15:restartNumberingAfterBreak="0">
    <w:nsid w:val="36262112"/>
    <w:multiLevelType w:val="hybridMultilevel"/>
    <w:tmpl w:val="E62495AC"/>
    <w:lvl w:ilvl="0" w:tplc="94003230">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 w15:restartNumberingAfterBreak="0">
    <w:nsid w:val="41ED5FED"/>
    <w:multiLevelType w:val="hybridMultilevel"/>
    <w:tmpl w:val="E176E606"/>
    <w:lvl w:ilvl="0" w:tplc="F176D132">
      <w:start w:val="1"/>
      <w:numFmt w:val="decimal"/>
      <w:lvlText w:val="%1."/>
      <w:lvlJc w:val="left"/>
      <w:pPr>
        <w:ind w:left="786"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433A5875"/>
    <w:multiLevelType w:val="hybridMultilevel"/>
    <w:tmpl w:val="08A01EA2"/>
    <w:lvl w:ilvl="0" w:tplc="93C0C86A">
      <w:start w:val="1"/>
      <w:numFmt w:val="decimal"/>
      <w:lvlText w:val="%1."/>
      <w:lvlJc w:val="left"/>
      <w:pPr>
        <w:tabs>
          <w:tab w:val="num" w:pos="720"/>
        </w:tabs>
        <w:ind w:left="720" w:hanging="360"/>
      </w:pPr>
      <w:rPr>
        <w:b/>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2" w15:restartNumberingAfterBreak="0">
    <w:nsid w:val="4665461E"/>
    <w:multiLevelType w:val="hybridMultilevel"/>
    <w:tmpl w:val="AF68B104"/>
    <w:lvl w:ilvl="0" w:tplc="FE36E750">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15:restartNumberingAfterBreak="0">
    <w:nsid w:val="4B442496"/>
    <w:multiLevelType w:val="hybridMultilevel"/>
    <w:tmpl w:val="F2346C42"/>
    <w:lvl w:ilvl="0" w:tplc="D8FCDF66">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4" w15:restartNumberingAfterBreak="0">
    <w:nsid w:val="4C006E4A"/>
    <w:multiLevelType w:val="hybridMultilevel"/>
    <w:tmpl w:val="E0E672C0"/>
    <w:lvl w:ilvl="0" w:tplc="080A000F">
      <w:start w:val="1"/>
      <w:numFmt w:val="decimal"/>
      <w:lvlText w:val="%1."/>
      <w:lvlJc w:val="left"/>
      <w:pPr>
        <w:ind w:left="786"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30B0A82"/>
    <w:multiLevelType w:val="hybridMultilevel"/>
    <w:tmpl w:val="85104E74"/>
    <w:lvl w:ilvl="0" w:tplc="F32A2A8C">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580754EE"/>
    <w:multiLevelType w:val="hybridMultilevel"/>
    <w:tmpl w:val="1924FDD6"/>
    <w:lvl w:ilvl="0" w:tplc="28E09A7C">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6581499A"/>
    <w:multiLevelType w:val="multilevel"/>
    <w:tmpl w:val="A5E84B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72C83597"/>
    <w:multiLevelType w:val="hybridMultilevel"/>
    <w:tmpl w:val="3522DE0C"/>
    <w:lvl w:ilvl="0" w:tplc="94921B4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9" w15:restartNumberingAfterBreak="0">
    <w:nsid w:val="75365CE3"/>
    <w:multiLevelType w:val="hybridMultilevel"/>
    <w:tmpl w:val="8EAA98E8"/>
    <w:lvl w:ilvl="0" w:tplc="080A000F">
      <w:start w:val="1"/>
      <w:numFmt w:val="decimal"/>
      <w:lvlText w:val="%1."/>
      <w:lvlJc w:val="left"/>
      <w:pPr>
        <w:ind w:left="786"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774329DB"/>
    <w:multiLevelType w:val="hybridMultilevel"/>
    <w:tmpl w:val="B40C9D44"/>
    <w:lvl w:ilvl="0" w:tplc="5BE006F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6"/>
  </w:num>
  <w:num w:numId="2">
    <w:abstractNumId w:val="4"/>
  </w:num>
  <w:num w:numId="3">
    <w:abstractNumId w:val="0"/>
  </w:num>
  <w:num w:numId="4">
    <w:abstractNumId w:val="1"/>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14"/>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7"/>
  </w:num>
  <w:num w:numId="11">
    <w:abstractNumId w:val="5"/>
  </w:num>
  <w:num w:numId="12">
    <w:abstractNumId w:val="18"/>
  </w:num>
  <w:num w:numId="13">
    <w:abstractNumId w:val="13"/>
  </w:num>
  <w:num w:numId="14">
    <w:abstractNumId w:val="15"/>
  </w:num>
  <w:num w:numId="15">
    <w:abstractNumId w:val="16"/>
  </w:num>
  <w:num w:numId="16">
    <w:abstractNumId w:val="9"/>
  </w:num>
  <w:num w:numId="17">
    <w:abstractNumId w:val="8"/>
  </w:num>
  <w:num w:numId="18">
    <w:abstractNumId w:val="12"/>
  </w:num>
  <w:num w:numId="19">
    <w:abstractNumId w:val="2"/>
  </w:num>
  <w:num w:numId="20">
    <w:abstractNumId w:val="3"/>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DB1"/>
    <w:rsid w:val="00002196"/>
    <w:rsid w:val="000037C5"/>
    <w:rsid w:val="00003D77"/>
    <w:rsid w:val="00006209"/>
    <w:rsid w:val="000064A2"/>
    <w:rsid w:val="000074B5"/>
    <w:rsid w:val="00010E79"/>
    <w:rsid w:val="00016191"/>
    <w:rsid w:val="000221E6"/>
    <w:rsid w:val="00027629"/>
    <w:rsid w:val="00027E7D"/>
    <w:rsid w:val="000319C0"/>
    <w:rsid w:val="0003287B"/>
    <w:rsid w:val="00040ADF"/>
    <w:rsid w:val="000423FB"/>
    <w:rsid w:val="000479FE"/>
    <w:rsid w:val="00053A44"/>
    <w:rsid w:val="000542E6"/>
    <w:rsid w:val="0005560F"/>
    <w:rsid w:val="00055B15"/>
    <w:rsid w:val="0005691E"/>
    <w:rsid w:val="00056C32"/>
    <w:rsid w:val="00056E03"/>
    <w:rsid w:val="00057DFC"/>
    <w:rsid w:val="000623F7"/>
    <w:rsid w:val="000628A4"/>
    <w:rsid w:val="0006624A"/>
    <w:rsid w:val="000732DA"/>
    <w:rsid w:val="000741B3"/>
    <w:rsid w:val="000764B3"/>
    <w:rsid w:val="00081F8E"/>
    <w:rsid w:val="00082150"/>
    <w:rsid w:val="00082AE2"/>
    <w:rsid w:val="00083756"/>
    <w:rsid w:val="00083838"/>
    <w:rsid w:val="00084FB1"/>
    <w:rsid w:val="00085BF0"/>
    <w:rsid w:val="00085BF1"/>
    <w:rsid w:val="00095A53"/>
    <w:rsid w:val="00095CE5"/>
    <w:rsid w:val="00096AC8"/>
    <w:rsid w:val="00096BF9"/>
    <w:rsid w:val="000A21E6"/>
    <w:rsid w:val="000A228B"/>
    <w:rsid w:val="000A2A72"/>
    <w:rsid w:val="000A2D3A"/>
    <w:rsid w:val="000A421F"/>
    <w:rsid w:val="000A773E"/>
    <w:rsid w:val="000A788E"/>
    <w:rsid w:val="000A7E07"/>
    <w:rsid w:val="000A7FA9"/>
    <w:rsid w:val="000B1979"/>
    <w:rsid w:val="000B1A8D"/>
    <w:rsid w:val="000B2CFF"/>
    <w:rsid w:val="000B4893"/>
    <w:rsid w:val="000B520C"/>
    <w:rsid w:val="000B5734"/>
    <w:rsid w:val="000B5940"/>
    <w:rsid w:val="000B7114"/>
    <w:rsid w:val="000C1E92"/>
    <w:rsid w:val="000C29D5"/>
    <w:rsid w:val="000C2E6C"/>
    <w:rsid w:val="000C6086"/>
    <w:rsid w:val="000C62FE"/>
    <w:rsid w:val="000D090A"/>
    <w:rsid w:val="000D138A"/>
    <w:rsid w:val="000D3F3A"/>
    <w:rsid w:val="000D40A1"/>
    <w:rsid w:val="000D6E09"/>
    <w:rsid w:val="000E395E"/>
    <w:rsid w:val="000E3F68"/>
    <w:rsid w:val="000E56DF"/>
    <w:rsid w:val="000E6357"/>
    <w:rsid w:val="000F11EA"/>
    <w:rsid w:val="000F16A1"/>
    <w:rsid w:val="000F358D"/>
    <w:rsid w:val="000F5D06"/>
    <w:rsid w:val="000F7E61"/>
    <w:rsid w:val="001030E6"/>
    <w:rsid w:val="00107F9A"/>
    <w:rsid w:val="0011081D"/>
    <w:rsid w:val="0011235A"/>
    <w:rsid w:val="001144B9"/>
    <w:rsid w:val="001153F1"/>
    <w:rsid w:val="00116A21"/>
    <w:rsid w:val="00122AD2"/>
    <w:rsid w:val="00130F67"/>
    <w:rsid w:val="001341C3"/>
    <w:rsid w:val="00140AD9"/>
    <w:rsid w:val="00142151"/>
    <w:rsid w:val="0014463E"/>
    <w:rsid w:val="0014468D"/>
    <w:rsid w:val="00145479"/>
    <w:rsid w:val="0014551E"/>
    <w:rsid w:val="001474DB"/>
    <w:rsid w:val="0016002A"/>
    <w:rsid w:val="00160AEF"/>
    <w:rsid w:val="0016139E"/>
    <w:rsid w:val="00162F49"/>
    <w:rsid w:val="0016305E"/>
    <w:rsid w:val="00164456"/>
    <w:rsid w:val="0016624C"/>
    <w:rsid w:val="001673C2"/>
    <w:rsid w:val="00170A52"/>
    <w:rsid w:val="001763EF"/>
    <w:rsid w:val="00176933"/>
    <w:rsid w:val="00180988"/>
    <w:rsid w:val="00181DBC"/>
    <w:rsid w:val="00184404"/>
    <w:rsid w:val="0019019C"/>
    <w:rsid w:val="00190345"/>
    <w:rsid w:val="001911CF"/>
    <w:rsid w:val="00192B37"/>
    <w:rsid w:val="00193F54"/>
    <w:rsid w:val="00194DE2"/>
    <w:rsid w:val="00197927"/>
    <w:rsid w:val="001979A9"/>
    <w:rsid w:val="001A057E"/>
    <w:rsid w:val="001A0A62"/>
    <w:rsid w:val="001A28B5"/>
    <w:rsid w:val="001A3008"/>
    <w:rsid w:val="001A7D7A"/>
    <w:rsid w:val="001A7E48"/>
    <w:rsid w:val="001B05C2"/>
    <w:rsid w:val="001B0BCB"/>
    <w:rsid w:val="001B15D8"/>
    <w:rsid w:val="001B1E10"/>
    <w:rsid w:val="001B35A4"/>
    <w:rsid w:val="001B55C9"/>
    <w:rsid w:val="001C1D18"/>
    <w:rsid w:val="001C419D"/>
    <w:rsid w:val="001C4381"/>
    <w:rsid w:val="001C4DF9"/>
    <w:rsid w:val="001C6373"/>
    <w:rsid w:val="001C7C07"/>
    <w:rsid w:val="001D1958"/>
    <w:rsid w:val="001D19AB"/>
    <w:rsid w:val="001D685E"/>
    <w:rsid w:val="001D7E8B"/>
    <w:rsid w:val="001E1DC2"/>
    <w:rsid w:val="001E387C"/>
    <w:rsid w:val="001E5458"/>
    <w:rsid w:val="001E7ADD"/>
    <w:rsid w:val="001F1E34"/>
    <w:rsid w:val="001F2953"/>
    <w:rsid w:val="001F743C"/>
    <w:rsid w:val="00200971"/>
    <w:rsid w:val="00211BA4"/>
    <w:rsid w:val="00211FC5"/>
    <w:rsid w:val="0021520A"/>
    <w:rsid w:val="00217281"/>
    <w:rsid w:val="002201AF"/>
    <w:rsid w:val="00221921"/>
    <w:rsid w:val="00224C92"/>
    <w:rsid w:val="002251EB"/>
    <w:rsid w:val="00226531"/>
    <w:rsid w:val="002319B0"/>
    <w:rsid w:val="00231EDB"/>
    <w:rsid w:val="00241C53"/>
    <w:rsid w:val="002431B4"/>
    <w:rsid w:val="002500E8"/>
    <w:rsid w:val="002501C4"/>
    <w:rsid w:val="00250566"/>
    <w:rsid w:val="00253B77"/>
    <w:rsid w:val="00254479"/>
    <w:rsid w:val="00256C2F"/>
    <w:rsid w:val="00257681"/>
    <w:rsid w:val="0026438A"/>
    <w:rsid w:val="0026756B"/>
    <w:rsid w:val="002679FA"/>
    <w:rsid w:val="002714CA"/>
    <w:rsid w:val="002716FB"/>
    <w:rsid w:val="0027391A"/>
    <w:rsid w:val="002744F4"/>
    <w:rsid w:val="002745B0"/>
    <w:rsid w:val="00274B8B"/>
    <w:rsid w:val="0027519C"/>
    <w:rsid w:val="00275C41"/>
    <w:rsid w:val="00276F23"/>
    <w:rsid w:val="002773E0"/>
    <w:rsid w:val="002800DD"/>
    <w:rsid w:val="0028335F"/>
    <w:rsid w:val="00283735"/>
    <w:rsid w:val="0028384C"/>
    <w:rsid w:val="00291881"/>
    <w:rsid w:val="00295F2A"/>
    <w:rsid w:val="002974B5"/>
    <w:rsid w:val="002A04C4"/>
    <w:rsid w:val="002A0BEA"/>
    <w:rsid w:val="002A5AC4"/>
    <w:rsid w:val="002B1036"/>
    <w:rsid w:val="002B4493"/>
    <w:rsid w:val="002B6A98"/>
    <w:rsid w:val="002B7251"/>
    <w:rsid w:val="002C1F83"/>
    <w:rsid w:val="002C2C52"/>
    <w:rsid w:val="002C454C"/>
    <w:rsid w:val="002C463D"/>
    <w:rsid w:val="002C545B"/>
    <w:rsid w:val="002C62FA"/>
    <w:rsid w:val="002C64BB"/>
    <w:rsid w:val="002D0B11"/>
    <w:rsid w:val="002D3EF8"/>
    <w:rsid w:val="002D710E"/>
    <w:rsid w:val="002E0979"/>
    <w:rsid w:val="002E4CFA"/>
    <w:rsid w:val="002E54BC"/>
    <w:rsid w:val="002E76F1"/>
    <w:rsid w:val="002F49EC"/>
    <w:rsid w:val="002F4B76"/>
    <w:rsid w:val="002F5E47"/>
    <w:rsid w:val="002F7DB0"/>
    <w:rsid w:val="002F7EAE"/>
    <w:rsid w:val="00301DC9"/>
    <w:rsid w:val="00305AE5"/>
    <w:rsid w:val="003074BF"/>
    <w:rsid w:val="003109AF"/>
    <w:rsid w:val="00314F69"/>
    <w:rsid w:val="00316370"/>
    <w:rsid w:val="00320691"/>
    <w:rsid w:val="0032260E"/>
    <w:rsid w:val="003232C8"/>
    <w:rsid w:val="00327DC0"/>
    <w:rsid w:val="00330883"/>
    <w:rsid w:val="003310F1"/>
    <w:rsid w:val="00331E94"/>
    <w:rsid w:val="00334E87"/>
    <w:rsid w:val="00336625"/>
    <w:rsid w:val="00337C64"/>
    <w:rsid w:val="003415F8"/>
    <w:rsid w:val="003417A6"/>
    <w:rsid w:val="00345CA2"/>
    <w:rsid w:val="00346C54"/>
    <w:rsid w:val="003470A1"/>
    <w:rsid w:val="003476C6"/>
    <w:rsid w:val="0035120C"/>
    <w:rsid w:val="00352920"/>
    <w:rsid w:val="0035509B"/>
    <w:rsid w:val="003554A4"/>
    <w:rsid w:val="00356F19"/>
    <w:rsid w:val="00362577"/>
    <w:rsid w:val="00365EBE"/>
    <w:rsid w:val="0037049C"/>
    <w:rsid w:val="00381F58"/>
    <w:rsid w:val="003842E1"/>
    <w:rsid w:val="0038565A"/>
    <w:rsid w:val="00385E9F"/>
    <w:rsid w:val="00387A8D"/>
    <w:rsid w:val="00394F8F"/>
    <w:rsid w:val="00395755"/>
    <w:rsid w:val="00395D26"/>
    <w:rsid w:val="00396A0A"/>
    <w:rsid w:val="003A084B"/>
    <w:rsid w:val="003A278A"/>
    <w:rsid w:val="003A33FF"/>
    <w:rsid w:val="003B0BD1"/>
    <w:rsid w:val="003B0DA8"/>
    <w:rsid w:val="003B32A9"/>
    <w:rsid w:val="003B4ECB"/>
    <w:rsid w:val="003B532B"/>
    <w:rsid w:val="003C12DF"/>
    <w:rsid w:val="003C2037"/>
    <w:rsid w:val="003C4416"/>
    <w:rsid w:val="003C7A86"/>
    <w:rsid w:val="003D0F2F"/>
    <w:rsid w:val="003D2988"/>
    <w:rsid w:val="003D2D5B"/>
    <w:rsid w:val="003D3B84"/>
    <w:rsid w:val="003D524E"/>
    <w:rsid w:val="003D58C6"/>
    <w:rsid w:val="003D79FB"/>
    <w:rsid w:val="003E444C"/>
    <w:rsid w:val="003E700D"/>
    <w:rsid w:val="003E78D8"/>
    <w:rsid w:val="003F4157"/>
    <w:rsid w:val="003F4B3A"/>
    <w:rsid w:val="003F4D09"/>
    <w:rsid w:val="003F59AC"/>
    <w:rsid w:val="003F5A28"/>
    <w:rsid w:val="003F63B7"/>
    <w:rsid w:val="00400641"/>
    <w:rsid w:val="00404C99"/>
    <w:rsid w:val="004067A2"/>
    <w:rsid w:val="0040687B"/>
    <w:rsid w:val="0040750E"/>
    <w:rsid w:val="004105E3"/>
    <w:rsid w:val="004117C6"/>
    <w:rsid w:val="004129D6"/>
    <w:rsid w:val="00412B34"/>
    <w:rsid w:val="00413482"/>
    <w:rsid w:val="00421EA6"/>
    <w:rsid w:val="00424061"/>
    <w:rsid w:val="00426076"/>
    <w:rsid w:val="00426CAD"/>
    <w:rsid w:val="00426D26"/>
    <w:rsid w:val="0043131C"/>
    <w:rsid w:val="004320B0"/>
    <w:rsid w:val="004321D3"/>
    <w:rsid w:val="00432BC5"/>
    <w:rsid w:val="00435F46"/>
    <w:rsid w:val="00436090"/>
    <w:rsid w:val="00436470"/>
    <w:rsid w:val="00436FEB"/>
    <w:rsid w:val="0043729B"/>
    <w:rsid w:val="00437E28"/>
    <w:rsid w:val="00437EB3"/>
    <w:rsid w:val="00443ABE"/>
    <w:rsid w:val="00456D23"/>
    <w:rsid w:val="004616D3"/>
    <w:rsid w:val="0046192C"/>
    <w:rsid w:val="00461FDA"/>
    <w:rsid w:val="0046655B"/>
    <w:rsid w:val="0047144D"/>
    <w:rsid w:val="00471901"/>
    <w:rsid w:val="004729DF"/>
    <w:rsid w:val="0047518F"/>
    <w:rsid w:val="004754D8"/>
    <w:rsid w:val="00476C2E"/>
    <w:rsid w:val="00477A47"/>
    <w:rsid w:val="00481567"/>
    <w:rsid w:val="00482027"/>
    <w:rsid w:val="00484C58"/>
    <w:rsid w:val="00485C37"/>
    <w:rsid w:val="00485CDC"/>
    <w:rsid w:val="00486A82"/>
    <w:rsid w:val="0049059F"/>
    <w:rsid w:val="00492DB1"/>
    <w:rsid w:val="0049498D"/>
    <w:rsid w:val="004A1A37"/>
    <w:rsid w:val="004A1D37"/>
    <w:rsid w:val="004A2350"/>
    <w:rsid w:val="004A2974"/>
    <w:rsid w:val="004A4651"/>
    <w:rsid w:val="004A61B5"/>
    <w:rsid w:val="004A6599"/>
    <w:rsid w:val="004B4D5E"/>
    <w:rsid w:val="004C1B29"/>
    <w:rsid w:val="004C1FF3"/>
    <w:rsid w:val="004D36D3"/>
    <w:rsid w:val="004D6ABD"/>
    <w:rsid w:val="004D6EDB"/>
    <w:rsid w:val="004E0364"/>
    <w:rsid w:val="004E0A5E"/>
    <w:rsid w:val="004E0BBE"/>
    <w:rsid w:val="004E223B"/>
    <w:rsid w:val="004E2FDB"/>
    <w:rsid w:val="004E3E00"/>
    <w:rsid w:val="004E73AF"/>
    <w:rsid w:val="004F1DC9"/>
    <w:rsid w:val="004F23ED"/>
    <w:rsid w:val="004F3FD4"/>
    <w:rsid w:val="004F450F"/>
    <w:rsid w:val="004F5494"/>
    <w:rsid w:val="004F6B24"/>
    <w:rsid w:val="00503339"/>
    <w:rsid w:val="00503E49"/>
    <w:rsid w:val="0050657D"/>
    <w:rsid w:val="00510C24"/>
    <w:rsid w:val="0051254F"/>
    <w:rsid w:val="00512F97"/>
    <w:rsid w:val="00513C2D"/>
    <w:rsid w:val="00514A1D"/>
    <w:rsid w:val="00514C6C"/>
    <w:rsid w:val="00515142"/>
    <w:rsid w:val="005164A1"/>
    <w:rsid w:val="00520ABE"/>
    <w:rsid w:val="00522732"/>
    <w:rsid w:val="00525884"/>
    <w:rsid w:val="00527F50"/>
    <w:rsid w:val="00534FAD"/>
    <w:rsid w:val="005353B1"/>
    <w:rsid w:val="00535B87"/>
    <w:rsid w:val="00544110"/>
    <w:rsid w:val="00546FAE"/>
    <w:rsid w:val="0055613D"/>
    <w:rsid w:val="005610D9"/>
    <w:rsid w:val="005624F1"/>
    <w:rsid w:val="005645EC"/>
    <w:rsid w:val="00565A8E"/>
    <w:rsid w:val="00565B37"/>
    <w:rsid w:val="00565CF4"/>
    <w:rsid w:val="00571FD4"/>
    <w:rsid w:val="00572A06"/>
    <w:rsid w:val="00576B51"/>
    <w:rsid w:val="00586870"/>
    <w:rsid w:val="00586DFB"/>
    <w:rsid w:val="005933C4"/>
    <w:rsid w:val="0059534B"/>
    <w:rsid w:val="00595C75"/>
    <w:rsid w:val="00595D1C"/>
    <w:rsid w:val="00596BFC"/>
    <w:rsid w:val="00596E63"/>
    <w:rsid w:val="0059720E"/>
    <w:rsid w:val="005A1100"/>
    <w:rsid w:val="005A661C"/>
    <w:rsid w:val="005B0982"/>
    <w:rsid w:val="005B0AAB"/>
    <w:rsid w:val="005B5510"/>
    <w:rsid w:val="005B6B4C"/>
    <w:rsid w:val="005C0336"/>
    <w:rsid w:val="005C30AD"/>
    <w:rsid w:val="005C61B3"/>
    <w:rsid w:val="005D1610"/>
    <w:rsid w:val="005D47B2"/>
    <w:rsid w:val="005E06D1"/>
    <w:rsid w:val="005E12DE"/>
    <w:rsid w:val="005E216C"/>
    <w:rsid w:val="005F08AD"/>
    <w:rsid w:val="005F2A87"/>
    <w:rsid w:val="005F3BD4"/>
    <w:rsid w:val="005F4019"/>
    <w:rsid w:val="00602A04"/>
    <w:rsid w:val="0060674C"/>
    <w:rsid w:val="00607ED3"/>
    <w:rsid w:val="00614114"/>
    <w:rsid w:val="00616FA6"/>
    <w:rsid w:val="0061799F"/>
    <w:rsid w:val="006230B8"/>
    <w:rsid w:val="006250EA"/>
    <w:rsid w:val="0062773E"/>
    <w:rsid w:val="00635379"/>
    <w:rsid w:val="00635637"/>
    <w:rsid w:val="00635ECA"/>
    <w:rsid w:val="00636B96"/>
    <w:rsid w:val="00640B10"/>
    <w:rsid w:val="006430A4"/>
    <w:rsid w:val="00643B16"/>
    <w:rsid w:val="006443CB"/>
    <w:rsid w:val="00650E31"/>
    <w:rsid w:val="00651EEF"/>
    <w:rsid w:val="00653211"/>
    <w:rsid w:val="00655B5B"/>
    <w:rsid w:val="00661825"/>
    <w:rsid w:val="00662E7B"/>
    <w:rsid w:val="006653D8"/>
    <w:rsid w:val="006668A6"/>
    <w:rsid w:val="00666F7F"/>
    <w:rsid w:val="0067220B"/>
    <w:rsid w:val="00672993"/>
    <w:rsid w:val="006735C5"/>
    <w:rsid w:val="006739C2"/>
    <w:rsid w:val="006752C2"/>
    <w:rsid w:val="00676B6C"/>
    <w:rsid w:val="0069005C"/>
    <w:rsid w:val="00692CB1"/>
    <w:rsid w:val="00692D39"/>
    <w:rsid w:val="006945D7"/>
    <w:rsid w:val="0069477F"/>
    <w:rsid w:val="00695E2E"/>
    <w:rsid w:val="006961FA"/>
    <w:rsid w:val="00696EE4"/>
    <w:rsid w:val="00697851"/>
    <w:rsid w:val="006A2712"/>
    <w:rsid w:val="006A7EC7"/>
    <w:rsid w:val="006B38AB"/>
    <w:rsid w:val="006B38EA"/>
    <w:rsid w:val="006B3FD7"/>
    <w:rsid w:val="006B51ED"/>
    <w:rsid w:val="006C22E7"/>
    <w:rsid w:val="006C347D"/>
    <w:rsid w:val="006C3FF5"/>
    <w:rsid w:val="006C5F6D"/>
    <w:rsid w:val="006C621D"/>
    <w:rsid w:val="006D0C02"/>
    <w:rsid w:val="006D13DE"/>
    <w:rsid w:val="006D1E22"/>
    <w:rsid w:val="006D2A67"/>
    <w:rsid w:val="006D2D38"/>
    <w:rsid w:val="006D3EA1"/>
    <w:rsid w:val="006D410E"/>
    <w:rsid w:val="006D6A1F"/>
    <w:rsid w:val="006E16E9"/>
    <w:rsid w:val="006E18E2"/>
    <w:rsid w:val="006E219E"/>
    <w:rsid w:val="006F6E21"/>
    <w:rsid w:val="00702C19"/>
    <w:rsid w:val="007054C8"/>
    <w:rsid w:val="00705701"/>
    <w:rsid w:val="007115DC"/>
    <w:rsid w:val="00713B65"/>
    <w:rsid w:val="00716249"/>
    <w:rsid w:val="00726DA8"/>
    <w:rsid w:val="007303E8"/>
    <w:rsid w:val="00735D7B"/>
    <w:rsid w:val="00736845"/>
    <w:rsid w:val="00737411"/>
    <w:rsid w:val="007375D8"/>
    <w:rsid w:val="0074244C"/>
    <w:rsid w:val="00745058"/>
    <w:rsid w:val="00754034"/>
    <w:rsid w:val="007542A7"/>
    <w:rsid w:val="00754D34"/>
    <w:rsid w:val="007572F7"/>
    <w:rsid w:val="0076076C"/>
    <w:rsid w:val="0076125F"/>
    <w:rsid w:val="0076163D"/>
    <w:rsid w:val="00761B7E"/>
    <w:rsid w:val="00763862"/>
    <w:rsid w:val="00767613"/>
    <w:rsid w:val="00767BDD"/>
    <w:rsid w:val="007714D4"/>
    <w:rsid w:val="00773E46"/>
    <w:rsid w:val="007754F9"/>
    <w:rsid w:val="007850B8"/>
    <w:rsid w:val="0078596C"/>
    <w:rsid w:val="00790A52"/>
    <w:rsid w:val="00790F08"/>
    <w:rsid w:val="00792B3B"/>
    <w:rsid w:val="00792D97"/>
    <w:rsid w:val="00793C97"/>
    <w:rsid w:val="007966F9"/>
    <w:rsid w:val="007A3BE5"/>
    <w:rsid w:val="007B38B6"/>
    <w:rsid w:val="007C245B"/>
    <w:rsid w:val="007C4266"/>
    <w:rsid w:val="007D0017"/>
    <w:rsid w:val="007D1006"/>
    <w:rsid w:val="007E03A6"/>
    <w:rsid w:val="007E2316"/>
    <w:rsid w:val="007E2D59"/>
    <w:rsid w:val="007E380E"/>
    <w:rsid w:val="007E4060"/>
    <w:rsid w:val="007E615D"/>
    <w:rsid w:val="007E71CC"/>
    <w:rsid w:val="007F00B1"/>
    <w:rsid w:val="007F16F8"/>
    <w:rsid w:val="007F58DE"/>
    <w:rsid w:val="007F5AF0"/>
    <w:rsid w:val="007F77F8"/>
    <w:rsid w:val="007F7BAB"/>
    <w:rsid w:val="00800A8F"/>
    <w:rsid w:val="00800E0B"/>
    <w:rsid w:val="00802679"/>
    <w:rsid w:val="00806742"/>
    <w:rsid w:val="0080675D"/>
    <w:rsid w:val="0081393A"/>
    <w:rsid w:val="0081399E"/>
    <w:rsid w:val="008148C1"/>
    <w:rsid w:val="0081601E"/>
    <w:rsid w:val="008160FC"/>
    <w:rsid w:val="008167A8"/>
    <w:rsid w:val="00817305"/>
    <w:rsid w:val="00821B4B"/>
    <w:rsid w:val="008244DE"/>
    <w:rsid w:val="00824D7D"/>
    <w:rsid w:val="00830E05"/>
    <w:rsid w:val="00843479"/>
    <w:rsid w:val="00843504"/>
    <w:rsid w:val="0084376F"/>
    <w:rsid w:val="00847E0D"/>
    <w:rsid w:val="00854D3B"/>
    <w:rsid w:val="00861EA9"/>
    <w:rsid w:val="00863E95"/>
    <w:rsid w:val="00864245"/>
    <w:rsid w:val="00864C3A"/>
    <w:rsid w:val="008726CF"/>
    <w:rsid w:val="00875887"/>
    <w:rsid w:val="008769AA"/>
    <w:rsid w:val="00882F65"/>
    <w:rsid w:val="008849BD"/>
    <w:rsid w:val="0088724D"/>
    <w:rsid w:val="00892674"/>
    <w:rsid w:val="00895425"/>
    <w:rsid w:val="0089553C"/>
    <w:rsid w:val="00895FAD"/>
    <w:rsid w:val="008B2C92"/>
    <w:rsid w:val="008B5F54"/>
    <w:rsid w:val="008B6821"/>
    <w:rsid w:val="008B77DA"/>
    <w:rsid w:val="008C0658"/>
    <w:rsid w:val="008C1508"/>
    <w:rsid w:val="008C23DE"/>
    <w:rsid w:val="008C598C"/>
    <w:rsid w:val="008D340F"/>
    <w:rsid w:val="008D6AFE"/>
    <w:rsid w:val="008E0880"/>
    <w:rsid w:val="008E39DF"/>
    <w:rsid w:val="008E7217"/>
    <w:rsid w:val="008E7E9F"/>
    <w:rsid w:val="008F3E00"/>
    <w:rsid w:val="008F5015"/>
    <w:rsid w:val="009033B6"/>
    <w:rsid w:val="009043E3"/>
    <w:rsid w:val="00906FBD"/>
    <w:rsid w:val="00910EFF"/>
    <w:rsid w:val="00912739"/>
    <w:rsid w:val="0091735E"/>
    <w:rsid w:val="0092237E"/>
    <w:rsid w:val="00931160"/>
    <w:rsid w:val="00933681"/>
    <w:rsid w:val="00933B2C"/>
    <w:rsid w:val="00937C29"/>
    <w:rsid w:val="009405C1"/>
    <w:rsid w:val="0094351D"/>
    <w:rsid w:val="00950EDA"/>
    <w:rsid w:val="0095159B"/>
    <w:rsid w:val="00955728"/>
    <w:rsid w:val="00961583"/>
    <w:rsid w:val="0096277A"/>
    <w:rsid w:val="00971290"/>
    <w:rsid w:val="00973E86"/>
    <w:rsid w:val="009774D3"/>
    <w:rsid w:val="009800EC"/>
    <w:rsid w:val="00980F02"/>
    <w:rsid w:val="00987AEC"/>
    <w:rsid w:val="0099018C"/>
    <w:rsid w:val="00990F09"/>
    <w:rsid w:val="00995B72"/>
    <w:rsid w:val="00997BC1"/>
    <w:rsid w:val="009A21D8"/>
    <w:rsid w:val="009A353B"/>
    <w:rsid w:val="009A44A5"/>
    <w:rsid w:val="009A44E2"/>
    <w:rsid w:val="009A476C"/>
    <w:rsid w:val="009A6116"/>
    <w:rsid w:val="009A7E7E"/>
    <w:rsid w:val="009B63B9"/>
    <w:rsid w:val="009C2599"/>
    <w:rsid w:val="009C3726"/>
    <w:rsid w:val="009C409D"/>
    <w:rsid w:val="009D0FC6"/>
    <w:rsid w:val="009D17B1"/>
    <w:rsid w:val="009D30A8"/>
    <w:rsid w:val="009D572D"/>
    <w:rsid w:val="009E01EF"/>
    <w:rsid w:val="009E0800"/>
    <w:rsid w:val="009E1FA9"/>
    <w:rsid w:val="009E25E9"/>
    <w:rsid w:val="009E3804"/>
    <w:rsid w:val="009E54FE"/>
    <w:rsid w:val="009F2AAE"/>
    <w:rsid w:val="009F3CC3"/>
    <w:rsid w:val="009F4559"/>
    <w:rsid w:val="009F48F6"/>
    <w:rsid w:val="009F54DE"/>
    <w:rsid w:val="009F5683"/>
    <w:rsid w:val="00A002D6"/>
    <w:rsid w:val="00A014C6"/>
    <w:rsid w:val="00A05145"/>
    <w:rsid w:val="00A07487"/>
    <w:rsid w:val="00A10AB5"/>
    <w:rsid w:val="00A1154B"/>
    <w:rsid w:val="00A12E2E"/>
    <w:rsid w:val="00A1411E"/>
    <w:rsid w:val="00A1546F"/>
    <w:rsid w:val="00A178E3"/>
    <w:rsid w:val="00A245E5"/>
    <w:rsid w:val="00A328D7"/>
    <w:rsid w:val="00A32F17"/>
    <w:rsid w:val="00A33A25"/>
    <w:rsid w:val="00A33DA5"/>
    <w:rsid w:val="00A34038"/>
    <w:rsid w:val="00A350C9"/>
    <w:rsid w:val="00A400EF"/>
    <w:rsid w:val="00A40D57"/>
    <w:rsid w:val="00A42549"/>
    <w:rsid w:val="00A47D9C"/>
    <w:rsid w:val="00A512DA"/>
    <w:rsid w:val="00A52594"/>
    <w:rsid w:val="00A531F0"/>
    <w:rsid w:val="00A54813"/>
    <w:rsid w:val="00A558E7"/>
    <w:rsid w:val="00A55A05"/>
    <w:rsid w:val="00A565AA"/>
    <w:rsid w:val="00A565E7"/>
    <w:rsid w:val="00A56E92"/>
    <w:rsid w:val="00A61B08"/>
    <w:rsid w:val="00A6314F"/>
    <w:rsid w:val="00A631A3"/>
    <w:rsid w:val="00A66B60"/>
    <w:rsid w:val="00A678C7"/>
    <w:rsid w:val="00A70160"/>
    <w:rsid w:val="00A704FC"/>
    <w:rsid w:val="00A729AC"/>
    <w:rsid w:val="00A7566B"/>
    <w:rsid w:val="00A75E9E"/>
    <w:rsid w:val="00A76D51"/>
    <w:rsid w:val="00A8028B"/>
    <w:rsid w:val="00A81657"/>
    <w:rsid w:val="00A84822"/>
    <w:rsid w:val="00A861CD"/>
    <w:rsid w:val="00A92069"/>
    <w:rsid w:val="00A9360B"/>
    <w:rsid w:val="00AA0DD5"/>
    <w:rsid w:val="00AA0FD6"/>
    <w:rsid w:val="00AA3144"/>
    <w:rsid w:val="00AA48F5"/>
    <w:rsid w:val="00AA5233"/>
    <w:rsid w:val="00AA5926"/>
    <w:rsid w:val="00AB0119"/>
    <w:rsid w:val="00AB1BA0"/>
    <w:rsid w:val="00AB2FE8"/>
    <w:rsid w:val="00AB3A65"/>
    <w:rsid w:val="00AB3FC3"/>
    <w:rsid w:val="00AC06B9"/>
    <w:rsid w:val="00AC591D"/>
    <w:rsid w:val="00AD15D2"/>
    <w:rsid w:val="00AD4C58"/>
    <w:rsid w:val="00AD7BD2"/>
    <w:rsid w:val="00AD7DE2"/>
    <w:rsid w:val="00AE747A"/>
    <w:rsid w:val="00AF0A0A"/>
    <w:rsid w:val="00AF41AF"/>
    <w:rsid w:val="00AF5074"/>
    <w:rsid w:val="00B0087C"/>
    <w:rsid w:val="00B07B4E"/>
    <w:rsid w:val="00B132D9"/>
    <w:rsid w:val="00B134C5"/>
    <w:rsid w:val="00B13A93"/>
    <w:rsid w:val="00B13D6D"/>
    <w:rsid w:val="00B1703A"/>
    <w:rsid w:val="00B202E5"/>
    <w:rsid w:val="00B26DAF"/>
    <w:rsid w:val="00B3520F"/>
    <w:rsid w:val="00B36B07"/>
    <w:rsid w:val="00B378E6"/>
    <w:rsid w:val="00B3798C"/>
    <w:rsid w:val="00B42F6E"/>
    <w:rsid w:val="00B535EC"/>
    <w:rsid w:val="00B62AB3"/>
    <w:rsid w:val="00B63938"/>
    <w:rsid w:val="00B6446E"/>
    <w:rsid w:val="00B66DEA"/>
    <w:rsid w:val="00B671BD"/>
    <w:rsid w:val="00B7012A"/>
    <w:rsid w:val="00B71E2D"/>
    <w:rsid w:val="00B730CD"/>
    <w:rsid w:val="00B77225"/>
    <w:rsid w:val="00B81A9B"/>
    <w:rsid w:val="00B8367F"/>
    <w:rsid w:val="00B90C4D"/>
    <w:rsid w:val="00B9133D"/>
    <w:rsid w:val="00B92796"/>
    <w:rsid w:val="00B92ED5"/>
    <w:rsid w:val="00B93E89"/>
    <w:rsid w:val="00B95D4C"/>
    <w:rsid w:val="00B95F8D"/>
    <w:rsid w:val="00BA11E4"/>
    <w:rsid w:val="00BA4994"/>
    <w:rsid w:val="00BA574C"/>
    <w:rsid w:val="00BA64E8"/>
    <w:rsid w:val="00BA70B2"/>
    <w:rsid w:val="00BB39E6"/>
    <w:rsid w:val="00BB3A92"/>
    <w:rsid w:val="00BB7CE8"/>
    <w:rsid w:val="00BB7EB8"/>
    <w:rsid w:val="00BC190B"/>
    <w:rsid w:val="00BC19AD"/>
    <w:rsid w:val="00BC27EC"/>
    <w:rsid w:val="00BC4F6A"/>
    <w:rsid w:val="00BC53F4"/>
    <w:rsid w:val="00BC61BC"/>
    <w:rsid w:val="00BC7BE6"/>
    <w:rsid w:val="00BD1776"/>
    <w:rsid w:val="00BF36C4"/>
    <w:rsid w:val="00BF413B"/>
    <w:rsid w:val="00C004EC"/>
    <w:rsid w:val="00C00512"/>
    <w:rsid w:val="00C00C1A"/>
    <w:rsid w:val="00C00CCE"/>
    <w:rsid w:val="00C039D1"/>
    <w:rsid w:val="00C0496C"/>
    <w:rsid w:val="00C05D58"/>
    <w:rsid w:val="00C060CF"/>
    <w:rsid w:val="00C10AB0"/>
    <w:rsid w:val="00C10D09"/>
    <w:rsid w:val="00C13BF0"/>
    <w:rsid w:val="00C13E3B"/>
    <w:rsid w:val="00C14216"/>
    <w:rsid w:val="00C14CC1"/>
    <w:rsid w:val="00C1656E"/>
    <w:rsid w:val="00C16704"/>
    <w:rsid w:val="00C16EA3"/>
    <w:rsid w:val="00C16F2B"/>
    <w:rsid w:val="00C17AF9"/>
    <w:rsid w:val="00C2212F"/>
    <w:rsid w:val="00C24B93"/>
    <w:rsid w:val="00C24F76"/>
    <w:rsid w:val="00C250CB"/>
    <w:rsid w:val="00C25191"/>
    <w:rsid w:val="00C2663E"/>
    <w:rsid w:val="00C35526"/>
    <w:rsid w:val="00C4091C"/>
    <w:rsid w:val="00C42307"/>
    <w:rsid w:val="00C427F8"/>
    <w:rsid w:val="00C42F37"/>
    <w:rsid w:val="00C44CBD"/>
    <w:rsid w:val="00C45A24"/>
    <w:rsid w:val="00C52DB7"/>
    <w:rsid w:val="00C53EC3"/>
    <w:rsid w:val="00C565FE"/>
    <w:rsid w:val="00C57DDC"/>
    <w:rsid w:val="00C60F8E"/>
    <w:rsid w:val="00C617EB"/>
    <w:rsid w:val="00C63CC4"/>
    <w:rsid w:val="00C64A4A"/>
    <w:rsid w:val="00C66E26"/>
    <w:rsid w:val="00C7281D"/>
    <w:rsid w:val="00C745D8"/>
    <w:rsid w:val="00C770D4"/>
    <w:rsid w:val="00C77B00"/>
    <w:rsid w:val="00C80C09"/>
    <w:rsid w:val="00C87E18"/>
    <w:rsid w:val="00C90B32"/>
    <w:rsid w:val="00C924AD"/>
    <w:rsid w:val="00C9311E"/>
    <w:rsid w:val="00C933BB"/>
    <w:rsid w:val="00C94AD2"/>
    <w:rsid w:val="00C95132"/>
    <w:rsid w:val="00C9605B"/>
    <w:rsid w:val="00C96E27"/>
    <w:rsid w:val="00CA1E16"/>
    <w:rsid w:val="00CA47AC"/>
    <w:rsid w:val="00CA4D2F"/>
    <w:rsid w:val="00CB0A27"/>
    <w:rsid w:val="00CB4D06"/>
    <w:rsid w:val="00CB58D4"/>
    <w:rsid w:val="00CB7CD8"/>
    <w:rsid w:val="00CC2BA3"/>
    <w:rsid w:val="00CC32DC"/>
    <w:rsid w:val="00CC3C7D"/>
    <w:rsid w:val="00CC4309"/>
    <w:rsid w:val="00CC5CC2"/>
    <w:rsid w:val="00CC5F99"/>
    <w:rsid w:val="00CC6461"/>
    <w:rsid w:val="00CC6655"/>
    <w:rsid w:val="00CD03FF"/>
    <w:rsid w:val="00CD0916"/>
    <w:rsid w:val="00CD14CE"/>
    <w:rsid w:val="00CD1CC4"/>
    <w:rsid w:val="00CD5115"/>
    <w:rsid w:val="00CD5B05"/>
    <w:rsid w:val="00CD6B08"/>
    <w:rsid w:val="00CE0AF7"/>
    <w:rsid w:val="00CE54A2"/>
    <w:rsid w:val="00CE61C6"/>
    <w:rsid w:val="00CE7491"/>
    <w:rsid w:val="00CE7A75"/>
    <w:rsid w:val="00CF19EB"/>
    <w:rsid w:val="00CF240F"/>
    <w:rsid w:val="00CF303B"/>
    <w:rsid w:val="00CF5834"/>
    <w:rsid w:val="00D00891"/>
    <w:rsid w:val="00D025C7"/>
    <w:rsid w:val="00D02B80"/>
    <w:rsid w:val="00D053D7"/>
    <w:rsid w:val="00D05D78"/>
    <w:rsid w:val="00D1032D"/>
    <w:rsid w:val="00D11958"/>
    <w:rsid w:val="00D12A91"/>
    <w:rsid w:val="00D12EB5"/>
    <w:rsid w:val="00D12F83"/>
    <w:rsid w:val="00D15154"/>
    <w:rsid w:val="00D15D44"/>
    <w:rsid w:val="00D17248"/>
    <w:rsid w:val="00D2217E"/>
    <w:rsid w:val="00D24912"/>
    <w:rsid w:val="00D24934"/>
    <w:rsid w:val="00D25DFF"/>
    <w:rsid w:val="00D26E45"/>
    <w:rsid w:val="00D34F8C"/>
    <w:rsid w:val="00D36AC6"/>
    <w:rsid w:val="00D43392"/>
    <w:rsid w:val="00D4476E"/>
    <w:rsid w:val="00D45079"/>
    <w:rsid w:val="00D45B45"/>
    <w:rsid w:val="00D46842"/>
    <w:rsid w:val="00D50DAC"/>
    <w:rsid w:val="00D54054"/>
    <w:rsid w:val="00D5577F"/>
    <w:rsid w:val="00D56BCD"/>
    <w:rsid w:val="00D60E40"/>
    <w:rsid w:val="00D63AB9"/>
    <w:rsid w:val="00D64F7D"/>
    <w:rsid w:val="00D71C5D"/>
    <w:rsid w:val="00D7484A"/>
    <w:rsid w:val="00D768FB"/>
    <w:rsid w:val="00D82B20"/>
    <w:rsid w:val="00D84896"/>
    <w:rsid w:val="00D9380E"/>
    <w:rsid w:val="00D93B51"/>
    <w:rsid w:val="00D9531E"/>
    <w:rsid w:val="00D9743D"/>
    <w:rsid w:val="00DA653B"/>
    <w:rsid w:val="00DA7AAC"/>
    <w:rsid w:val="00DA7E17"/>
    <w:rsid w:val="00DB023C"/>
    <w:rsid w:val="00DB2441"/>
    <w:rsid w:val="00DB4C07"/>
    <w:rsid w:val="00DB4FAF"/>
    <w:rsid w:val="00DB62CF"/>
    <w:rsid w:val="00DB7053"/>
    <w:rsid w:val="00DB73DB"/>
    <w:rsid w:val="00DC0E92"/>
    <w:rsid w:val="00DC3947"/>
    <w:rsid w:val="00DC3DE9"/>
    <w:rsid w:val="00DC4F29"/>
    <w:rsid w:val="00DC6E11"/>
    <w:rsid w:val="00DC7640"/>
    <w:rsid w:val="00DD0EE6"/>
    <w:rsid w:val="00DD32B8"/>
    <w:rsid w:val="00DD404A"/>
    <w:rsid w:val="00DE0715"/>
    <w:rsid w:val="00DE0D3C"/>
    <w:rsid w:val="00DE53D5"/>
    <w:rsid w:val="00DE53EA"/>
    <w:rsid w:val="00DF39C6"/>
    <w:rsid w:val="00DF5039"/>
    <w:rsid w:val="00DF7DDE"/>
    <w:rsid w:val="00E04F1D"/>
    <w:rsid w:val="00E064A7"/>
    <w:rsid w:val="00E065FB"/>
    <w:rsid w:val="00E07764"/>
    <w:rsid w:val="00E07E77"/>
    <w:rsid w:val="00E10297"/>
    <w:rsid w:val="00E1144B"/>
    <w:rsid w:val="00E11ACD"/>
    <w:rsid w:val="00E14050"/>
    <w:rsid w:val="00E148F6"/>
    <w:rsid w:val="00E149B1"/>
    <w:rsid w:val="00E1557F"/>
    <w:rsid w:val="00E20E95"/>
    <w:rsid w:val="00E23FCA"/>
    <w:rsid w:val="00E243EA"/>
    <w:rsid w:val="00E244D0"/>
    <w:rsid w:val="00E24FF0"/>
    <w:rsid w:val="00E277E9"/>
    <w:rsid w:val="00E27DBE"/>
    <w:rsid w:val="00E31928"/>
    <w:rsid w:val="00E337FD"/>
    <w:rsid w:val="00E404BD"/>
    <w:rsid w:val="00E40FF8"/>
    <w:rsid w:val="00E41CB7"/>
    <w:rsid w:val="00E41FA1"/>
    <w:rsid w:val="00E42E4D"/>
    <w:rsid w:val="00E45940"/>
    <w:rsid w:val="00E507E1"/>
    <w:rsid w:val="00E5474A"/>
    <w:rsid w:val="00E56837"/>
    <w:rsid w:val="00E57E42"/>
    <w:rsid w:val="00E61865"/>
    <w:rsid w:val="00E67265"/>
    <w:rsid w:val="00E67784"/>
    <w:rsid w:val="00E70A82"/>
    <w:rsid w:val="00E72EAD"/>
    <w:rsid w:val="00E7334A"/>
    <w:rsid w:val="00E73C84"/>
    <w:rsid w:val="00E7665B"/>
    <w:rsid w:val="00E76BA3"/>
    <w:rsid w:val="00E777C2"/>
    <w:rsid w:val="00E80525"/>
    <w:rsid w:val="00E81A2B"/>
    <w:rsid w:val="00E81FC8"/>
    <w:rsid w:val="00E83442"/>
    <w:rsid w:val="00E85353"/>
    <w:rsid w:val="00E92B98"/>
    <w:rsid w:val="00E96F2F"/>
    <w:rsid w:val="00EA0336"/>
    <w:rsid w:val="00EA1622"/>
    <w:rsid w:val="00EA690D"/>
    <w:rsid w:val="00EB03CA"/>
    <w:rsid w:val="00EB229D"/>
    <w:rsid w:val="00EB2BBB"/>
    <w:rsid w:val="00EB477A"/>
    <w:rsid w:val="00EB7524"/>
    <w:rsid w:val="00EC045C"/>
    <w:rsid w:val="00EC0906"/>
    <w:rsid w:val="00EC574B"/>
    <w:rsid w:val="00ED11DB"/>
    <w:rsid w:val="00ED20F3"/>
    <w:rsid w:val="00ED48F0"/>
    <w:rsid w:val="00ED6430"/>
    <w:rsid w:val="00ED65E8"/>
    <w:rsid w:val="00ED7097"/>
    <w:rsid w:val="00EE4754"/>
    <w:rsid w:val="00EE7815"/>
    <w:rsid w:val="00EF3E39"/>
    <w:rsid w:val="00EF5F3C"/>
    <w:rsid w:val="00EF632A"/>
    <w:rsid w:val="00EF6538"/>
    <w:rsid w:val="00F013C7"/>
    <w:rsid w:val="00F01B30"/>
    <w:rsid w:val="00F02A46"/>
    <w:rsid w:val="00F06A66"/>
    <w:rsid w:val="00F1116A"/>
    <w:rsid w:val="00F11831"/>
    <w:rsid w:val="00F151EB"/>
    <w:rsid w:val="00F160A6"/>
    <w:rsid w:val="00F22E5C"/>
    <w:rsid w:val="00F23BDE"/>
    <w:rsid w:val="00F2415F"/>
    <w:rsid w:val="00F321AB"/>
    <w:rsid w:val="00F32774"/>
    <w:rsid w:val="00F329E6"/>
    <w:rsid w:val="00F333AC"/>
    <w:rsid w:val="00F341B4"/>
    <w:rsid w:val="00F37545"/>
    <w:rsid w:val="00F3774F"/>
    <w:rsid w:val="00F3796A"/>
    <w:rsid w:val="00F37BC6"/>
    <w:rsid w:val="00F450F3"/>
    <w:rsid w:val="00F453BA"/>
    <w:rsid w:val="00F47F13"/>
    <w:rsid w:val="00F50A48"/>
    <w:rsid w:val="00F52C1F"/>
    <w:rsid w:val="00F56272"/>
    <w:rsid w:val="00F56F86"/>
    <w:rsid w:val="00F60C83"/>
    <w:rsid w:val="00F64F91"/>
    <w:rsid w:val="00F663B7"/>
    <w:rsid w:val="00F76DD6"/>
    <w:rsid w:val="00F7761B"/>
    <w:rsid w:val="00F80857"/>
    <w:rsid w:val="00F80D96"/>
    <w:rsid w:val="00F814BD"/>
    <w:rsid w:val="00F90498"/>
    <w:rsid w:val="00F90700"/>
    <w:rsid w:val="00F92A0C"/>
    <w:rsid w:val="00F93A69"/>
    <w:rsid w:val="00FA25F5"/>
    <w:rsid w:val="00FA2DA0"/>
    <w:rsid w:val="00FA36C7"/>
    <w:rsid w:val="00FA55B1"/>
    <w:rsid w:val="00FB030A"/>
    <w:rsid w:val="00FB15BA"/>
    <w:rsid w:val="00FB25BF"/>
    <w:rsid w:val="00FB2E25"/>
    <w:rsid w:val="00FB3E13"/>
    <w:rsid w:val="00FB4C78"/>
    <w:rsid w:val="00FB745C"/>
    <w:rsid w:val="00FB77B1"/>
    <w:rsid w:val="00FC0B84"/>
    <w:rsid w:val="00FC17DE"/>
    <w:rsid w:val="00FC3360"/>
    <w:rsid w:val="00FC34FF"/>
    <w:rsid w:val="00FC3EFE"/>
    <w:rsid w:val="00FC4730"/>
    <w:rsid w:val="00FC6114"/>
    <w:rsid w:val="00FD097E"/>
    <w:rsid w:val="00FD3897"/>
    <w:rsid w:val="00FD6061"/>
    <w:rsid w:val="00FD6E92"/>
    <w:rsid w:val="00FD7A11"/>
    <w:rsid w:val="00FD7C23"/>
    <w:rsid w:val="00FE2134"/>
    <w:rsid w:val="00FE4233"/>
    <w:rsid w:val="00FE5F01"/>
    <w:rsid w:val="00FF048C"/>
    <w:rsid w:val="00FF0FD3"/>
    <w:rsid w:val="00FF2A98"/>
    <w:rsid w:val="00FF4A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5937E"/>
  <w15:docId w15:val="{FCBBD638-F160-4284-96C5-B821B7DE3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F68"/>
    <w:pPr>
      <w:spacing w:after="200" w:line="276" w:lineRule="auto"/>
    </w:pPr>
    <w:rPr>
      <w:rFonts w:eastAsiaTheme="minorEastAsia"/>
      <w:lang w:eastAsia="es-MX"/>
    </w:rPr>
  </w:style>
  <w:style w:type="paragraph" w:styleId="Ttulo1">
    <w:name w:val="heading 1"/>
    <w:basedOn w:val="Normal"/>
    <w:next w:val="Normal"/>
    <w:link w:val="Ttulo1Car"/>
    <w:uiPriority w:val="9"/>
    <w:qFormat/>
    <w:rsid w:val="00C13BF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241C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rsid w:val="00FC0B84"/>
    <w:pPr>
      <w:spacing w:after="0" w:line="240" w:lineRule="atLeast"/>
      <w:jc w:val="both"/>
    </w:pPr>
    <w:rPr>
      <w:rFonts w:ascii="Times New Roman" w:eastAsia="Times New Roman" w:hAnsi="Times New Roman" w:cs="Times New Roman"/>
      <w:spacing w:val="-4"/>
      <w:sz w:val="24"/>
      <w:szCs w:val="24"/>
      <w:lang w:val="es-ES" w:eastAsia="es-ES"/>
    </w:rPr>
  </w:style>
  <w:style w:type="paragraph" w:customStyle="1" w:styleId="expandido">
    <w:name w:val="expandido"/>
    <w:basedOn w:val="Normal"/>
    <w:rsid w:val="00FC0B84"/>
    <w:pPr>
      <w:spacing w:after="0" w:line="360" w:lineRule="auto"/>
      <w:jc w:val="center"/>
    </w:pPr>
    <w:rPr>
      <w:rFonts w:ascii="Times New Roman" w:eastAsia="Times New Roman" w:hAnsi="Times New Roman" w:cs="Times New Roman"/>
      <w:b/>
      <w:smallCaps/>
      <w:spacing w:val="50"/>
      <w:sz w:val="24"/>
      <w:szCs w:val="20"/>
      <w:lang w:val="es-ES_tradnl" w:eastAsia="es-ES"/>
    </w:rPr>
  </w:style>
  <w:style w:type="table" w:styleId="Tablaconcuadrcula">
    <w:name w:val="Table Grid"/>
    <w:basedOn w:val="Tablanormal"/>
    <w:uiPriority w:val="39"/>
    <w:rsid w:val="00FC0B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00C1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00C1A"/>
    <w:rPr>
      <w:rFonts w:ascii="Segoe UI" w:eastAsiaTheme="minorEastAsia" w:hAnsi="Segoe UI" w:cs="Segoe UI"/>
      <w:sz w:val="18"/>
      <w:szCs w:val="18"/>
      <w:lang w:eastAsia="es-MX"/>
    </w:rPr>
  </w:style>
  <w:style w:type="paragraph" w:styleId="Encabezado">
    <w:name w:val="header"/>
    <w:basedOn w:val="Normal"/>
    <w:link w:val="EncabezadoCar"/>
    <w:unhideWhenUsed/>
    <w:rsid w:val="00160AEF"/>
    <w:pPr>
      <w:tabs>
        <w:tab w:val="center" w:pos="4419"/>
        <w:tab w:val="right" w:pos="8838"/>
      </w:tabs>
      <w:spacing w:after="0" w:line="240" w:lineRule="auto"/>
    </w:pPr>
  </w:style>
  <w:style w:type="character" w:customStyle="1" w:styleId="EncabezadoCar">
    <w:name w:val="Encabezado Car"/>
    <w:basedOn w:val="Fuentedeprrafopredeter"/>
    <w:link w:val="Encabezado"/>
    <w:rsid w:val="00160AEF"/>
    <w:rPr>
      <w:rFonts w:eastAsiaTheme="minorEastAsia"/>
      <w:lang w:eastAsia="es-MX"/>
    </w:rPr>
  </w:style>
  <w:style w:type="paragraph" w:styleId="Piedepgina">
    <w:name w:val="footer"/>
    <w:basedOn w:val="Normal"/>
    <w:link w:val="PiedepginaCar"/>
    <w:uiPriority w:val="99"/>
    <w:unhideWhenUsed/>
    <w:rsid w:val="00160AE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60AEF"/>
    <w:rPr>
      <w:rFonts w:eastAsiaTheme="minorEastAsia"/>
      <w:lang w:eastAsia="es-MX"/>
    </w:rPr>
  </w:style>
  <w:style w:type="character" w:customStyle="1" w:styleId="Ttulo1Car">
    <w:name w:val="Título 1 Car"/>
    <w:basedOn w:val="Fuentedeprrafopredeter"/>
    <w:link w:val="Ttulo1"/>
    <w:uiPriority w:val="9"/>
    <w:rsid w:val="00C13BF0"/>
    <w:rPr>
      <w:rFonts w:asciiTheme="majorHAnsi" w:eastAsiaTheme="majorEastAsia" w:hAnsiTheme="majorHAnsi" w:cstheme="majorBidi"/>
      <w:color w:val="2F5496" w:themeColor="accent1" w:themeShade="BF"/>
      <w:sz w:val="32"/>
      <w:szCs w:val="32"/>
      <w:lang w:eastAsia="es-MX"/>
    </w:rPr>
  </w:style>
  <w:style w:type="paragraph" w:styleId="Lista2">
    <w:name w:val="List 2"/>
    <w:basedOn w:val="Normal"/>
    <w:uiPriority w:val="99"/>
    <w:unhideWhenUsed/>
    <w:rsid w:val="00C13BF0"/>
    <w:pPr>
      <w:ind w:left="566" w:hanging="283"/>
      <w:contextualSpacing/>
    </w:pPr>
  </w:style>
  <w:style w:type="paragraph" w:customStyle="1" w:styleId="ListaCC">
    <w:name w:val="Lista CC."/>
    <w:basedOn w:val="Normal"/>
    <w:rsid w:val="00C13BF0"/>
  </w:style>
  <w:style w:type="paragraph" w:styleId="Textoindependiente">
    <w:name w:val="Body Text"/>
    <w:basedOn w:val="Normal"/>
    <w:link w:val="TextoindependienteCar"/>
    <w:uiPriority w:val="99"/>
    <w:unhideWhenUsed/>
    <w:rsid w:val="00C13BF0"/>
    <w:pPr>
      <w:spacing w:after="120"/>
    </w:pPr>
  </w:style>
  <w:style w:type="character" w:customStyle="1" w:styleId="TextoindependienteCar">
    <w:name w:val="Texto independiente Car"/>
    <w:basedOn w:val="Fuentedeprrafopredeter"/>
    <w:link w:val="Textoindependiente"/>
    <w:uiPriority w:val="99"/>
    <w:rsid w:val="00C13BF0"/>
    <w:rPr>
      <w:rFonts w:eastAsiaTheme="minorEastAsia"/>
      <w:lang w:eastAsia="es-MX"/>
    </w:rPr>
  </w:style>
  <w:style w:type="paragraph" w:styleId="Textoindependienteprimerasangra">
    <w:name w:val="Body Text First Indent"/>
    <w:basedOn w:val="Textoindependiente"/>
    <w:link w:val="TextoindependienteprimerasangraCar"/>
    <w:uiPriority w:val="99"/>
    <w:unhideWhenUsed/>
    <w:rsid w:val="00C13BF0"/>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C13BF0"/>
    <w:rPr>
      <w:rFonts w:eastAsiaTheme="minorEastAsia"/>
      <w:lang w:eastAsia="es-MX"/>
    </w:rPr>
  </w:style>
  <w:style w:type="paragraph" w:styleId="Sangradetextonormal">
    <w:name w:val="Body Text Indent"/>
    <w:basedOn w:val="Normal"/>
    <w:link w:val="SangradetextonormalCar"/>
    <w:uiPriority w:val="99"/>
    <w:semiHidden/>
    <w:unhideWhenUsed/>
    <w:rsid w:val="00C13BF0"/>
    <w:pPr>
      <w:spacing w:after="120"/>
      <w:ind w:left="283"/>
    </w:pPr>
  </w:style>
  <w:style w:type="character" w:customStyle="1" w:styleId="SangradetextonormalCar">
    <w:name w:val="Sangría de texto normal Car"/>
    <w:basedOn w:val="Fuentedeprrafopredeter"/>
    <w:link w:val="Sangradetextonormal"/>
    <w:uiPriority w:val="99"/>
    <w:semiHidden/>
    <w:rsid w:val="00C13BF0"/>
    <w:rPr>
      <w:rFonts w:eastAsiaTheme="minorEastAsia"/>
      <w:lang w:eastAsia="es-MX"/>
    </w:rPr>
  </w:style>
  <w:style w:type="paragraph" w:styleId="Textoindependienteprimerasangra2">
    <w:name w:val="Body Text First Indent 2"/>
    <w:basedOn w:val="Sangradetextonormal"/>
    <w:link w:val="Textoindependienteprimerasangra2Car"/>
    <w:uiPriority w:val="99"/>
    <w:unhideWhenUsed/>
    <w:rsid w:val="00C13BF0"/>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13BF0"/>
    <w:rPr>
      <w:rFonts w:eastAsiaTheme="minorEastAsia"/>
      <w:lang w:eastAsia="es-MX"/>
    </w:rPr>
  </w:style>
  <w:style w:type="paragraph" w:styleId="Prrafodelista">
    <w:name w:val="List Paragraph"/>
    <w:basedOn w:val="Normal"/>
    <w:uiPriority w:val="34"/>
    <w:qFormat/>
    <w:rsid w:val="00295F2A"/>
    <w:pPr>
      <w:ind w:left="720"/>
      <w:contextualSpacing/>
    </w:pPr>
  </w:style>
  <w:style w:type="paragraph" w:styleId="Ttulo">
    <w:name w:val="Title"/>
    <w:basedOn w:val="Normal"/>
    <w:next w:val="Normal"/>
    <w:link w:val="TtuloCar"/>
    <w:uiPriority w:val="10"/>
    <w:qFormat/>
    <w:rsid w:val="00301DC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1DC9"/>
    <w:rPr>
      <w:rFonts w:asciiTheme="majorHAnsi" w:eastAsiaTheme="majorEastAsia" w:hAnsiTheme="majorHAnsi" w:cstheme="majorBidi"/>
      <w:spacing w:val="-10"/>
      <w:kern w:val="28"/>
      <w:sz w:val="56"/>
      <w:szCs w:val="56"/>
      <w:lang w:eastAsia="es-MX"/>
    </w:rPr>
  </w:style>
  <w:style w:type="character" w:customStyle="1" w:styleId="Ttulo2Car">
    <w:name w:val="Título 2 Car"/>
    <w:basedOn w:val="Fuentedeprrafopredeter"/>
    <w:link w:val="Ttulo2"/>
    <w:uiPriority w:val="9"/>
    <w:rsid w:val="00241C53"/>
    <w:rPr>
      <w:rFonts w:asciiTheme="majorHAnsi" w:eastAsiaTheme="majorEastAsia" w:hAnsiTheme="majorHAnsi" w:cstheme="majorBidi"/>
      <w:color w:val="2F5496" w:themeColor="accent1" w:themeShade="BF"/>
      <w:sz w:val="26"/>
      <w:szCs w:val="26"/>
      <w:lang w:eastAsia="es-MX"/>
    </w:rPr>
  </w:style>
  <w:style w:type="table" w:customStyle="1" w:styleId="Tablanormal21">
    <w:name w:val="Tabla normal 21"/>
    <w:basedOn w:val="Tablanormal"/>
    <w:uiPriority w:val="42"/>
    <w:rsid w:val="006141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11">
    <w:name w:val="Tabla normal 11"/>
    <w:basedOn w:val="Tablanormal"/>
    <w:uiPriority w:val="41"/>
    <w:rsid w:val="0061411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sid w:val="00B90C4D"/>
    <w:pPr>
      <w:spacing w:after="0" w:line="240" w:lineRule="auto"/>
    </w:pPr>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65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E8A69-B590-492F-809A-F8BA7BACC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3441</TotalTime>
  <Pages>5</Pages>
  <Words>3005</Words>
  <Characters>16528</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14</cp:revision>
  <cp:lastPrinted>2025-06-18T16:44:00Z</cp:lastPrinted>
  <dcterms:created xsi:type="dcterms:W3CDTF">2018-09-27T00:04:00Z</dcterms:created>
  <dcterms:modified xsi:type="dcterms:W3CDTF">2025-06-18T17:19:00Z</dcterms:modified>
</cp:coreProperties>
</file>