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B88B17"/>
    <w:tbl>
      <w:tblPr>
        <w:tblStyle w:val="3"/>
        <w:tblW w:w="0" w:type="auto"/>
        <w:jc w:val="right"/>
        <w:tblLayout w:type="autofit"/>
        <w:tblCellMar>
          <w:top w:w="0" w:type="dxa"/>
          <w:left w:w="108" w:type="dxa"/>
          <w:bottom w:w="0" w:type="dxa"/>
          <w:right w:w="108" w:type="dxa"/>
        </w:tblCellMar>
      </w:tblPr>
      <w:tblGrid>
        <w:gridCol w:w="259"/>
        <w:gridCol w:w="3590"/>
      </w:tblGrid>
      <w:tr w14:paraId="734FA4AE">
        <w:tblPrEx>
          <w:tblCellMar>
            <w:top w:w="0" w:type="dxa"/>
            <w:left w:w="108" w:type="dxa"/>
            <w:bottom w:w="0" w:type="dxa"/>
            <w:right w:w="108" w:type="dxa"/>
          </w:tblCellMar>
        </w:tblPrEx>
        <w:trPr>
          <w:trHeight w:val="486" w:hRule="atLeast"/>
          <w:jc w:val="right"/>
        </w:trPr>
        <w:tc>
          <w:tcPr>
            <w:tcW w:w="259" w:type="dxa"/>
          </w:tcPr>
          <w:p w14:paraId="10BCA822">
            <w:pPr>
              <w:pStyle w:val="14"/>
              <w:spacing w:line="240" w:lineRule="auto"/>
              <w:jc w:val="center"/>
              <w:rPr>
                <w:b/>
                <w:smallCaps/>
                <w:sz w:val="22"/>
                <w:szCs w:val="22"/>
                <w:lang w:val="es-MX"/>
              </w:rPr>
            </w:pPr>
          </w:p>
        </w:tc>
        <w:tc>
          <w:tcPr>
            <w:tcW w:w="3590" w:type="dxa"/>
          </w:tcPr>
          <w:p w14:paraId="308ACB5D">
            <w:pPr>
              <w:pStyle w:val="14"/>
              <w:tabs>
                <w:tab w:val="left" w:pos="2776"/>
              </w:tabs>
              <w:spacing w:line="240" w:lineRule="auto"/>
              <w:jc w:val="left"/>
              <w:rPr>
                <w:b/>
                <w:smallCaps/>
                <w:sz w:val="22"/>
                <w:szCs w:val="22"/>
                <w:lang w:val="es-MX"/>
              </w:rPr>
            </w:pPr>
            <w:r>
              <w:rPr>
                <w:b/>
                <w:smallCaps/>
                <w:sz w:val="22"/>
                <w:szCs w:val="22"/>
                <w:lang w:val="es-MX"/>
              </w:rPr>
              <w:t>Vigesima  Sesión Ordinaria del día 15 de agosto del año 2025 dos mil veinticinco.</w:t>
            </w:r>
          </w:p>
          <w:p w14:paraId="57A86C4D">
            <w:pPr>
              <w:pStyle w:val="14"/>
              <w:tabs>
                <w:tab w:val="left" w:pos="2776"/>
              </w:tabs>
              <w:spacing w:line="240" w:lineRule="auto"/>
              <w:jc w:val="left"/>
              <w:rPr>
                <w:b/>
                <w:smallCaps/>
                <w:sz w:val="22"/>
                <w:szCs w:val="22"/>
                <w:lang w:val="es-MX"/>
              </w:rPr>
            </w:pPr>
          </w:p>
        </w:tc>
      </w:tr>
    </w:tbl>
    <w:p w14:paraId="516D97D4">
      <w:pPr>
        <w:spacing w:line="240" w:lineRule="auto"/>
        <w:ind w:right="-93"/>
        <w:rPr>
          <w:rFonts w:ascii="Times New Roman" w:hAnsi="Times New Roman"/>
        </w:rPr>
      </w:pPr>
    </w:p>
    <w:p w14:paraId="74667A27">
      <w:pPr>
        <w:spacing w:line="240" w:lineRule="auto"/>
        <w:ind w:right="-93"/>
        <w:jc w:val="both"/>
        <w:rPr>
          <w:rFonts w:ascii="Times New Roman" w:hAnsi="Times New Roman"/>
        </w:rPr>
      </w:pPr>
      <w:r>
        <w:rPr>
          <w:rFonts w:ascii="Times New Roman" w:hAnsi="Times New Roman"/>
        </w:rPr>
        <w:t>---En la población de Ixtlahuacán de los Membrillos en el Estado de Jalisco, siendo las 14:23 catorce horas con veintitrés minutos del día 15 de Agosto del año 2025 dos mil veinticinco, reunidos en el salón de Ayuntamiento, de este Palacio Municipal para llevar a cabo la</w:t>
      </w:r>
      <w:r>
        <w:rPr>
          <w:rFonts w:hint="default" w:ascii="Times New Roman" w:hAnsi="Times New Roman"/>
          <w:lang w:val="es-MX"/>
        </w:rPr>
        <w:t xml:space="preserve"> </w:t>
      </w:r>
      <w:r>
        <w:rPr>
          <w:rFonts w:ascii="Times New Roman" w:hAnsi="Times New Roman"/>
          <w:b/>
          <w:smallCaps/>
        </w:rPr>
        <w:t>Vigésima Sesión Ordinaria</w:t>
      </w:r>
      <w:r>
        <w:rPr>
          <w:rFonts w:ascii="Times New Roman" w:hAnsi="Times New Roman"/>
        </w:rPr>
        <w:t xml:space="preserve"> como lo disponen los artículos 47 fracción III, 49 fracción II de la Ley del Gobierno y la Administración Pública Municipal del Estado de Jalisco, así como los artículos 12 fracción X, 18 Fracción I, 70, 71, 72, 73, 74, 75, 77, 78 y demás aplicables del Reglamento del Gobierno y la Administración Pública del Ayuntamiento Constitucional de Ixtlahuacán de los Membrillos, Jalisco., encontrándose presentes el ciudadano Presidente Municipal José Heriberto García Murillo, y los regidores: José Rodrigo García Zaragoza, Marco Antonio Díaz Carrazco, Maraym Yotzabel González Álvarez, David Alejandro Martínez Ascencio, Nayeli Berenice Mercado Flores, Ángel Bernardo Silahua, Celia Pérez Vaca, y Alma Rosalía López Valadez; así como la Síndica Municipal, Joyce Silva Andrade</w:t>
      </w:r>
      <w:r>
        <w:rPr>
          <w:rFonts w:ascii="Times New Roman" w:hAnsi="Times New Roman"/>
          <w:b/>
        </w:rPr>
        <w:t>-------------------------------------------------------------------------------------------------------------------------------------</w:t>
      </w:r>
      <w:r>
        <w:rPr>
          <w:rFonts w:hint="default" w:ascii="Times New Roman" w:hAnsi="Times New Roman"/>
          <w:b/>
          <w:lang w:val="es-MX"/>
        </w:rPr>
        <w:t>---</w:t>
      </w:r>
      <w:r>
        <w:rPr>
          <w:rFonts w:ascii="Times New Roman" w:hAnsi="Times New Roman"/>
          <w:b/>
        </w:rPr>
        <w:t>--DESARROLLO DE LA SESIÓN---------------------------------------------------------------------------------------------------------------------------------------------------------------</w:t>
      </w:r>
    </w:p>
    <w:p w14:paraId="1A6917B7">
      <w:pPr>
        <w:spacing w:line="240" w:lineRule="auto"/>
        <w:ind w:right="-93"/>
        <w:jc w:val="both"/>
        <w:rPr>
          <w:rFonts w:ascii="Times New Roman" w:hAnsi="Times New Roman"/>
        </w:rPr>
      </w:pPr>
      <w:r>
        <w:rPr>
          <w:rFonts w:ascii="Times New Roman" w:hAnsi="Times New Roman"/>
        </w:rPr>
        <w:t xml:space="preserve">El </w:t>
      </w:r>
      <w:r>
        <w:rPr>
          <w:rFonts w:ascii="Times New Roman" w:hAnsi="Times New Roman"/>
          <w:b/>
          <w:smallCaps/>
        </w:rPr>
        <w:t xml:space="preserve">Presidente Municipal Lic. José Heriberto García Murillo </w:t>
      </w:r>
      <w:r>
        <w:rPr>
          <w:rFonts w:ascii="Times New Roman" w:hAnsi="Times New Roman"/>
        </w:rPr>
        <w:t>manifestó: «Buenas tardes tengan todos ustedes, iniciaremos con la Vigésima Sesión Ordinaria de este Ayuntamiento del periodo constitucional 2024-2027. Conforme a las atribuciones que me confiere el artículo 47 fracción III de la Ley del Gobierno y la Administración Pública Municipal del Estado de Jalisco, así como a lo establecido en los artículos 70, 71 fracción II del Reglamento de Gobierno y la Administración Pública del Ayuntamiento de Ixtlahuacán de los Membrillos, Jalisco, en relación al primer punto del orden del día, instruyo al Secretario General LIC. MAURICIO LEAÑO GOMEZ, se sirva dar iniciar con la toma de lista de los integrantes del Ayuntamiento para la presente sesión y se sirva además iniciar con la  toma de lista de los integrantes del Ayuntamiento, con fundamento en el artículo 80 del Reglamento del Gobierno y la Administración Pública del Ayuntamiento Constitucional de Ixtlahuacán de los Membrillos----------</w:t>
      </w:r>
      <w:r>
        <w:rPr>
          <w:rFonts w:ascii="Times New Roman" w:hAnsi="Times New Roman"/>
          <w:b/>
        </w:rPr>
        <w:t>----------------------------------------------------------------------------------------------------LISTA DE ASISTENCIA------------------------------------------------------------------------------------------------------------------------------------------------------------------</w:t>
      </w:r>
    </w:p>
    <w:p w14:paraId="4CBF9089">
      <w:pPr>
        <w:spacing w:after="0" w:line="240" w:lineRule="auto"/>
        <w:ind w:right="-93"/>
        <w:jc w:val="both"/>
        <w:rPr>
          <w:rFonts w:ascii="Times New Roman" w:hAnsi="Times New Roman"/>
        </w:rPr>
      </w:pPr>
      <w:r>
        <w:rPr>
          <w:rFonts w:ascii="Times New Roman" w:hAnsi="Times New Roman"/>
        </w:rPr>
        <w:t>Acto seguido el SECRETARIO GENERAL LIC. MAURICIO LEAÑO GOMEZ, procedió a la toma de asistencia:</w:t>
      </w:r>
    </w:p>
    <w:p w14:paraId="6C18B56D">
      <w:pPr>
        <w:spacing w:after="0" w:line="240" w:lineRule="auto"/>
        <w:ind w:right="-93"/>
        <w:jc w:val="both"/>
        <w:rPr>
          <w:rFonts w:ascii="Times New Roman" w:hAnsi="Times New Roman"/>
        </w:rPr>
      </w:pPr>
    </w:p>
    <w:p w14:paraId="0AF518C0">
      <w:pPr>
        <w:spacing w:after="0" w:line="240" w:lineRule="auto"/>
        <w:jc w:val="both"/>
        <w:rPr>
          <w:rFonts w:ascii="Times New Roman" w:hAnsi="Times New Roman"/>
          <w:smallCaps/>
        </w:rPr>
      </w:pPr>
      <w:r>
        <w:rPr>
          <w:rFonts w:ascii="Times New Roman" w:hAnsi="Times New Roman"/>
          <w:b/>
          <w:smallCaps/>
        </w:rPr>
        <w:t>1.- JOSE HERIBERTO GARCIA MURILLO------------------------------------------------</w:t>
      </w:r>
      <w:r>
        <w:rPr>
          <w:rFonts w:ascii="Times New Roman" w:hAnsi="Times New Roman"/>
          <w:smallCaps/>
        </w:rPr>
        <w:t>presente</w:t>
      </w:r>
    </w:p>
    <w:p w14:paraId="77C344DB">
      <w:pPr>
        <w:spacing w:after="0" w:line="240" w:lineRule="auto"/>
        <w:jc w:val="both"/>
        <w:rPr>
          <w:rFonts w:ascii="Times New Roman" w:hAnsi="Times New Roman"/>
          <w:smallCaps/>
        </w:rPr>
      </w:pPr>
      <w:r>
        <w:rPr>
          <w:rFonts w:ascii="Times New Roman" w:hAnsi="Times New Roman"/>
          <w:b/>
          <w:smallCaps/>
        </w:rPr>
        <w:t>2.- JOYCE SILVA ANDRADE-------------------------------------------------------------------</w:t>
      </w:r>
      <w:r>
        <w:rPr>
          <w:rFonts w:ascii="Times New Roman" w:hAnsi="Times New Roman"/>
          <w:smallCaps/>
        </w:rPr>
        <w:t>presente</w:t>
      </w:r>
    </w:p>
    <w:p w14:paraId="19356DDD">
      <w:pPr>
        <w:spacing w:after="0" w:line="240" w:lineRule="auto"/>
        <w:jc w:val="both"/>
        <w:rPr>
          <w:rFonts w:ascii="Times New Roman" w:hAnsi="Times New Roman"/>
          <w:smallCaps/>
        </w:rPr>
      </w:pPr>
      <w:r>
        <w:rPr>
          <w:rFonts w:ascii="Times New Roman" w:hAnsi="Times New Roman"/>
          <w:b/>
          <w:smallCaps/>
        </w:rPr>
        <w:t>3.- JOSE RODRIGO GARCIA ZARAGOZA------------------------------------------------</w:t>
      </w:r>
      <w:r>
        <w:rPr>
          <w:rFonts w:ascii="Times New Roman" w:hAnsi="Times New Roman"/>
          <w:smallCaps/>
        </w:rPr>
        <w:t xml:space="preserve"> presente</w:t>
      </w:r>
    </w:p>
    <w:p w14:paraId="31C464C5">
      <w:pPr>
        <w:spacing w:after="0" w:line="240" w:lineRule="auto"/>
        <w:jc w:val="both"/>
        <w:rPr>
          <w:rFonts w:ascii="Times New Roman" w:hAnsi="Times New Roman"/>
          <w:smallCaps/>
        </w:rPr>
      </w:pPr>
      <w:r>
        <w:rPr>
          <w:rFonts w:ascii="Times New Roman" w:hAnsi="Times New Roman"/>
          <w:b/>
          <w:smallCaps/>
        </w:rPr>
        <w:t>4.- MARTHA ALICIA GONZALEZ MEDINA-----------------------------------------------</w:t>
      </w:r>
      <w:r>
        <w:rPr>
          <w:rFonts w:ascii="Times New Roman" w:hAnsi="Times New Roman"/>
          <w:bCs/>
          <w:smallCaps/>
        </w:rPr>
        <w:t>au</w:t>
      </w:r>
      <w:r>
        <w:rPr>
          <w:rFonts w:ascii="Times New Roman" w:hAnsi="Times New Roman"/>
          <w:smallCaps/>
        </w:rPr>
        <w:t>sente</w:t>
      </w:r>
    </w:p>
    <w:p w14:paraId="565A96DB">
      <w:pPr>
        <w:spacing w:after="0" w:line="240" w:lineRule="auto"/>
        <w:jc w:val="both"/>
        <w:rPr>
          <w:rFonts w:ascii="Times New Roman" w:hAnsi="Times New Roman"/>
          <w:smallCaps/>
        </w:rPr>
      </w:pPr>
      <w:r>
        <w:rPr>
          <w:rFonts w:ascii="Times New Roman" w:hAnsi="Times New Roman"/>
          <w:b/>
          <w:smallCaps/>
        </w:rPr>
        <w:t>5.- MARCO ANTONIO DIAZ CARRAZCO</w:t>
      </w:r>
      <w:r>
        <w:rPr>
          <w:rFonts w:ascii="Times New Roman" w:hAnsi="Times New Roman"/>
          <w:smallCaps/>
        </w:rPr>
        <w:t>--------------------------------------------------presente</w:t>
      </w:r>
    </w:p>
    <w:p w14:paraId="6C5A3FB9">
      <w:pPr>
        <w:spacing w:after="0" w:line="240" w:lineRule="auto"/>
        <w:jc w:val="both"/>
        <w:rPr>
          <w:rFonts w:ascii="Times New Roman" w:hAnsi="Times New Roman"/>
          <w:smallCaps/>
        </w:rPr>
      </w:pPr>
      <w:r>
        <w:rPr>
          <w:rFonts w:ascii="Times New Roman" w:hAnsi="Times New Roman"/>
          <w:b/>
          <w:smallCaps/>
        </w:rPr>
        <w:t>6.- MARAYM YOTZABEL GONZALEZ ALVAREZ--------------------------------------</w:t>
      </w:r>
      <w:r>
        <w:rPr>
          <w:rFonts w:ascii="Times New Roman" w:hAnsi="Times New Roman"/>
          <w:smallCaps/>
        </w:rPr>
        <w:t>presente</w:t>
      </w:r>
    </w:p>
    <w:p w14:paraId="5D4B9930">
      <w:pPr>
        <w:spacing w:after="0" w:line="240" w:lineRule="auto"/>
        <w:jc w:val="both"/>
        <w:rPr>
          <w:rFonts w:ascii="Times New Roman" w:hAnsi="Times New Roman"/>
          <w:smallCaps/>
        </w:rPr>
      </w:pPr>
      <w:r>
        <w:rPr>
          <w:rFonts w:ascii="Times New Roman" w:hAnsi="Times New Roman"/>
          <w:b/>
          <w:smallCaps/>
        </w:rPr>
        <w:t>7.- DAVID ALEJANDRO MARTINEZ ASCENCIO----------------------------------------</w:t>
      </w:r>
      <w:r>
        <w:rPr>
          <w:rFonts w:ascii="Times New Roman" w:hAnsi="Times New Roman"/>
          <w:bCs/>
          <w:smallCaps/>
        </w:rPr>
        <w:t>pre</w:t>
      </w:r>
      <w:r>
        <w:rPr>
          <w:rFonts w:ascii="Times New Roman" w:hAnsi="Times New Roman"/>
          <w:smallCaps/>
        </w:rPr>
        <w:t>sente</w:t>
      </w:r>
    </w:p>
    <w:p w14:paraId="38409F61">
      <w:pPr>
        <w:spacing w:after="0" w:line="240" w:lineRule="auto"/>
        <w:jc w:val="both"/>
        <w:rPr>
          <w:rFonts w:ascii="Times New Roman" w:hAnsi="Times New Roman"/>
          <w:smallCaps/>
        </w:rPr>
      </w:pPr>
      <w:r>
        <w:rPr>
          <w:rFonts w:ascii="Times New Roman" w:hAnsi="Times New Roman"/>
          <w:b/>
          <w:smallCaps/>
        </w:rPr>
        <w:t>8.- NAYELI BERENICE MERCADO FLORES----------------------------------------------</w:t>
      </w:r>
      <w:r>
        <w:rPr>
          <w:rFonts w:ascii="Times New Roman" w:hAnsi="Times New Roman"/>
          <w:smallCaps/>
        </w:rPr>
        <w:t>presente</w:t>
      </w:r>
    </w:p>
    <w:p w14:paraId="222F1705">
      <w:pPr>
        <w:spacing w:after="0" w:line="240" w:lineRule="auto"/>
        <w:jc w:val="both"/>
        <w:rPr>
          <w:rFonts w:ascii="Times New Roman" w:hAnsi="Times New Roman"/>
          <w:b/>
          <w:smallCaps/>
        </w:rPr>
      </w:pPr>
      <w:r>
        <w:rPr>
          <w:rFonts w:ascii="Times New Roman" w:hAnsi="Times New Roman"/>
          <w:b/>
          <w:smallCaps/>
        </w:rPr>
        <w:t>9.- ANGEL BERNARDO SILAHUA------------------------------------------------------------</w:t>
      </w:r>
      <w:r>
        <w:rPr>
          <w:rFonts w:ascii="Times New Roman" w:hAnsi="Times New Roman"/>
          <w:smallCaps/>
        </w:rPr>
        <w:t>presente</w:t>
      </w:r>
      <w:r>
        <w:rPr>
          <w:rFonts w:ascii="Times New Roman" w:hAnsi="Times New Roman"/>
          <w:b/>
          <w:smallCaps/>
        </w:rPr>
        <w:t xml:space="preserve"> </w:t>
      </w:r>
    </w:p>
    <w:p w14:paraId="0392D8F0">
      <w:pPr>
        <w:spacing w:after="0" w:line="240" w:lineRule="auto"/>
        <w:jc w:val="both"/>
        <w:rPr>
          <w:rFonts w:ascii="Times New Roman" w:hAnsi="Times New Roman"/>
        </w:rPr>
      </w:pPr>
      <w:r>
        <w:rPr>
          <w:rFonts w:ascii="Times New Roman" w:hAnsi="Times New Roman"/>
          <w:b/>
          <w:smallCaps/>
        </w:rPr>
        <w:t>10.- CELIA PEREZ VACA------------------------------------------------------------------------</w:t>
      </w:r>
      <w:r>
        <w:rPr>
          <w:rFonts w:ascii="Times New Roman" w:hAnsi="Times New Roman"/>
          <w:smallCaps/>
        </w:rPr>
        <w:t>pr</w:t>
      </w:r>
      <w:r>
        <w:rPr>
          <w:rFonts w:ascii="Times New Roman" w:hAnsi="Times New Roman"/>
          <w:bCs/>
          <w:smallCaps/>
        </w:rPr>
        <w:t>es</w:t>
      </w:r>
      <w:r>
        <w:rPr>
          <w:rFonts w:ascii="Times New Roman" w:hAnsi="Times New Roman"/>
          <w:smallCaps/>
        </w:rPr>
        <w:t>ente</w:t>
      </w:r>
    </w:p>
    <w:p w14:paraId="3399128E">
      <w:pPr>
        <w:spacing w:after="0" w:line="240" w:lineRule="auto"/>
        <w:jc w:val="both"/>
        <w:rPr>
          <w:rFonts w:ascii="Times New Roman" w:hAnsi="Times New Roman"/>
          <w:smallCaps/>
        </w:rPr>
      </w:pPr>
      <w:r>
        <w:rPr>
          <w:rFonts w:ascii="Times New Roman" w:hAnsi="Times New Roman"/>
          <w:b/>
          <w:smallCaps/>
        </w:rPr>
        <w:t>11.- ANA LIVIER CONTRERAS MENDOZA------------------------------------------------</w:t>
      </w:r>
      <w:r>
        <w:rPr>
          <w:rFonts w:ascii="Times New Roman" w:hAnsi="Times New Roman"/>
          <w:bCs/>
          <w:smallCaps/>
        </w:rPr>
        <w:t>au</w:t>
      </w:r>
      <w:r>
        <w:rPr>
          <w:rFonts w:ascii="Times New Roman" w:hAnsi="Times New Roman"/>
          <w:smallCaps/>
        </w:rPr>
        <w:t>sente</w:t>
      </w:r>
    </w:p>
    <w:p w14:paraId="1269A13D">
      <w:pPr>
        <w:spacing w:after="0" w:line="240" w:lineRule="auto"/>
        <w:jc w:val="both"/>
        <w:rPr>
          <w:rFonts w:ascii="Times New Roman" w:hAnsi="Times New Roman"/>
          <w:smallCaps/>
        </w:rPr>
      </w:pPr>
      <w:r>
        <w:rPr>
          <w:rFonts w:ascii="Times New Roman" w:hAnsi="Times New Roman"/>
          <w:b/>
          <w:smallCaps/>
        </w:rPr>
        <w:t>12.- CARLOS JOSE ROCHA---------------------------------------------------------------------</w:t>
      </w:r>
      <w:r>
        <w:rPr>
          <w:rFonts w:ascii="Times New Roman" w:hAnsi="Times New Roman"/>
          <w:bCs/>
          <w:smallCaps/>
        </w:rPr>
        <w:t>au</w:t>
      </w:r>
      <w:r>
        <w:rPr>
          <w:rFonts w:ascii="Times New Roman" w:hAnsi="Times New Roman"/>
          <w:smallCaps/>
        </w:rPr>
        <w:t>sente</w:t>
      </w:r>
    </w:p>
    <w:p w14:paraId="795B57DB">
      <w:pPr>
        <w:spacing w:after="0" w:line="240" w:lineRule="auto"/>
        <w:jc w:val="both"/>
        <w:rPr>
          <w:rFonts w:ascii="Times New Roman" w:hAnsi="Times New Roman"/>
        </w:rPr>
      </w:pPr>
      <w:r>
        <w:rPr>
          <w:rFonts w:ascii="Times New Roman" w:hAnsi="Times New Roman"/>
          <w:b/>
          <w:smallCaps/>
        </w:rPr>
        <w:t>13.- ADELAIDA ROSALES MENDOZA-------------------------------------------------------</w:t>
      </w:r>
      <w:r>
        <w:rPr>
          <w:rFonts w:ascii="Times New Roman" w:hAnsi="Times New Roman"/>
          <w:bCs/>
          <w:smallCaps/>
        </w:rPr>
        <w:t>au</w:t>
      </w:r>
      <w:r>
        <w:rPr>
          <w:rFonts w:ascii="Times New Roman" w:hAnsi="Times New Roman"/>
          <w:smallCaps/>
        </w:rPr>
        <w:t>sente</w:t>
      </w:r>
    </w:p>
    <w:p w14:paraId="40465D53">
      <w:pPr>
        <w:spacing w:after="0" w:line="240" w:lineRule="auto"/>
        <w:jc w:val="both"/>
        <w:rPr>
          <w:rFonts w:ascii="Times New Roman" w:hAnsi="Times New Roman"/>
        </w:rPr>
      </w:pPr>
      <w:r>
        <w:rPr>
          <w:rFonts w:ascii="Times New Roman" w:hAnsi="Times New Roman"/>
          <w:b/>
          <w:smallCaps/>
        </w:rPr>
        <w:t>14.- ALMA ROSALIA LOPEZ VALADEZ--------------------------------------------------</w:t>
      </w:r>
      <w:r>
        <w:rPr>
          <w:rFonts w:ascii="Times New Roman" w:hAnsi="Times New Roman"/>
          <w:bCs/>
          <w:smallCaps/>
        </w:rPr>
        <w:t>-pre</w:t>
      </w:r>
      <w:r>
        <w:rPr>
          <w:rFonts w:ascii="Times New Roman" w:hAnsi="Times New Roman"/>
          <w:smallCaps/>
        </w:rPr>
        <w:t>sente</w:t>
      </w:r>
    </w:p>
    <w:p w14:paraId="6677213A">
      <w:pPr>
        <w:spacing w:after="0" w:line="240" w:lineRule="auto"/>
        <w:ind w:right="-93"/>
        <w:jc w:val="both"/>
        <w:rPr>
          <w:rFonts w:ascii="Times New Roman" w:hAnsi="Times New Roman"/>
        </w:rPr>
      </w:pPr>
    </w:p>
    <w:p w14:paraId="03429361">
      <w:pPr>
        <w:spacing w:after="0" w:line="240" w:lineRule="auto"/>
        <w:ind w:right="-93"/>
        <w:jc w:val="both"/>
        <w:rPr>
          <w:rFonts w:ascii="Times New Roman" w:hAnsi="Times New Roman"/>
        </w:rPr>
      </w:pPr>
    </w:p>
    <w:p w14:paraId="2C1C9388">
      <w:pPr>
        <w:spacing w:after="0" w:line="240" w:lineRule="auto"/>
        <w:ind w:right="-93"/>
        <w:jc w:val="both"/>
        <w:rPr>
          <w:rFonts w:ascii="Times New Roman" w:hAnsi="Times New Roman"/>
        </w:rPr>
      </w:pPr>
      <w:r>
        <w:rPr>
          <w:rFonts w:ascii="Times New Roman" w:hAnsi="Times New Roman"/>
        </w:rPr>
        <w:t>EL SECRETARIO GENERAL LIC. MAURICIO LEAÑO GOMEZ,</w:t>
      </w:r>
      <w:r>
        <w:rPr>
          <w:rFonts w:ascii="Times New Roman" w:hAnsi="Times New Roman"/>
          <w:b/>
          <w:smallCaps/>
        </w:rPr>
        <w:t xml:space="preserve"> </w:t>
      </w:r>
      <w:r>
        <w:rPr>
          <w:rFonts w:ascii="Times New Roman" w:hAnsi="Times New Roman"/>
        </w:rPr>
        <w:t>comunicó al Presidente Municipal la existencia del quórum por mayoría calificada, con la asistencia de la mayoria 10 diez de 14 catorce regidores que conforman el pleno; Por lo que, continuando con el desarrollo de la sesión el Presidente Municipal declaró la existencia de quórum y siendo las 14:23 catorce horas con veintitres minutos del día 15 de agosto del año 2025 dos mil veinticinco se declara legalmente instalada y considerando válidos los acuerdos que en ella se tomen en los términos normativos aplicables.</w:t>
      </w:r>
    </w:p>
    <w:p w14:paraId="5F549116">
      <w:pPr>
        <w:pStyle w:val="13"/>
        <w:ind w:right="-93"/>
        <w:jc w:val="both"/>
        <w:rPr>
          <w:rFonts w:ascii="Times New Roman" w:hAnsi="Times New Roman"/>
          <w:b/>
        </w:rPr>
      </w:pPr>
    </w:p>
    <w:p w14:paraId="4A4EF12D">
      <w:pPr>
        <w:pStyle w:val="13"/>
        <w:ind w:right="-93"/>
        <w:jc w:val="both"/>
        <w:rPr>
          <w:rFonts w:ascii="Times New Roman" w:hAnsi="Times New Roman"/>
          <w:smallCaps/>
          <w:spacing w:val="-4"/>
        </w:rPr>
      </w:pPr>
      <w:r>
        <w:rPr>
          <w:rFonts w:ascii="Times New Roman" w:hAnsi="Times New Roman"/>
          <w:b/>
        </w:rPr>
        <w:t>SEGUNDO PUNTO</w:t>
      </w:r>
      <w:r>
        <w:rPr>
          <w:rFonts w:ascii="Times New Roman" w:hAnsi="Times New Roman"/>
        </w:rPr>
        <w:t xml:space="preserve"> relativo a la aprobación del orden del día.</w:t>
      </w:r>
    </w:p>
    <w:p w14:paraId="518732AC">
      <w:pPr>
        <w:pStyle w:val="13"/>
        <w:ind w:right="-93"/>
        <w:jc w:val="both"/>
        <w:rPr>
          <w:rFonts w:ascii="Times New Roman" w:hAnsi="Times New Roman"/>
        </w:rPr>
      </w:pPr>
    </w:p>
    <w:p w14:paraId="4AAFDCD5">
      <w:pPr>
        <w:spacing w:after="0" w:line="240" w:lineRule="auto"/>
        <w:ind w:firstLine="708"/>
        <w:jc w:val="both"/>
        <w:rPr>
          <w:rFonts w:ascii="Times New Roman" w:hAnsi="Times New Roman" w:eastAsia="SimSun" w:cstheme="minorBidi"/>
          <w:lang w:val="es-ES" w:eastAsia="es-ES"/>
        </w:rPr>
      </w:pPr>
      <w:r>
        <w:rPr>
          <w:rFonts w:ascii="Times New Roman" w:hAnsi="Times New Roman"/>
        </w:rPr>
        <w:t>EL SECRETARIO GENERAL LIC. MAURICIO LEAÑO GOMEZ manifiesta: «Presidente Municipal, Señores Regidores, les informo que los puntos propuestos a tratar en la presente sesión son los siguientes:</w:t>
      </w:r>
      <w:r>
        <w:rPr>
          <w:rFonts w:ascii="Times New Roman" w:hAnsi="Times New Roman" w:cstheme="minorBidi"/>
          <w:b/>
          <w:spacing w:val="-4"/>
          <w:lang w:val="es-ES" w:eastAsia="es-ES"/>
        </w:rPr>
        <w:t xml:space="preserve"> </w:t>
      </w:r>
    </w:p>
    <w:p w14:paraId="57B7A3E1">
      <w:pPr>
        <w:spacing w:after="0" w:line="240" w:lineRule="auto"/>
        <w:rPr>
          <w:rFonts w:ascii="Times New Roman" w:hAnsi="Times New Roman"/>
          <w:b/>
          <w:spacing w:val="-4"/>
          <w:lang w:val="es-ES" w:eastAsia="es-ES"/>
        </w:rPr>
      </w:pPr>
    </w:p>
    <w:p w14:paraId="3B16DA09">
      <w:pPr>
        <w:spacing w:after="0" w:line="240" w:lineRule="auto"/>
        <w:ind w:firstLine="708"/>
        <w:jc w:val="center"/>
        <w:rPr>
          <w:rFonts w:ascii="Times New Roman" w:hAnsi="Times New Roman"/>
          <w:b/>
          <w:spacing w:val="-4"/>
          <w:lang w:val="es-ES" w:eastAsia="es-ES"/>
        </w:rPr>
      </w:pPr>
      <w:r>
        <w:rPr>
          <w:rFonts w:ascii="Times New Roman" w:hAnsi="Times New Roman"/>
          <w:b/>
          <w:spacing w:val="-4"/>
          <w:lang w:val="es-ES" w:eastAsia="es-ES"/>
        </w:rPr>
        <w:t>ORDEN DEL DÍA:</w:t>
      </w:r>
    </w:p>
    <w:p w14:paraId="76B7694D">
      <w:pPr>
        <w:spacing w:after="0" w:line="240" w:lineRule="auto"/>
        <w:rPr>
          <w:rFonts w:ascii="Times New Roman" w:hAnsi="Times New Roman"/>
          <w:b/>
          <w:spacing w:val="-4"/>
          <w:lang w:val="es-ES" w:eastAsia="es-ES"/>
        </w:rPr>
      </w:pPr>
    </w:p>
    <w:p w14:paraId="754FAD99">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Lista de asistencia</w:t>
      </w:r>
    </w:p>
    <w:p w14:paraId="0CC3C5E3">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Aprobación del orden del día</w:t>
      </w:r>
    </w:p>
    <w:p w14:paraId="4D8B6051">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Dispensa de la lectura y ratificación del Acta de la sesión anterior, correspondiente a la Décima</w:t>
      </w:r>
      <w:r>
        <w:rPr>
          <w:rFonts w:ascii="Times New Roman" w:hAnsi="Times New Roman" w:eastAsia="SimSun"/>
          <w:lang w:eastAsia="es-ES"/>
        </w:rPr>
        <w:t xml:space="preserve"> Novena</w:t>
      </w:r>
      <w:r>
        <w:rPr>
          <w:rFonts w:ascii="Times New Roman" w:hAnsi="Times New Roman" w:eastAsia="SimSun"/>
          <w:lang w:val="es-ES" w:eastAsia="es-ES"/>
        </w:rPr>
        <w:t xml:space="preserve"> Sesión Ordinaria de Cabildo celebrada el día </w:t>
      </w:r>
      <w:r>
        <w:rPr>
          <w:rFonts w:ascii="Times New Roman" w:hAnsi="Times New Roman" w:eastAsia="SimSun"/>
          <w:lang w:eastAsia="es-ES"/>
        </w:rPr>
        <w:t>30</w:t>
      </w:r>
      <w:r>
        <w:rPr>
          <w:rFonts w:ascii="Times New Roman" w:hAnsi="Times New Roman" w:eastAsia="SimSun"/>
          <w:lang w:val="es-ES" w:eastAsia="es-ES"/>
        </w:rPr>
        <w:t xml:space="preserve"> de Julio del año 2025.</w:t>
      </w:r>
    </w:p>
    <w:p w14:paraId="76FAEEDF">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Punto de acuerdo que tiene por objeto dar cuenta al pleno con el acuerdo legislativo AL-</w:t>
      </w:r>
      <w:r>
        <w:rPr>
          <w:rFonts w:ascii="Times New Roman" w:hAnsi="Times New Roman" w:eastAsia="SimSun"/>
          <w:lang w:eastAsia="es-ES"/>
        </w:rPr>
        <w:t>348</w:t>
      </w:r>
      <w:r>
        <w:rPr>
          <w:rFonts w:ascii="Times New Roman" w:hAnsi="Times New Roman" w:eastAsia="SimSun"/>
          <w:lang w:val="es-ES" w:eastAsia="es-ES"/>
        </w:rPr>
        <w:t xml:space="preserve">/LXIV/25 que dice: </w:t>
      </w:r>
      <w:r>
        <w:rPr>
          <w:rFonts w:ascii="Times New Roman" w:hAnsi="Times New Roman" w:eastAsia="SimSun"/>
          <w:lang w:eastAsia="es-ES"/>
        </w:rPr>
        <w:t>Único. Se formula un respetuoso exhorto a los 125 Ayuntamientos del Estado de Jalisco para que, en cumplimiento al marco legal actual y en el ámbito de su competencia, continuen fortaleciendo y generando las adecuaciones normativas y presupuestales correspondientes a los Órganos Internos de Control de cada uno de sus municipios.</w:t>
      </w:r>
      <w:r>
        <w:rPr>
          <w:rFonts w:ascii="Times New Roman" w:hAnsi="Times New Roman" w:eastAsia="SimSun"/>
          <w:lang w:val="es-ES" w:eastAsia="es-ES"/>
        </w:rPr>
        <w:t xml:space="preserve"> Lo anterior para conocimiento y para que se tome el acuerdo correspondiente.</w:t>
      </w:r>
    </w:p>
    <w:p w14:paraId="13AACCFD">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Punto de acuerdo que tiene por objeto dar cuenta al pleno con el acuerdo legislativo AL-</w:t>
      </w:r>
      <w:r>
        <w:rPr>
          <w:rFonts w:ascii="Times New Roman" w:hAnsi="Times New Roman" w:eastAsia="SimSun"/>
          <w:lang w:eastAsia="es-ES"/>
        </w:rPr>
        <w:t>349</w:t>
      </w:r>
      <w:r>
        <w:rPr>
          <w:rFonts w:ascii="Times New Roman" w:hAnsi="Times New Roman" w:eastAsia="SimSun"/>
          <w:lang w:val="es-ES" w:eastAsia="es-ES"/>
        </w:rPr>
        <w:t xml:space="preserve">/LXIV/25 que dice: </w:t>
      </w:r>
      <w:r>
        <w:rPr>
          <w:rFonts w:ascii="Times New Roman" w:hAnsi="Times New Roman" w:eastAsia="SimSun"/>
          <w:lang w:eastAsia="es-ES"/>
        </w:rPr>
        <w:t xml:space="preserve">Único. Se envía atento y respetuoso exhorto al Director General del Registro Civil del Estado de Jalisco y a los 125 Municipios del Estado de Jalisco, para que se replique el presente exhorto a todas las Oficialías del Registro Civil del Estado de Jalisco, para que tomando en consideracion  los principios y criterios antes señalados y con mayor enfasis, el interes superior de las y los menores, garanticen los registros de nacimiento de las niñas y niños de las personas de la diversidad sexual, conforme a los principios en la materia de derechos humanos de andamiaje juridico internacional y nacional; estableciendo procesos agiles, que garanticen la no discriminacion a las familias lesbomaternales, comaternales y copaternales. </w:t>
      </w:r>
      <w:r>
        <w:rPr>
          <w:rFonts w:ascii="Times New Roman" w:hAnsi="Times New Roman" w:eastAsia="SimSun"/>
          <w:lang w:val="es-ES" w:eastAsia="es-ES"/>
        </w:rPr>
        <w:t>Lo anterior para conocimiento y para que se tome el acuerdo correspondiente.</w:t>
      </w:r>
    </w:p>
    <w:p w14:paraId="1A86AFA6">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Punto de acuerdo que tiene por objeto dar cuenta al pleno con el acuerdo legislativo AL-</w:t>
      </w:r>
      <w:r>
        <w:rPr>
          <w:rFonts w:ascii="Times New Roman" w:hAnsi="Times New Roman" w:eastAsia="SimSun"/>
          <w:lang w:eastAsia="es-ES"/>
        </w:rPr>
        <w:t>350</w:t>
      </w:r>
      <w:r>
        <w:rPr>
          <w:rFonts w:ascii="Times New Roman" w:hAnsi="Times New Roman" w:eastAsia="SimSun"/>
          <w:lang w:val="es-ES" w:eastAsia="es-ES"/>
        </w:rPr>
        <w:t xml:space="preserve">/LXIV/25 que dice: </w:t>
      </w:r>
      <w:r>
        <w:rPr>
          <w:rFonts w:ascii="Times New Roman" w:hAnsi="Times New Roman" w:eastAsia="SimSun"/>
          <w:lang w:eastAsia="es-ES"/>
        </w:rPr>
        <w:t>Único. Se instruye  al Secretario General de este Poder Legislativo para que remita de manera atenta y respetuosa este acuerdo legislativo a los 125 Ayuntamientos del Estado de Jalisco, a efecto de analizar la viabilidad de implementar campañas permanentes de sensibilizacion ambiental a través de los medios públicos municipales, como herramienta fundamental para fortalecer la conciencia ecológica y promover practicas sostenibles entre la población e incluso, generar programas municipales que sensibilicen el realizar acciones ambientales, incluyendo contenidos sobre el cuidado del agua, manejo de residuos solidos, protección de areas naturales si las tienen, reducción del uso de plasticos y adaptacion al cambio climático, como herramientas fundamentales para fomentar la educacion ambiental y el desarrollo sostenible en sus comunidades.</w:t>
      </w:r>
      <w:r>
        <w:rPr>
          <w:rFonts w:ascii="Times New Roman" w:hAnsi="Times New Roman" w:eastAsia="SimSun"/>
          <w:lang w:val="es-ES" w:eastAsia="es-ES"/>
        </w:rPr>
        <w:t xml:space="preserve"> Lo anterior para conocimiento y para que se tome el acuerdo correspondiente.</w:t>
      </w:r>
    </w:p>
    <w:p w14:paraId="3C0D2D73">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Punto de acuerdo que tiene por objeto dar cuenta al pleno con el acuerdo legislativo AL-</w:t>
      </w:r>
      <w:r>
        <w:rPr>
          <w:rFonts w:ascii="Times New Roman" w:hAnsi="Times New Roman" w:eastAsia="SimSun"/>
          <w:lang w:eastAsia="es-ES"/>
        </w:rPr>
        <w:t>356</w:t>
      </w:r>
      <w:r>
        <w:rPr>
          <w:rFonts w:ascii="Times New Roman" w:hAnsi="Times New Roman" w:eastAsia="SimSun"/>
          <w:lang w:val="es-ES" w:eastAsia="es-ES"/>
        </w:rPr>
        <w:t>/LXIV/25 que dice:</w:t>
      </w:r>
      <w:r>
        <w:rPr>
          <w:rFonts w:ascii="Times New Roman" w:hAnsi="Times New Roman" w:eastAsia="SimSun"/>
          <w:lang w:eastAsia="es-ES"/>
        </w:rPr>
        <w:t xml:space="preserve"> Instrúyase al Secretario General de este Poder Legislativo para que de manera atenta y respetuosa dirija oficio y remita el presente acuerdo legislativo a la Secretaria de Desarrollo Energético Sustentable y a la Agencia de Energía, ambas del Estado de Jalisco, asi como a los 125 municipios del Estado, a efecto que de existir viabilidad y de forma coordinada se busque la manera de impulsar, orientar, asesorar y promover en los municipios la eficiencia energetica y la implementación de proyectos de energias limpias para la generación, almacenaje, distribución, consumo y uso eficiente de la misma a traves de la firma de convenios, obtencion de creditos, autorizaciones, entre otros, asi como lo gestion y entrega de apoyos para generar energia limpia en los municipios en la medida de lo posible. </w:t>
      </w:r>
      <w:r>
        <w:rPr>
          <w:rFonts w:ascii="Times New Roman" w:hAnsi="Times New Roman" w:eastAsia="SimSun"/>
          <w:lang w:val="es-ES" w:eastAsia="es-ES"/>
        </w:rPr>
        <w:t>Lo anterior para conocimiento y para que se tome el acuerdo correspondiente.</w:t>
      </w:r>
    </w:p>
    <w:p w14:paraId="60956CD1">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Punto de acuerdo que tiene por objeto dar cuenta al pleno con el acuerdo legislativo AL-</w:t>
      </w:r>
      <w:r>
        <w:rPr>
          <w:rFonts w:ascii="Times New Roman" w:hAnsi="Times New Roman" w:eastAsia="SimSun"/>
          <w:lang w:eastAsia="es-ES"/>
        </w:rPr>
        <w:t>360</w:t>
      </w:r>
      <w:r>
        <w:rPr>
          <w:rFonts w:ascii="Times New Roman" w:hAnsi="Times New Roman" w:eastAsia="SimSun"/>
          <w:lang w:val="es-ES" w:eastAsia="es-ES"/>
        </w:rPr>
        <w:t>/LXIV/25 que dice:</w:t>
      </w:r>
      <w:r>
        <w:rPr>
          <w:rFonts w:ascii="Times New Roman" w:hAnsi="Times New Roman" w:eastAsia="SimSun"/>
          <w:lang w:eastAsia="es-ES"/>
        </w:rPr>
        <w:t xml:space="preserve"> Unico. Gírese atento y respetuoso exhorto al Secretario General de Gobierno del Estado de Jalisco, a los municipios de la </w:t>
      </w:r>
      <w:r>
        <w:rPr>
          <w:rFonts w:hint="default" w:ascii="Times New Roman" w:hAnsi="Times New Roman" w:eastAsia="SimSun"/>
          <w:lang w:val="es-MX" w:eastAsia="es-ES"/>
        </w:rPr>
        <w:t>Z</w:t>
      </w:r>
      <w:r>
        <w:rPr>
          <w:rFonts w:ascii="Times New Roman" w:hAnsi="Times New Roman" w:eastAsia="SimSun"/>
          <w:lang w:eastAsia="es-ES"/>
        </w:rPr>
        <w:t xml:space="preserve">ona </w:t>
      </w:r>
      <w:r>
        <w:rPr>
          <w:rFonts w:hint="default" w:ascii="Times New Roman" w:hAnsi="Times New Roman" w:eastAsia="SimSun"/>
          <w:lang w:val="es-MX" w:eastAsia="es-ES"/>
        </w:rPr>
        <w:t>M</w:t>
      </w:r>
      <w:r>
        <w:rPr>
          <w:rFonts w:ascii="Times New Roman" w:hAnsi="Times New Roman" w:eastAsia="SimSun"/>
          <w:lang w:eastAsia="es-ES"/>
        </w:rPr>
        <w:t>etropolitana de Guadalajara y al Sistema Intermunicipal de Agua potable y Alcantarillado, para que, a traves de las dependencias competentes, tengan a bien informar a esta soberania sobre la existencia de algun diagn</w:t>
      </w:r>
      <w:r>
        <w:rPr>
          <w:rFonts w:hint="default" w:ascii="Times New Roman" w:hAnsi="Times New Roman" w:eastAsia="SimSun"/>
          <w:lang w:val="es-MX" w:eastAsia="es-ES"/>
        </w:rPr>
        <w:t>ó</w:t>
      </w:r>
      <w:r>
        <w:rPr>
          <w:rFonts w:ascii="Times New Roman" w:hAnsi="Times New Roman" w:eastAsia="SimSun"/>
          <w:lang w:eastAsia="es-ES"/>
        </w:rPr>
        <w:t xml:space="preserve">stico metropolitano sobre las areas que estan en riesgo de hundimientos “socavones” o en su caso, se realice urgentemente y en consecuencia se informe que acciones se llevaran a cabo para atenderlos y prevenirlos. </w:t>
      </w:r>
      <w:r>
        <w:rPr>
          <w:rFonts w:ascii="Times New Roman" w:hAnsi="Times New Roman" w:eastAsia="SimSun"/>
          <w:lang w:val="es-ES" w:eastAsia="es-ES"/>
        </w:rPr>
        <w:t>Lo anterior para conocimiento y para que se tome el acuerdo correspondiente.</w:t>
      </w:r>
    </w:p>
    <w:p w14:paraId="5F7C782C">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Punto de acuerdo que tiene por objeto dar cuenta al pleno con el acuerdo legislativo AL-</w:t>
      </w:r>
      <w:r>
        <w:rPr>
          <w:rFonts w:ascii="Times New Roman" w:hAnsi="Times New Roman" w:eastAsia="SimSun"/>
          <w:lang w:eastAsia="es-ES"/>
        </w:rPr>
        <w:t>362</w:t>
      </w:r>
      <w:r>
        <w:rPr>
          <w:rFonts w:ascii="Times New Roman" w:hAnsi="Times New Roman" w:eastAsia="SimSun"/>
          <w:lang w:val="es-ES" w:eastAsia="es-ES"/>
        </w:rPr>
        <w:t>/LXIV/25 que dice:</w:t>
      </w:r>
      <w:r>
        <w:rPr>
          <w:rFonts w:ascii="Times New Roman" w:hAnsi="Times New Roman" w:eastAsia="SimSun"/>
          <w:lang w:eastAsia="es-ES"/>
        </w:rPr>
        <w:t xml:space="preserve"> Primero. Gírese atento y respetuoso exhorto a los 125 Ayuntamientos del Estado de Jalisco, a fin de que adjunten a su Iniciativa de Ley de Ingresos para el Ejercicio Fiscal 2026, la siguiente información complementaria, misma que deberá ser entregada al Congreso del Estado de Jalisco, dentro del plazo establecido en el artículo 37 de la Ley del Gobierno y la Administración Pública Municipal del Estado de Jalisco, a mas tardar el 31 de Agosto del año 2025.</w:t>
      </w:r>
    </w:p>
    <w:p w14:paraId="451B1F8D">
      <w:pPr>
        <w:numPr>
          <w:ilvl w:val="0"/>
          <w:numId w:val="2"/>
        </w:numPr>
        <w:spacing w:after="120" w:line="240" w:lineRule="auto"/>
        <w:ind w:right="567"/>
        <w:jc w:val="both"/>
        <w:rPr>
          <w:rFonts w:ascii="Times New Roman" w:hAnsi="Times New Roman" w:eastAsia="SimSun"/>
          <w:lang w:eastAsia="es-ES"/>
        </w:rPr>
      </w:pPr>
      <w:r>
        <w:rPr>
          <w:rFonts w:ascii="Times New Roman" w:hAnsi="Times New Roman" w:eastAsia="SimSun"/>
          <w:lang w:eastAsia="es-ES"/>
        </w:rPr>
        <w:t>Oficio de entrega al Congreso</w:t>
      </w:r>
    </w:p>
    <w:p w14:paraId="3C964FD2">
      <w:pPr>
        <w:numPr>
          <w:ilvl w:val="0"/>
          <w:numId w:val="2"/>
        </w:numPr>
        <w:spacing w:after="120" w:line="240" w:lineRule="auto"/>
        <w:ind w:right="567"/>
        <w:jc w:val="both"/>
        <w:rPr>
          <w:rFonts w:ascii="Times New Roman" w:hAnsi="Times New Roman" w:eastAsia="SimSun"/>
          <w:lang w:eastAsia="es-ES"/>
        </w:rPr>
      </w:pPr>
      <w:r>
        <w:rPr>
          <w:rFonts w:ascii="Times New Roman" w:hAnsi="Times New Roman" w:eastAsia="SimSun"/>
          <w:lang w:eastAsia="es-ES"/>
        </w:rPr>
        <w:t>Copia certificada del Acta de Ayuntamiento que contenga la aprobacion de la inciativa de la ley de ingresos 2026, con la votacion obtenida certificada p</w:t>
      </w:r>
      <w:r>
        <w:rPr>
          <w:rFonts w:hint="default" w:ascii="Times New Roman" w:hAnsi="Times New Roman" w:eastAsia="SimSun"/>
          <w:lang w:val="es-MX" w:eastAsia="es-ES"/>
        </w:rPr>
        <w:t>or</w:t>
      </w:r>
      <w:r>
        <w:rPr>
          <w:rFonts w:ascii="Times New Roman" w:hAnsi="Times New Roman" w:eastAsia="SimSun"/>
          <w:lang w:eastAsia="es-ES"/>
        </w:rPr>
        <w:t xml:space="preserve"> el secretario del Ayuntamiento.</w:t>
      </w:r>
    </w:p>
    <w:p w14:paraId="6D80FED5">
      <w:pPr>
        <w:numPr>
          <w:ilvl w:val="0"/>
          <w:numId w:val="2"/>
        </w:numPr>
        <w:spacing w:after="120" w:line="240" w:lineRule="auto"/>
        <w:ind w:right="567"/>
        <w:jc w:val="both"/>
        <w:rPr>
          <w:rFonts w:ascii="Times New Roman" w:hAnsi="Times New Roman" w:eastAsia="SimSun"/>
          <w:lang w:eastAsia="es-ES"/>
        </w:rPr>
      </w:pPr>
      <w:r>
        <w:rPr>
          <w:rFonts w:ascii="Times New Roman" w:hAnsi="Times New Roman" w:eastAsia="SimSun"/>
          <w:lang w:eastAsia="es-ES"/>
        </w:rPr>
        <w:t>Proyecto de Ley de Ingresos impresa y firmada por el o la Presidenta Municipal.</w:t>
      </w:r>
    </w:p>
    <w:p w14:paraId="08BD1F87">
      <w:pPr>
        <w:numPr>
          <w:ilvl w:val="0"/>
          <w:numId w:val="2"/>
        </w:numPr>
        <w:spacing w:after="120" w:line="240" w:lineRule="auto"/>
        <w:ind w:right="567"/>
        <w:jc w:val="both"/>
        <w:rPr>
          <w:rFonts w:ascii="Times New Roman" w:hAnsi="Times New Roman" w:eastAsia="SimSun"/>
          <w:lang w:eastAsia="es-ES"/>
        </w:rPr>
      </w:pPr>
      <w:r>
        <w:rPr>
          <w:rFonts w:ascii="Times New Roman" w:hAnsi="Times New Roman" w:eastAsia="SimSun"/>
          <w:lang w:eastAsia="es-ES"/>
        </w:rPr>
        <w:t>Justificacion del aumento generalizado y en su caso las particularidades.</w:t>
      </w:r>
    </w:p>
    <w:p w14:paraId="5A6F321E">
      <w:pPr>
        <w:numPr>
          <w:ilvl w:val="0"/>
          <w:numId w:val="2"/>
        </w:numPr>
        <w:spacing w:after="120" w:line="240" w:lineRule="auto"/>
        <w:ind w:right="567"/>
        <w:jc w:val="both"/>
        <w:rPr>
          <w:rFonts w:ascii="Times New Roman" w:hAnsi="Times New Roman" w:eastAsia="SimSun"/>
          <w:lang w:eastAsia="es-ES"/>
        </w:rPr>
      </w:pPr>
      <w:r>
        <w:rPr>
          <w:rFonts w:ascii="Times New Roman" w:hAnsi="Times New Roman" w:eastAsia="SimSun"/>
          <w:lang w:eastAsia="es-ES"/>
        </w:rPr>
        <w:t>Archivo electronico de la iniciativa de ley de ingresos en formato microsoft word.</w:t>
      </w:r>
    </w:p>
    <w:p w14:paraId="76E28BF3">
      <w:pPr>
        <w:numPr>
          <w:ilvl w:val="0"/>
          <w:numId w:val="2"/>
        </w:numPr>
        <w:spacing w:after="120" w:line="240" w:lineRule="auto"/>
        <w:ind w:right="567"/>
        <w:jc w:val="both"/>
        <w:rPr>
          <w:rFonts w:ascii="Times New Roman" w:hAnsi="Times New Roman" w:eastAsia="SimSun"/>
          <w:lang w:eastAsia="es-ES"/>
        </w:rPr>
      </w:pPr>
      <w:r>
        <w:rPr>
          <w:rFonts w:ascii="Times New Roman" w:hAnsi="Times New Roman" w:eastAsia="SimSun"/>
          <w:lang w:eastAsia="es-ES"/>
        </w:rPr>
        <w:t xml:space="preserve">Atendiendo a lo establecido en el artículo 18 de la Ley de Disciplina Financiera de las Entidades Federativas y los Municipios, deberan incluir en la iniciativa de la Ley de Ingresos, lo siguiente: </w:t>
      </w:r>
    </w:p>
    <w:p w14:paraId="6C1FEE6C">
      <w:pPr>
        <w:numPr>
          <w:ilvl w:val="0"/>
          <w:numId w:val="3"/>
        </w:numPr>
        <w:spacing w:after="120" w:line="240" w:lineRule="auto"/>
        <w:ind w:left="708" w:right="567"/>
        <w:jc w:val="both"/>
        <w:rPr>
          <w:rFonts w:ascii="Times New Roman" w:hAnsi="Times New Roman" w:eastAsia="SimSun"/>
          <w:lang w:eastAsia="es-ES"/>
        </w:rPr>
      </w:pPr>
      <w:r>
        <w:rPr>
          <w:rFonts w:ascii="Times New Roman" w:hAnsi="Times New Roman" w:eastAsia="SimSun"/>
          <w:lang w:eastAsia="es-ES"/>
        </w:rPr>
        <w:t>Las proyecciones y resultados de finanzas pulicas que abarquen un periodo de tres años en adicion al ejercicio fiscal en cuestion, considerando las premisas empleadas en los Criterios Generales de Politica Economica con base en los formatos 7a y 7c que emita la CONAC. Para el caso de los municipios con una poblacion  menor a 200,000 habitantes, las proyecciones y resultados a que se refieren, comprenderan unicamente un año en adición al ejercicio fiscal vigente.</w:t>
      </w:r>
    </w:p>
    <w:p w14:paraId="200A9CE6">
      <w:pPr>
        <w:numPr>
          <w:ilvl w:val="0"/>
          <w:numId w:val="3"/>
        </w:numPr>
        <w:spacing w:after="120" w:line="240" w:lineRule="auto"/>
        <w:ind w:left="708" w:right="567"/>
        <w:jc w:val="both"/>
        <w:rPr>
          <w:rFonts w:ascii="Times New Roman" w:hAnsi="Times New Roman" w:eastAsia="SimSun"/>
          <w:lang w:eastAsia="es-ES"/>
        </w:rPr>
      </w:pPr>
      <w:r>
        <w:rPr>
          <w:rFonts w:ascii="Times New Roman" w:hAnsi="Times New Roman" w:eastAsia="SimSun"/>
          <w:lang w:eastAsia="es-ES"/>
        </w:rPr>
        <w:t>Descripcion de los riesgos relevantes para las finanzas publicas incluyendo los montos de deuda contingente.</w:t>
      </w:r>
    </w:p>
    <w:p w14:paraId="5231DA2D">
      <w:pPr>
        <w:spacing w:after="120" w:line="240" w:lineRule="auto"/>
        <w:ind w:left="349" w:right="567"/>
        <w:jc w:val="both"/>
        <w:rPr>
          <w:rFonts w:ascii="Times New Roman" w:hAnsi="Times New Roman" w:eastAsia="SimSun"/>
          <w:lang w:val="es-ES" w:eastAsia="es-ES"/>
        </w:rPr>
      </w:pPr>
      <w:r>
        <w:rPr>
          <w:rFonts w:ascii="Times New Roman" w:hAnsi="Times New Roman" w:eastAsia="SimSun"/>
          <w:lang w:val="es-ES" w:eastAsia="es-ES"/>
        </w:rPr>
        <w:t>Lo anterior para conocimiento y para que se tome el acuerdo correspondiente.</w:t>
      </w:r>
    </w:p>
    <w:p w14:paraId="5D8BDA25">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Punto de acuerdo que tiene por objeto dar cuenta al pleno con el acuerdo legislativo AL-</w:t>
      </w:r>
      <w:r>
        <w:rPr>
          <w:rFonts w:ascii="Times New Roman" w:hAnsi="Times New Roman" w:eastAsia="SimSun"/>
          <w:lang w:eastAsia="es-ES"/>
        </w:rPr>
        <w:t>363</w:t>
      </w:r>
      <w:r>
        <w:rPr>
          <w:rFonts w:ascii="Times New Roman" w:hAnsi="Times New Roman" w:eastAsia="SimSun"/>
          <w:lang w:val="es-ES" w:eastAsia="es-ES"/>
        </w:rPr>
        <w:t>/LXIV/25 que dice:</w:t>
      </w:r>
      <w:r>
        <w:rPr>
          <w:rFonts w:ascii="Times New Roman" w:hAnsi="Times New Roman" w:eastAsia="SimSun"/>
          <w:lang w:eastAsia="es-ES"/>
        </w:rPr>
        <w:t xml:space="preserve"> Primero. Girese atento y respetuoso exhorto a los 125 Ayuntamientos del Estado de Jalisco, a fin de que adjunten a su iniciativa de Tablas de Valores Unitarios de Suelo y Construcción del Municipio para el Ejercicio Fiscal 2026, la siguiente información  complementaria, misma que deberá ser entregada al Congreso del Estado de Jalisco, dentro del plazo establecido en la Ley de Catastro Municipal del Estado de Jalisco, a mas tardar el dia 31 de Agosto del 2025: </w:t>
      </w:r>
    </w:p>
    <w:p w14:paraId="593CA990">
      <w:pPr>
        <w:numPr>
          <w:ilvl w:val="0"/>
          <w:numId w:val="4"/>
        </w:numPr>
        <w:spacing w:after="120" w:line="240" w:lineRule="auto"/>
        <w:ind w:right="567"/>
        <w:jc w:val="both"/>
        <w:rPr>
          <w:rFonts w:ascii="Times New Roman" w:hAnsi="Times New Roman" w:eastAsia="SimSun"/>
          <w:lang w:eastAsia="es-ES"/>
        </w:rPr>
      </w:pPr>
      <w:r>
        <w:rPr>
          <w:rFonts w:ascii="Times New Roman" w:hAnsi="Times New Roman" w:eastAsia="SimSun"/>
          <w:lang w:eastAsia="es-ES"/>
        </w:rPr>
        <w:t>Oficio de entrega al Congreso.</w:t>
      </w:r>
    </w:p>
    <w:p w14:paraId="0741D747">
      <w:pPr>
        <w:numPr>
          <w:ilvl w:val="0"/>
          <w:numId w:val="4"/>
        </w:numPr>
        <w:spacing w:after="120" w:line="240" w:lineRule="auto"/>
        <w:ind w:right="567"/>
        <w:jc w:val="both"/>
        <w:rPr>
          <w:rFonts w:ascii="Times New Roman" w:hAnsi="Times New Roman" w:eastAsia="SimSun"/>
          <w:lang w:eastAsia="es-ES"/>
        </w:rPr>
      </w:pPr>
      <w:r>
        <w:rPr>
          <w:rFonts w:ascii="Times New Roman" w:hAnsi="Times New Roman" w:eastAsia="SimSun"/>
          <w:lang w:eastAsia="es-ES"/>
        </w:rPr>
        <w:t xml:space="preserve">Acta de integración del </w:t>
      </w:r>
      <w:r>
        <w:rPr>
          <w:rFonts w:hint="default" w:ascii="Times New Roman" w:hAnsi="Times New Roman" w:eastAsia="SimSun"/>
          <w:lang w:val="es-MX" w:eastAsia="es-ES"/>
        </w:rPr>
        <w:t>c</w:t>
      </w:r>
      <w:r>
        <w:rPr>
          <w:rFonts w:ascii="Times New Roman" w:hAnsi="Times New Roman" w:eastAsia="SimSun"/>
          <w:lang w:eastAsia="es-ES"/>
        </w:rPr>
        <w:t>onsejo técnico catastro municipal.</w:t>
      </w:r>
    </w:p>
    <w:p w14:paraId="03EC69BB">
      <w:pPr>
        <w:numPr>
          <w:ilvl w:val="0"/>
          <w:numId w:val="4"/>
        </w:numPr>
        <w:spacing w:after="120" w:line="240" w:lineRule="auto"/>
        <w:ind w:right="567"/>
        <w:jc w:val="both"/>
        <w:rPr>
          <w:rFonts w:ascii="Times New Roman" w:hAnsi="Times New Roman" w:eastAsia="SimSun"/>
          <w:lang w:eastAsia="es-ES"/>
        </w:rPr>
      </w:pPr>
      <w:r>
        <w:rPr>
          <w:rFonts w:ascii="Times New Roman" w:hAnsi="Times New Roman" w:eastAsia="SimSun"/>
          <w:lang w:eastAsia="es-ES"/>
        </w:rPr>
        <w:t>Iniciativa de modificación de tablas de valores aprobada por el Ayuntamiento.</w:t>
      </w:r>
    </w:p>
    <w:p w14:paraId="1FA0E17C">
      <w:pPr>
        <w:numPr>
          <w:ilvl w:val="0"/>
          <w:numId w:val="4"/>
        </w:numPr>
        <w:spacing w:after="120" w:line="240" w:lineRule="auto"/>
        <w:ind w:right="567"/>
        <w:jc w:val="both"/>
        <w:rPr>
          <w:rFonts w:ascii="Times New Roman" w:hAnsi="Times New Roman" w:eastAsia="SimSun"/>
          <w:lang w:eastAsia="es-ES"/>
        </w:rPr>
      </w:pPr>
      <w:r>
        <w:rPr>
          <w:rFonts w:ascii="Times New Roman" w:hAnsi="Times New Roman" w:eastAsia="SimSun"/>
          <w:lang w:eastAsia="es-ES"/>
        </w:rPr>
        <w:t>Dictamen o acta de aprobación por el consejo técnico de catastro municipal.</w:t>
      </w:r>
    </w:p>
    <w:p w14:paraId="79F70E83">
      <w:pPr>
        <w:numPr>
          <w:ilvl w:val="0"/>
          <w:numId w:val="4"/>
        </w:numPr>
        <w:spacing w:after="120" w:line="240" w:lineRule="auto"/>
        <w:ind w:right="567"/>
        <w:jc w:val="both"/>
        <w:rPr>
          <w:rFonts w:ascii="Times New Roman" w:hAnsi="Times New Roman" w:eastAsia="SimSun"/>
          <w:lang w:eastAsia="es-ES"/>
        </w:rPr>
      </w:pPr>
      <w:r>
        <w:rPr>
          <w:rFonts w:ascii="Times New Roman" w:hAnsi="Times New Roman" w:eastAsia="SimSun"/>
          <w:lang w:eastAsia="es-ES"/>
        </w:rPr>
        <w:t>Oficio de recomendaciones del consejo técnico de catastro estatal.</w:t>
      </w:r>
    </w:p>
    <w:p w14:paraId="15F4A7D6">
      <w:pPr>
        <w:numPr>
          <w:ilvl w:val="0"/>
          <w:numId w:val="4"/>
        </w:numPr>
        <w:spacing w:after="120" w:line="240" w:lineRule="auto"/>
        <w:ind w:right="567"/>
        <w:jc w:val="both"/>
        <w:rPr>
          <w:rFonts w:ascii="Times New Roman" w:hAnsi="Times New Roman" w:eastAsia="SimSun"/>
          <w:lang w:eastAsia="es-ES"/>
        </w:rPr>
      </w:pPr>
      <w:r>
        <w:rPr>
          <w:rFonts w:ascii="Times New Roman" w:hAnsi="Times New Roman" w:eastAsia="SimSun"/>
          <w:lang w:eastAsia="es-ES"/>
        </w:rPr>
        <w:t>Acta del Ayuntamiento que contenga la aprobación de la Iniciativa de modificación de tablas de valores con la votación obtenida certificada por el secretario del Ayuntamiento.</w:t>
      </w:r>
    </w:p>
    <w:p w14:paraId="65D7741D">
      <w:pPr>
        <w:numPr>
          <w:ilvl w:val="0"/>
          <w:numId w:val="4"/>
        </w:numPr>
        <w:spacing w:after="120" w:line="240" w:lineRule="auto"/>
        <w:ind w:right="567"/>
        <w:jc w:val="both"/>
        <w:rPr>
          <w:rFonts w:ascii="Times New Roman" w:hAnsi="Times New Roman" w:eastAsia="SimSun"/>
          <w:lang w:eastAsia="es-ES"/>
        </w:rPr>
      </w:pPr>
      <w:r>
        <w:rPr>
          <w:rFonts w:ascii="Times New Roman" w:hAnsi="Times New Roman" w:eastAsia="SimSun"/>
          <w:lang w:eastAsia="es-ES"/>
        </w:rPr>
        <w:t>Las tablas de valores certificadas, firmadas y selladas.</w:t>
      </w:r>
    </w:p>
    <w:p w14:paraId="158E5F4B">
      <w:pPr>
        <w:spacing w:after="120" w:line="240" w:lineRule="auto"/>
        <w:ind w:left="349" w:right="567"/>
        <w:jc w:val="both"/>
        <w:rPr>
          <w:rFonts w:ascii="Times New Roman" w:hAnsi="Times New Roman" w:eastAsia="SimSun"/>
          <w:lang w:val="es-ES" w:eastAsia="es-ES"/>
        </w:rPr>
      </w:pPr>
      <w:r>
        <w:rPr>
          <w:rFonts w:ascii="Times New Roman" w:hAnsi="Times New Roman" w:eastAsia="SimSun"/>
          <w:lang w:val="es-ES" w:eastAsia="es-ES"/>
        </w:rPr>
        <w:t>Lo anterior para conocimiento y para que se tome el acuerdo correspondiente.</w:t>
      </w:r>
    </w:p>
    <w:p w14:paraId="11EA8329">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Punto de acuerdo que tiene por objeto dar cuenta al pleno con el acuerdo legislativo AL-</w:t>
      </w:r>
      <w:r>
        <w:rPr>
          <w:rFonts w:ascii="Times New Roman" w:hAnsi="Times New Roman" w:eastAsia="SimSun"/>
          <w:lang w:eastAsia="es-ES"/>
        </w:rPr>
        <w:t>370</w:t>
      </w:r>
      <w:r>
        <w:rPr>
          <w:rFonts w:ascii="Times New Roman" w:hAnsi="Times New Roman" w:eastAsia="SimSun"/>
          <w:lang w:val="es-ES" w:eastAsia="es-ES"/>
        </w:rPr>
        <w:t>/LXIV/25 relativo a asegurar el ordenado y libre uso de banquetas y vías publicas en los municipios de Jalisco, en el marco de la práctica comercial, y que dice:</w:t>
      </w:r>
      <w:r>
        <w:rPr>
          <w:rFonts w:ascii="Times New Roman" w:hAnsi="Times New Roman" w:eastAsia="SimSun"/>
          <w:lang w:eastAsia="es-ES"/>
        </w:rPr>
        <w:t xml:space="preserve"> Único. Girese atento y respetuoso oficio a los Ayuntamientos del Estado de Jalisco, exhortándolos para que, evitando en todo momento actos de corrupción y sin dañar la actividad económica, aseguren que establecimientos comerciales no salgan mas allá de los espacios autorizados, invadiendo banquetas e incluso la vía publica con enseres productos o elementos de publicidad. Lo anterior en beneficio de la adecuada movilidad  de los transeúntes en especial de adultos mayores y personas con discapacidad, evitando así, situaciones que pongan en riesgo su vida o integridad física.</w:t>
      </w:r>
      <w:r>
        <w:rPr>
          <w:rFonts w:ascii="Times New Roman" w:hAnsi="Times New Roman" w:eastAsia="SimSun"/>
          <w:lang w:val="es-ES" w:eastAsia="es-ES"/>
        </w:rPr>
        <w:t xml:space="preserve"> Lo anterior para conocimiento y para que se tome el acuerdo correspondiente.</w:t>
      </w:r>
    </w:p>
    <w:p w14:paraId="6CB6773C">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Punto de acuerdo que tiene por objeto dar cuenta al pleno con el acuerdo legislativo AL-</w:t>
      </w:r>
      <w:r>
        <w:rPr>
          <w:rFonts w:ascii="Times New Roman" w:hAnsi="Times New Roman" w:eastAsia="SimSun"/>
          <w:lang w:eastAsia="es-ES"/>
        </w:rPr>
        <w:t>371</w:t>
      </w:r>
      <w:r>
        <w:rPr>
          <w:rFonts w:ascii="Times New Roman" w:hAnsi="Times New Roman" w:eastAsia="SimSun"/>
          <w:lang w:val="es-ES" w:eastAsia="es-ES"/>
        </w:rPr>
        <w:t xml:space="preserve">/LXIV/25 </w:t>
      </w:r>
      <w:r>
        <w:rPr>
          <w:rFonts w:hint="default" w:ascii="Times New Roman" w:hAnsi="Times New Roman" w:eastAsia="SimSun"/>
          <w:lang w:val="es-MX" w:eastAsia="es-ES"/>
        </w:rPr>
        <w:t>r</w:t>
      </w:r>
      <w:r>
        <w:rPr>
          <w:rFonts w:ascii="Times New Roman" w:hAnsi="Times New Roman" w:eastAsia="SimSun"/>
          <w:lang w:val="es-ES" w:eastAsia="es-ES"/>
        </w:rPr>
        <w:t>elativo a promover el ordenado, pacifico y libre uso de las vías públicas en los municipios de Jalisco y que dice: Primero. Girese atento y respetuoso oficio a los Ayuntamientos del Estado de Jalisco, exhortándolos para que implementen programas orientados a vigilar, cuidar y asegurar la libre utilización de las vialidades y demás bienes de uso común, en los términos del artículo 93 de la Ley del Gobierno y la Administración Pública Municipal del Estado de Jalisco, evitando objetivos recaudatorios y buscando asegurar alternativas humanas, tales como la propuesta de pago de derechos p</w:t>
      </w:r>
      <w:r>
        <w:rPr>
          <w:rFonts w:hint="default" w:ascii="Times New Roman" w:hAnsi="Times New Roman" w:eastAsia="SimSun"/>
          <w:lang w:val="es-MX" w:eastAsia="es-ES"/>
        </w:rPr>
        <w:t>or</w:t>
      </w:r>
      <w:r>
        <w:rPr>
          <w:rFonts w:ascii="Times New Roman" w:hAnsi="Times New Roman" w:eastAsia="SimSun"/>
          <w:lang w:val="es-ES" w:eastAsia="es-ES"/>
        </w:rPr>
        <w:t xml:space="preserve"> concepto de estacionamiento exclusivo para quienes pretenden espacios fuera de sus fincas, asi como el acceso a programas sociales, capacitación o alternativas de autoempleo, a quienes hacen de su actividad cotidiana, la ocupación del espacio público a cambio de una contraprestación económica. De igual forma, para que vigilen en su ámbito competencial, la adecuada y ordenada movilidad en sus vías públicas, cuidando que el tránsito vehicular se lleve a cabo siguiendo el sentido con que cuentan las mismas. Lo anterior para conocimiento y para que se tome el acuerdo correspondiente.</w:t>
      </w:r>
    </w:p>
    <w:p w14:paraId="2F09339B">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Punto de acuerdo que tiene por objeto dar cuenta al pleno con el acuerdo legislativo AL-</w:t>
      </w:r>
      <w:r>
        <w:rPr>
          <w:rFonts w:ascii="Times New Roman" w:hAnsi="Times New Roman" w:eastAsia="SimSun"/>
          <w:lang w:eastAsia="es-ES"/>
        </w:rPr>
        <w:t>373</w:t>
      </w:r>
      <w:r>
        <w:rPr>
          <w:rFonts w:ascii="Times New Roman" w:hAnsi="Times New Roman" w:eastAsia="SimSun"/>
          <w:lang w:val="es-ES" w:eastAsia="es-ES"/>
        </w:rPr>
        <w:t xml:space="preserve">/LXIV/25 que dice: Primero. Enviese atento y respetuoso exhorto a los 125 Ayuntamientos del Estado de Jalisco, para que instrumenten operativos de vigilancia y en su caso, apoye en la localización de personas que maltraten animales en flagrancia o en su caso, atiendan denuncias ciudadanas  sobre casos específicos de violencia o crueldad contra los animales en su territorio e implementen políticas publicas de </w:t>
      </w:r>
      <w:r>
        <w:rPr>
          <w:rFonts w:ascii="Times New Roman" w:hAnsi="Times New Roman" w:eastAsia="SimSun"/>
          <w:lang w:eastAsia="es-ES"/>
        </w:rPr>
        <w:t>atención</w:t>
      </w:r>
      <w:r>
        <w:rPr>
          <w:rFonts w:ascii="Times New Roman" w:hAnsi="Times New Roman" w:eastAsia="SimSun"/>
          <w:lang w:val="es-ES" w:eastAsia="es-ES"/>
        </w:rPr>
        <w:t xml:space="preserve"> preventiva. Invitamos a las autoridades municipales a que implementen campañas educativas amplias que impulsen acciones permanentes en las escuelas, las colonias y por los medios de difusión  a su alcance que promuevan el respeto, la empatía y el cuidado responsable de los animales, de conformidad a su disponibilidad presupuestal, recomendamos implementen un programa de capacitación integral y constante sobre protocolos de atención  a animales con un enfoque de bienestar y protección, dirigida a funcionarios públicos: personal de policía, jueces municipales y personas que laboran en el centro de control y salud animal. Lo anterior para conocimiento y para que se tome el acuerdo correspondiente.</w:t>
      </w:r>
    </w:p>
    <w:p w14:paraId="0F0D9010">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Punto de acuerdo que tiene por objeto dar cuenta al pleno con el acuerdo legislativo AL-</w:t>
      </w:r>
      <w:r>
        <w:rPr>
          <w:rFonts w:ascii="Times New Roman" w:hAnsi="Times New Roman" w:eastAsia="SimSun"/>
          <w:lang w:eastAsia="es-ES"/>
        </w:rPr>
        <w:t>378</w:t>
      </w:r>
      <w:r>
        <w:rPr>
          <w:rFonts w:ascii="Times New Roman" w:hAnsi="Times New Roman" w:eastAsia="SimSun"/>
          <w:lang w:val="es-ES" w:eastAsia="es-ES"/>
        </w:rPr>
        <w:t>/LXIV/25 que dice: Artículo Primero. Instruyase al Secretario General de este Poder Legislativo, para que de manera atenta y respetuosa dirija oficio y remita el presente acuerdo legislativo mediante el cual se gira un atento y respetuoso exhorto a los 125 municipios del Estado de Jalisco para que, en respeto a su autonomía y capacidad financiera, realicen la actualización del Atlas Municipal de Riesgos. Lo anterior para conocimiento y para que se tome el acuerdo correspondiente.</w:t>
      </w:r>
    </w:p>
    <w:p w14:paraId="165C659F">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 xml:space="preserve">Punto de acuerdo que tiene por objeto dar cuenta al pleno con el acuerdo edilicio AI-TPE/07/2025 </w:t>
      </w:r>
      <w:r>
        <w:rPr>
          <w:rFonts w:ascii="Times New Roman" w:hAnsi="Times New Roman" w:eastAsia="SimSun"/>
          <w:lang w:eastAsia="es-ES"/>
        </w:rPr>
        <w:t>que resuelve la comisión edilicia de Asuntos internacionales, Turismo y Promoción Economi</w:t>
      </w:r>
      <w:r>
        <w:rPr>
          <w:rFonts w:hint="default" w:ascii="Times New Roman" w:hAnsi="Times New Roman" w:eastAsia="SimSun"/>
          <w:lang w:val="es-MX" w:eastAsia="es-ES"/>
        </w:rPr>
        <w:t>c</w:t>
      </w:r>
      <w:r>
        <w:rPr>
          <w:rFonts w:ascii="Times New Roman" w:hAnsi="Times New Roman" w:eastAsia="SimSun"/>
          <w:lang w:eastAsia="es-ES"/>
        </w:rPr>
        <w:t xml:space="preserve">a en la sesion celebrada el dia 30 de julio del año en curso, </w:t>
      </w:r>
      <w:r>
        <w:rPr>
          <w:rFonts w:ascii="Times New Roman" w:hAnsi="Times New Roman" w:eastAsia="SimSun"/>
          <w:lang w:val="es-ES" w:eastAsia="es-ES"/>
        </w:rPr>
        <w:t>que dice en el punto 4</w:t>
      </w:r>
      <w:r>
        <w:rPr>
          <w:rFonts w:ascii="Times New Roman" w:hAnsi="Times New Roman" w:eastAsia="SimSun"/>
          <w:lang w:eastAsia="es-ES"/>
        </w:rPr>
        <w:t xml:space="preserve">: </w:t>
      </w:r>
      <w:r>
        <w:rPr>
          <w:rFonts w:ascii="Times New Roman" w:hAnsi="Times New Roman" w:eastAsia="SimSun"/>
          <w:lang w:val="es-ES" w:eastAsia="es-ES"/>
        </w:rPr>
        <w:t xml:space="preserve">Se aprueba turnar la propuesta de Iniciativa para cambiar el nombre de la Dirección de Economía Social, por el nombre de “Dirección de Desarrollo Economico”, de igual manera </w:t>
      </w:r>
      <w:r>
        <w:rPr>
          <w:rFonts w:ascii="Times New Roman" w:hAnsi="Times New Roman" w:eastAsia="SimSun"/>
          <w:lang w:eastAsia="es-ES"/>
        </w:rPr>
        <w:t xml:space="preserve">dice </w:t>
      </w:r>
      <w:r>
        <w:rPr>
          <w:rFonts w:ascii="Times New Roman" w:hAnsi="Times New Roman" w:eastAsia="SimSun"/>
          <w:lang w:val="es-ES" w:eastAsia="es-ES"/>
        </w:rPr>
        <w:t>en el punto 5</w:t>
      </w:r>
      <w:r>
        <w:rPr>
          <w:rFonts w:ascii="Times New Roman" w:hAnsi="Times New Roman" w:eastAsia="SimSun"/>
          <w:lang w:eastAsia="es-ES"/>
        </w:rPr>
        <w:t>:</w:t>
      </w:r>
      <w:r>
        <w:rPr>
          <w:rFonts w:ascii="Times New Roman" w:hAnsi="Times New Roman" w:eastAsia="SimSun"/>
          <w:lang w:val="es-ES" w:eastAsia="es-ES"/>
        </w:rPr>
        <w:t xml:space="preserve"> Se aprueba turnar al pleno la Iniciativa para hacer las adecuaciones pertinentes al Reglamento de la Direccion de Economía Social y del Consejo del Sistema Municipal de Promoción de Inversiones del Municipio de Ixtlahuacan de los Membrillos</w:t>
      </w:r>
      <w:r>
        <w:rPr>
          <w:rFonts w:ascii="Times New Roman" w:hAnsi="Times New Roman" w:eastAsia="SimSun"/>
          <w:lang w:eastAsia="es-ES"/>
        </w:rPr>
        <w:t>, Jalisco.</w:t>
      </w:r>
      <w:r>
        <w:rPr>
          <w:rFonts w:ascii="Times New Roman" w:hAnsi="Times New Roman" w:eastAsia="SimSun"/>
          <w:lang w:val="es-ES" w:eastAsia="es-ES"/>
        </w:rPr>
        <w:t xml:space="preserve"> Lo anterior para su consideracion y  en su caso, para su aprobación definitiva.</w:t>
      </w:r>
    </w:p>
    <w:p w14:paraId="71B333E4">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eastAsia="es-ES"/>
        </w:rPr>
        <w:t xml:space="preserve">Punto de acuerdo que tiene por objeto dar cuenta con el acuerdo edilicio DUAM-RGPC/07/2025 que resuelve la comision edilicia de Desarrollo Urbano y Asuntos Metropolitanos, asi como  Reglamentos, Gobernacion y Puntos Constitucionales en la sesion celebrada el dia 30 de julio del año en curso,  y que dice: Se aprueba turnar al pleno solicitando su aprobacion de manera definitiva para la Iniciativa de armonizacion al Reglamento de Regularizacion de Predios Urbanos del Municipio de Ixtlahuacan de los Membrillos, con  la Ley de Regularizacion de Predios Urbanos del Estado de Jalisco. </w:t>
      </w:r>
      <w:r>
        <w:rPr>
          <w:rFonts w:ascii="Times New Roman" w:hAnsi="Times New Roman" w:eastAsia="SimSun"/>
          <w:lang w:val="es-ES" w:eastAsia="es-ES"/>
        </w:rPr>
        <w:t>Lo anterior para</w:t>
      </w:r>
      <w:r>
        <w:rPr>
          <w:rFonts w:ascii="Times New Roman" w:hAnsi="Times New Roman" w:eastAsia="SimSun"/>
          <w:lang w:eastAsia="es-ES"/>
        </w:rPr>
        <w:t xml:space="preserve"> su consideracion</w:t>
      </w:r>
      <w:r>
        <w:rPr>
          <w:rFonts w:ascii="Times New Roman" w:hAnsi="Times New Roman" w:eastAsia="SimSun"/>
          <w:lang w:val="es-ES" w:eastAsia="es-ES"/>
        </w:rPr>
        <w:t xml:space="preserve"> y para que se tome el acuerdo correspondiente.</w:t>
      </w:r>
    </w:p>
    <w:p w14:paraId="02DA9556">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eastAsia="es-ES"/>
        </w:rPr>
        <w:t xml:space="preserve"> Punto de acuerdo que tiene por objeto dar cuenta con el acuerdo edilicio RGPC-PLGR/07/2025 que resuelven de manera conjunta las comisiones edilicias de Reglamentos, Gobernacion y Puntos Constitucionales, asi como Padron, Licencias y Giros Restringidos, en la sesion celebrada el dia 30 de julio del año en curso,  y que dice: Se aprueba turnar al pleno solicitando su aprobacion de manera definitiva para la Iniciativa de Reforma al Reglamento de Mejora Regulatoria para el Municipio de Ixtlahuacán de los Membrillos, Jalisco; </w:t>
      </w:r>
      <w:r>
        <w:rPr>
          <w:rFonts w:ascii="Times New Roman" w:hAnsi="Times New Roman" w:eastAsia="SimSun"/>
          <w:lang w:val="es-ES" w:eastAsia="es-ES"/>
        </w:rPr>
        <w:t>Lo anterior para su consideracion y  en su caso, para su aprobación definitiva.</w:t>
      </w:r>
    </w:p>
    <w:p w14:paraId="169FC01D">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eastAsia="es-ES"/>
        </w:rPr>
        <w:t>Punto de acuerdo que tiene por objeto dar cuenta con el acuerdo edilicio RGPC/07/2025 que resuelve la comision edilicia de Reglamentos, Gobernacion y Puntos Constitucionales en la sesion celebrada el dia 30 de julio del año en curso,  y que dice: Se aprueba turnar al pleno solicitando su aprobacion de manera definitiva para la iniciativa de Reforma al Reglamento de la Ley de Gobierno y la Administracion Pública del Ayuntamiento de Ixtlahuacan de los Membrillos, Jalisco.</w:t>
      </w:r>
      <w:r>
        <w:rPr>
          <w:rFonts w:ascii="Times New Roman" w:hAnsi="Times New Roman" w:eastAsia="SimSun"/>
          <w:lang w:val="es-ES" w:eastAsia="es-ES"/>
        </w:rPr>
        <w:t>Lo anterior para su consideración y  en su caso, para su aprobación definitiva.</w:t>
      </w:r>
    </w:p>
    <w:p w14:paraId="0999D109">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Punto de acuerdo que tiene por objeto solicitar la aprobación del pleno para facultar a la Sindico Municipal Lic. Joyce Silva Andrade, para representar a este Municipio de Ixtlahuacan de los Membrillos, ante autoridades federales, estatales o municipales en la realización de todo tipo de actos administrativos y de gestión necesarios para la defensa, atención, cumplimiento y ejercicio de derechos y obligaciones del Municipio.</w:t>
      </w:r>
    </w:p>
    <w:p w14:paraId="6CF50F19">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 xml:space="preserve">Punto de acuerdo que tiene por objeto dar cuenta al pleno con </w:t>
      </w:r>
      <w:r>
        <w:rPr>
          <w:rFonts w:ascii="Times New Roman" w:hAnsi="Times New Roman" w:eastAsia="SimSun"/>
          <w:lang w:eastAsia="es-ES"/>
        </w:rPr>
        <w:t>el Proyecto de</w:t>
      </w:r>
      <w:r>
        <w:rPr>
          <w:rFonts w:ascii="Times New Roman" w:hAnsi="Times New Roman" w:eastAsia="SimSun"/>
          <w:lang w:val="es-ES" w:eastAsia="es-ES"/>
        </w:rPr>
        <w:t xml:space="preserve"> </w:t>
      </w:r>
      <w:r>
        <w:rPr>
          <w:rFonts w:ascii="Times New Roman" w:hAnsi="Times New Roman" w:eastAsia="SimSun"/>
          <w:lang w:eastAsia="es-ES"/>
        </w:rPr>
        <w:t>I</w:t>
      </w:r>
      <w:r>
        <w:rPr>
          <w:rFonts w:ascii="Times New Roman" w:hAnsi="Times New Roman" w:eastAsia="SimSun"/>
          <w:lang w:val="es-ES" w:eastAsia="es-ES"/>
        </w:rPr>
        <w:t>niciativa de Ley de Ingresos para el municipio de Ixtlahuacán de los Membrillos, Jalisco, para el ejercicio fiscal 202</w:t>
      </w:r>
      <w:r>
        <w:rPr>
          <w:rFonts w:ascii="Times New Roman" w:hAnsi="Times New Roman" w:eastAsia="SimSun"/>
          <w:lang w:eastAsia="es-ES"/>
        </w:rPr>
        <w:t>6</w:t>
      </w:r>
      <w:r>
        <w:rPr>
          <w:rFonts w:ascii="Times New Roman" w:hAnsi="Times New Roman" w:eastAsia="SimSun"/>
          <w:lang w:val="es-ES" w:eastAsia="es-ES"/>
        </w:rPr>
        <w:t>. Para su estudio, análisis, discusión y aprobación; y en su caso, para que se remita al Congreso del Estado de Jalisco para su trámite respectivo.</w:t>
      </w:r>
    </w:p>
    <w:p w14:paraId="10512134">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Punto de acuerdo que tiene por objeto dar cuenta al pleno con el Proyecto definitivo de Tablas de Valores para los efectos fiscales 202</w:t>
      </w:r>
      <w:r>
        <w:rPr>
          <w:rFonts w:ascii="Times New Roman" w:hAnsi="Times New Roman" w:eastAsia="SimSun"/>
          <w:lang w:eastAsia="es-ES"/>
        </w:rPr>
        <w:t>6</w:t>
      </w:r>
      <w:r>
        <w:rPr>
          <w:rFonts w:ascii="Times New Roman" w:hAnsi="Times New Roman" w:eastAsia="SimSun"/>
          <w:lang w:val="es-ES" w:eastAsia="es-ES"/>
        </w:rPr>
        <w:t>, mismo que ya fue revisado y aprobado por el Consejo Técnico Catastral del Estado. Para que, en caso de ser aprobado, se remita el Congreso del Estado de Jalisco para su trámite respectivo.</w:t>
      </w:r>
    </w:p>
    <w:p w14:paraId="137389C1">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Punto de acuerdo que tiene por objeto dar cuenta al pleno con la Iniciativa del Reglamento de Prevención Social de la Violencia y la Delincuencia para el Municipio de Ixtlahuacán de los Membrillos, Jalisco”. Lo anterior para consideracion y se tome el acuerdo correspondiente.</w:t>
      </w:r>
    </w:p>
    <w:p w14:paraId="52787DFD">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Punto de acuerdo que tiene por objeto solicitar la aprobación del pleno para suscribir un convenio con la Comision Nacional del Agua (CONAGUA), para que el Municipio de Ixtlahuacan de los Membrillos en colaboración con la CONAGUA, custodie, conserve y mantenga la zona federal de los cuerpos de agua ubicados dentro del territorio municipal. Lo anterior par su consideracion y se tome el acuerdo correspondiente.</w:t>
      </w:r>
    </w:p>
    <w:p w14:paraId="73863AAF">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val="es-ES" w:eastAsia="es-ES"/>
        </w:rPr>
        <w:t>Punto de acuerdo que tiene por objeto solicitar la aprobación del pleno para erogar la cantidad de $149,640.00 (Ciento cuarenta y nueve mil seiscientos cuarenta pesos 00/100 m.n.) IVA incluido por concepto de la actualización del servidor para instalar el nuevo visor geo espacial GCM para el soporte y continuación de los proyectos  de modernización catastral.</w:t>
      </w:r>
    </w:p>
    <w:p w14:paraId="7F863B5D">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eastAsia="es-ES"/>
        </w:rPr>
        <w:t>Punto de acuerdo que tiene por objeto solicitar la aprobacion del pleno para la Propuesta de Indemnizacion por causa de muerte del trabajador (a) del Ayuntamiento, siendo retroactivo al inicio de la presente admnistracion el dia 01 de octubre del año 2024 y que estara vigente hasta el dia 30 de septiembre del año 2027, por la cantidad equivalente a</w:t>
      </w:r>
      <w:r>
        <w:rPr>
          <w:rFonts w:hint="default" w:ascii="Times New Roman" w:hAnsi="Times New Roman" w:eastAsia="SimSun"/>
          <w:lang w:val="es-MX" w:eastAsia="es-ES"/>
        </w:rPr>
        <w:t xml:space="preserve"> </w:t>
      </w:r>
      <w:r>
        <w:rPr>
          <w:rFonts w:ascii="Times New Roman" w:hAnsi="Times New Roman" w:eastAsia="SimSun"/>
          <w:lang w:eastAsia="es-ES"/>
        </w:rPr>
        <w:t xml:space="preserve">700 UMA(Unidad de Medida y Actualización) dirigido a viuda (o), padres, hermanos o hijos, segun sea el caso; ademas se debera firmar un formato de designacion de beneficiarios por causa de muerte del trabajador previamente por cada empleado de este Ayuntamiento, mismo que se anexara en su expediente personal. </w:t>
      </w:r>
      <w:r>
        <w:rPr>
          <w:rFonts w:ascii="Times New Roman" w:hAnsi="Times New Roman" w:eastAsia="SimSun"/>
          <w:lang w:val="es-ES" w:eastAsia="es-ES"/>
        </w:rPr>
        <w:t>Lo anterior para</w:t>
      </w:r>
      <w:r>
        <w:rPr>
          <w:rFonts w:ascii="Times New Roman" w:hAnsi="Times New Roman" w:eastAsia="SimSun"/>
          <w:lang w:eastAsia="es-ES"/>
        </w:rPr>
        <w:t xml:space="preserve"> su consideracion</w:t>
      </w:r>
      <w:r>
        <w:rPr>
          <w:rFonts w:ascii="Times New Roman" w:hAnsi="Times New Roman" w:eastAsia="SimSun"/>
          <w:lang w:val="es-ES" w:eastAsia="es-ES"/>
        </w:rPr>
        <w:t xml:space="preserve"> y para que se tome el acuerdo correspondiente.</w:t>
      </w:r>
    </w:p>
    <w:p w14:paraId="5BA05F49">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eastAsia="es-ES"/>
        </w:rPr>
        <w:t>Punto de acuerdo que tiene por obejto solicitar la aprobacion del pleno para erogar la cantidad de $22,355.13 (Veintidós mil trescientos cincuenta y cinco pesos 13/100 m.n.) IVA incluido por concepto de la compra de dos escritorios y 4 sillas ejecutivas para la oficina de la Contraloria Municipal.</w:t>
      </w:r>
    </w:p>
    <w:p w14:paraId="32746124">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eastAsia="es-ES"/>
        </w:rPr>
        <w:t>Punto de acuerdo que tiene por objeto solicitar la aprobacion del pleno para erogar la cantidad de $27,680.01 (Veintisiete mil seiscientos ochenta pesos 01/100 m.n.) IVA incluido por concepto de la compra de dos desmalezadoras marca Stihl profesional mas cuchilla, para destinar su uso en las actividades de mantenimiento y limpieza de espacios publicos en la agencia municipal de Buenavista.</w:t>
      </w:r>
    </w:p>
    <w:p w14:paraId="35BF71F4">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eastAsia="es-ES"/>
        </w:rPr>
        <w:t>Punto de acuerdo que tiene por objeto solicitar la aprobación del pleno para erogar la cantidad de $16,700.00 (Dieciseis mil setecientos pesos 00/100 m.n.) por concepto de apoyo económico para los alumnos de la carrera de gastronomía del Tecnologico Superior de Jalisco de Chapala, para  realizar un invernadero dentro de dicho plantel, en donde realizaran actividades propias de su formación académica.</w:t>
      </w:r>
    </w:p>
    <w:p w14:paraId="0C83693F">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eastAsia="es-ES"/>
        </w:rPr>
        <w:t>Punto de acuerdo que tiene por objeto solicitar la aprobacion del pleno para erogar la cantidad de $40,000.00 (Cuarenta mil pesos 00/100 m.n.) para otorgar un apoyo economico al C. Julio Medina Loza, quien es empleado de este Ayuntamiento en el area de comunicacion social, por concepto de gastos medicos por cirugia de retiro de glandulas paratiroideas.</w:t>
      </w:r>
    </w:p>
    <w:p w14:paraId="286953EE">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eastAsia="es-ES"/>
        </w:rPr>
        <w:t>Punto de acuerdo que tiene por objeto solicitar la aprobación del pleno, para otorgar un apoyo económico por la cantidad de $17,047.70 (Diecisiete mil cuarenta y siete pesos 70/100 m.n.) a la C. Monica Alejandra Hernandez Ochoa, Directora de la Unidad de Transparencia y Buenas Practicas, por concepto de gastos médicos por cirugía en mano derecha.</w:t>
      </w:r>
    </w:p>
    <w:p w14:paraId="6BC59438">
      <w:pPr>
        <w:numPr>
          <w:ilvl w:val="0"/>
          <w:numId w:val="1"/>
        </w:numPr>
        <w:spacing w:after="120" w:line="240" w:lineRule="auto"/>
        <w:ind w:left="709" w:right="567"/>
        <w:jc w:val="both"/>
        <w:rPr>
          <w:rFonts w:ascii="Times New Roman" w:hAnsi="Times New Roman" w:eastAsia="SimSun"/>
          <w:lang w:val="es-ES" w:eastAsia="es-ES"/>
        </w:rPr>
      </w:pPr>
      <w:r>
        <w:rPr>
          <w:rFonts w:ascii="Times New Roman" w:hAnsi="Times New Roman" w:eastAsia="SimSun"/>
          <w:lang w:eastAsia="es-ES"/>
        </w:rPr>
        <w:t xml:space="preserve">  </w:t>
      </w:r>
      <w:bookmarkStart w:id="0" w:name="_Hlk199971649"/>
      <w:r>
        <w:rPr>
          <w:rFonts w:ascii="Times New Roman" w:hAnsi="Times New Roman"/>
          <w:spacing w:val="-4"/>
          <w:lang w:val="es-ES" w:eastAsia="es-ES"/>
        </w:rPr>
        <w:t>Asuntos varios.</w:t>
      </w:r>
    </w:p>
    <w:p w14:paraId="15D4227B">
      <w:pPr>
        <w:numPr>
          <w:ilvl w:val="0"/>
          <w:numId w:val="1"/>
        </w:numPr>
        <w:spacing w:after="120" w:line="259" w:lineRule="auto"/>
        <w:ind w:left="709" w:right="567"/>
        <w:jc w:val="both"/>
        <w:rPr>
          <w:rFonts w:ascii="Times New Roman" w:hAnsi="Times New Roman"/>
          <w:spacing w:val="-4"/>
          <w:lang w:val="es-ES" w:eastAsia="es-ES"/>
        </w:rPr>
      </w:pPr>
      <w:r>
        <w:rPr>
          <w:rFonts w:ascii="Times New Roman" w:hAnsi="Times New Roman"/>
          <w:spacing w:val="-4"/>
          <w:lang w:val="es-ES" w:eastAsia="es-ES"/>
        </w:rPr>
        <w:t>Formal clausura de la sesión.</w:t>
      </w:r>
      <w:bookmarkStart w:id="1" w:name="_Hlk192623488"/>
    </w:p>
    <w:bookmarkEnd w:id="0"/>
    <w:bookmarkEnd w:id="1"/>
    <w:p w14:paraId="063B7F29">
      <w:pPr>
        <w:spacing w:after="0" w:line="240" w:lineRule="auto"/>
        <w:ind w:firstLine="708"/>
        <w:jc w:val="center"/>
        <w:rPr>
          <w:rFonts w:ascii="Times New Roman" w:hAnsi="Times New Roman"/>
          <w:b/>
          <w:spacing w:val="-4"/>
          <w:lang w:val="es-ES" w:eastAsia="es-ES"/>
        </w:rPr>
      </w:pPr>
    </w:p>
    <w:p w14:paraId="3389FD65">
      <w:pPr>
        <w:shd w:val="clear" w:color="auto" w:fill="FFFFFF"/>
        <w:spacing w:after="0" w:line="240" w:lineRule="auto"/>
        <w:ind w:right="-93"/>
        <w:jc w:val="both"/>
        <w:rPr>
          <w:rFonts w:ascii="Times New Roman" w:hAnsi="Times New Roman"/>
          <w:smallCaps/>
        </w:rPr>
      </w:pPr>
    </w:p>
    <w:p w14:paraId="4FCAD9B1">
      <w:pPr>
        <w:shd w:val="clear" w:color="auto" w:fill="FFFFFF"/>
        <w:spacing w:after="0" w:line="240" w:lineRule="auto"/>
        <w:ind w:right="-93"/>
        <w:jc w:val="both"/>
        <w:rPr>
          <w:rFonts w:ascii="Times New Roman" w:hAnsi="Times New Roman"/>
          <w:spacing w:val="-4"/>
        </w:rPr>
      </w:pPr>
      <w:r>
        <w:rPr>
          <w:rFonts w:ascii="Times New Roman" w:hAnsi="Times New Roman"/>
          <w:smallCaps/>
        </w:rPr>
        <w:t>EL SECRETARIO GENERAL LIC. MAURICIO LEAÑO GÓMEZ</w:t>
      </w:r>
      <w:r>
        <w:rPr>
          <w:rFonts w:ascii="Times New Roman" w:hAnsi="Times New Roman"/>
          <w:b/>
          <w:smallCaps/>
        </w:rPr>
        <w:t xml:space="preserve">, </w:t>
      </w:r>
      <w:r>
        <w:rPr>
          <w:rFonts w:ascii="Times New Roman" w:hAnsi="Times New Roman"/>
        </w:rPr>
        <w:t xml:space="preserve">en uso de la palabra solicita a los integrantes del Ayuntamiento que por medio de votación económica se sirvan levantar la mano en señal de aprobación de la orden del día propuesta, y finalizada la votación, el </w:t>
      </w:r>
      <w:r>
        <w:rPr>
          <w:rFonts w:ascii="Times New Roman" w:hAnsi="Times New Roman"/>
          <w:smallCaps/>
        </w:rPr>
        <w:t>PRESIDENTE MUNICIPAL LIC. JOSÉ HERIBERTO GARCÍA MURILLO,</w:t>
      </w:r>
      <w:r>
        <w:rPr>
          <w:rFonts w:ascii="Times New Roman" w:hAnsi="Times New Roman"/>
        </w:rPr>
        <w:t xml:space="preserve"> señaló: «Aprobado»</w:t>
      </w:r>
      <w:r>
        <w:rPr>
          <w:rFonts w:ascii="Times New Roman" w:hAnsi="Times New Roman"/>
          <w:spacing w:val="-4"/>
        </w:rPr>
        <w:t>.</w:t>
      </w:r>
    </w:p>
    <w:p w14:paraId="340E3883">
      <w:pPr>
        <w:shd w:val="clear" w:color="auto" w:fill="FFFFFF"/>
        <w:spacing w:after="0" w:line="240" w:lineRule="auto"/>
        <w:ind w:right="-93"/>
        <w:jc w:val="both"/>
        <w:rPr>
          <w:rFonts w:ascii="Times New Roman" w:hAnsi="Times New Roman"/>
          <w:spacing w:val="-4"/>
        </w:rPr>
      </w:pPr>
    </w:p>
    <w:p w14:paraId="209AD1EF">
      <w:pPr>
        <w:shd w:val="clear" w:color="auto" w:fill="FFFFFF"/>
        <w:spacing w:after="0" w:line="240" w:lineRule="auto"/>
        <w:ind w:right="-93"/>
        <w:jc w:val="both"/>
        <w:rPr>
          <w:rFonts w:ascii="Times New Roman" w:hAnsi="Times New Roman" w:eastAsia="SimSun"/>
          <w:lang w:val="es-ES" w:eastAsia="es-ES"/>
        </w:rPr>
      </w:pPr>
      <w:r>
        <w:rPr>
          <w:rFonts w:ascii="Times New Roman" w:hAnsi="Times New Roman"/>
          <w:b/>
        </w:rPr>
        <w:t>TERCER PUNTO</w:t>
      </w:r>
      <w:r>
        <w:rPr>
          <w:rFonts w:ascii="Times New Roman" w:hAnsi="Times New Roman"/>
        </w:rPr>
        <w:t xml:space="preserve">. Acto continúo, respecto al tercer punto del orden del día referente a la dispensa de la lectura y </w:t>
      </w:r>
      <w:r>
        <w:rPr>
          <w:rFonts w:ascii="Times New Roman" w:hAnsi="Times New Roman"/>
        </w:rPr>
        <w:drawing>
          <wp:inline distT="0" distB="0" distL="0" distR="0">
            <wp:extent cx="4445" cy="4445"/>
            <wp:effectExtent l="0" t="0" r="0" b="0"/>
            <wp:docPr id="16018" name="Picture 16018"/>
            <wp:cNvGraphicFramePr/>
            <a:graphic xmlns:a="http://schemas.openxmlformats.org/drawingml/2006/main">
              <a:graphicData uri="http://schemas.openxmlformats.org/drawingml/2006/picture">
                <pic:pic xmlns:pic="http://schemas.openxmlformats.org/drawingml/2006/picture">
                  <pic:nvPicPr>
                    <pic:cNvPr id="16018" name="Picture 16018"/>
                    <pic:cNvPicPr/>
                  </pic:nvPicPr>
                  <pic:blipFill>
                    <a:blip r:embed="rId7"/>
                    <a:stretch>
                      <a:fillRect/>
                    </a:stretch>
                  </pic:blipFill>
                  <pic:spPr>
                    <a:xfrm>
                      <a:off x="0" y="0"/>
                      <a:ext cx="4572" cy="4572"/>
                    </a:xfrm>
                    <a:prstGeom prst="rect">
                      <a:avLst/>
                    </a:prstGeom>
                  </pic:spPr>
                </pic:pic>
              </a:graphicData>
            </a:graphic>
          </wp:inline>
        </w:drawing>
      </w:r>
      <w:r>
        <w:rPr>
          <w:rFonts w:ascii="Times New Roman" w:hAnsi="Times New Roman"/>
        </w:rPr>
        <w:t xml:space="preserve">ratificación del contenido de la </w:t>
      </w:r>
      <w:r>
        <w:rPr>
          <w:rFonts w:ascii="Times New Roman" w:hAnsi="Times New Roman" w:eastAsia="SimSun"/>
          <w:lang w:val="es-ES" w:eastAsia="es-ES"/>
        </w:rPr>
        <w:t xml:space="preserve">Décima </w:t>
      </w:r>
      <w:r>
        <w:rPr>
          <w:rFonts w:ascii="Times New Roman" w:hAnsi="Times New Roman" w:eastAsia="SimSun"/>
          <w:lang w:eastAsia="es-ES"/>
        </w:rPr>
        <w:t>Novena</w:t>
      </w:r>
      <w:r>
        <w:rPr>
          <w:rFonts w:ascii="Times New Roman" w:hAnsi="Times New Roman" w:eastAsia="SimSun"/>
          <w:lang w:val="es-ES" w:eastAsia="es-ES"/>
        </w:rPr>
        <w:t xml:space="preserve"> Sesión Ordinaria de Cabildo celebrada el día </w:t>
      </w:r>
      <w:r>
        <w:rPr>
          <w:rFonts w:ascii="Times New Roman" w:hAnsi="Times New Roman" w:eastAsia="SimSun"/>
          <w:lang w:eastAsia="es-ES"/>
        </w:rPr>
        <w:t>30 de Julio</w:t>
      </w:r>
      <w:r>
        <w:rPr>
          <w:rFonts w:ascii="Times New Roman" w:hAnsi="Times New Roman" w:eastAsia="SimSun"/>
          <w:lang w:val="es-ES" w:eastAsia="es-ES"/>
        </w:rPr>
        <w:t xml:space="preserve"> del año 2025.</w:t>
      </w:r>
    </w:p>
    <w:p w14:paraId="6E747737">
      <w:pPr>
        <w:shd w:val="clear" w:color="auto" w:fill="FFFFFF"/>
        <w:spacing w:after="0" w:line="240" w:lineRule="auto"/>
        <w:ind w:right="-93"/>
        <w:jc w:val="both"/>
        <w:rPr>
          <w:rFonts w:ascii="Times New Roman" w:hAnsi="Times New Roman"/>
          <w:spacing w:val="-4"/>
        </w:rPr>
      </w:pPr>
    </w:p>
    <w:p w14:paraId="050E7E6F">
      <w:pPr>
        <w:shd w:val="clear" w:color="auto" w:fill="FFFFFF"/>
        <w:spacing w:after="0" w:line="240" w:lineRule="auto"/>
        <w:ind w:right="-93"/>
        <w:jc w:val="both"/>
        <w:rPr>
          <w:rFonts w:ascii="Times New Roman" w:hAnsi="Times New Roman" w:eastAsia="SimSun"/>
          <w:lang w:val="es-ES" w:eastAsia="es-ES"/>
        </w:rPr>
      </w:pPr>
      <w:r>
        <w:rPr>
          <w:rFonts w:ascii="Times New Roman" w:hAnsi="Times New Roman"/>
        </w:rPr>
        <w:t xml:space="preserve">Con la finalidad de desahogar dicho punto, el PRESIDENTE MUNICIPAL LIC. JOSE HERIBERTO GARCIA MURILLO, sometió a consideración de los señores Regidores, la dispensa de la lectura de la </w:t>
      </w:r>
      <w:r>
        <w:rPr>
          <w:rFonts w:ascii="Times New Roman" w:hAnsi="Times New Roman" w:eastAsia="SimSun"/>
          <w:lang w:val="es-ES" w:eastAsia="es-ES"/>
        </w:rPr>
        <w:t xml:space="preserve">Décima </w:t>
      </w:r>
      <w:r>
        <w:rPr>
          <w:rFonts w:ascii="Times New Roman" w:hAnsi="Times New Roman" w:eastAsia="SimSun"/>
          <w:lang w:eastAsia="es-ES"/>
        </w:rPr>
        <w:t>Novena</w:t>
      </w:r>
      <w:r>
        <w:rPr>
          <w:rFonts w:ascii="Times New Roman" w:hAnsi="Times New Roman" w:eastAsia="SimSun"/>
          <w:lang w:val="es-ES" w:eastAsia="es-ES"/>
        </w:rPr>
        <w:t xml:space="preserve"> Sesión Ordinaria de Cabildo celebrada el día</w:t>
      </w:r>
      <w:r>
        <w:rPr>
          <w:rFonts w:ascii="Times New Roman" w:hAnsi="Times New Roman" w:eastAsia="SimSun"/>
          <w:lang w:eastAsia="es-ES"/>
        </w:rPr>
        <w:t xml:space="preserve"> 30 de Agosto del año</w:t>
      </w:r>
      <w:r>
        <w:rPr>
          <w:rFonts w:ascii="Times New Roman" w:hAnsi="Times New Roman" w:eastAsia="SimSun"/>
          <w:lang w:val="es-ES" w:eastAsia="es-ES"/>
        </w:rPr>
        <w:t xml:space="preserve"> 2025.</w:t>
      </w:r>
    </w:p>
    <w:p w14:paraId="181508C5">
      <w:pPr>
        <w:shd w:val="clear" w:color="auto" w:fill="FFFFFF"/>
        <w:spacing w:after="0" w:line="240" w:lineRule="auto"/>
        <w:ind w:right="-93"/>
        <w:jc w:val="both"/>
        <w:rPr>
          <w:rFonts w:ascii="Times New Roman" w:hAnsi="Times New Roman"/>
        </w:rPr>
      </w:pPr>
    </w:p>
    <w:p w14:paraId="79FE39FD">
      <w:pPr>
        <w:shd w:val="clear" w:color="auto" w:fill="FFFFFF"/>
        <w:spacing w:after="0" w:line="240" w:lineRule="auto"/>
        <w:ind w:right="-93"/>
        <w:jc w:val="both"/>
        <w:rPr>
          <w:rFonts w:ascii="Times New Roman" w:hAnsi="Times New Roman"/>
        </w:rPr>
      </w:pPr>
      <w:r>
        <w:rPr>
          <w:rFonts w:ascii="Times New Roman" w:hAnsi="Times New Roman"/>
        </w:rPr>
        <w:t xml:space="preserve">Sometida que fue la dispensa de la lectura, en votación económica resultó APROBADA POR UNANIMIDAD DE VOTOS. </w:t>
      </w:r>
    </w:p>
    <w:p w14:paraId="2903A99B">
      <w:pPr>
        <w:shd w:val="clear" w:color="auto" w:fill="FFFFFF"/>
        <w:spacing w:after="0" w:line="240" w:lineRule="auto"/>
        <w:ind w:right="-93"/>
        <w:jc w:val="both"/>
        <w:rPr>
          <w:rFonts w:ascii="Times New Roman" w:hAnsi="Times New Roman"/>
        </w:rPr>
      </w:pPr>
    </w:p>
    <w:p w14:paraId="0C8E5B2E">
      <w:pPr>
        <w:shd w:val="clear" w:color="auto" w:fill="FFFFFF"/>
        <w:spacing w:after="0" w:line="240" w:lineRule="auto"/>
        <w:ind w:right="-93"/>
        <w:jc w:val="both"/>
        <w:rPr>
          <w:rFonts w:ascii="Times New Roman" w:hAnsi="Times New Roman" w:eastAsia="SimSun"/>
          <w:lang w:val="es-ES" w:eastAsia="es-ES"/>
        </w:rPr>
      </w:pPr>
      <w:r>
        <w:rPr>
          <w:rFonts w:ascii="Times New Roman" w:hAnsi="Times New Roman"/>
        </w:rPr>
        <w:t xml:space="preserve">Finalizada la votación, el PRESIDENTE MUNICIPAL LIC. JOSE HERIBERTO GARCIA MURILLO, señaló: «Dispensamos la lectura y se aprueba por unanimidad el contenido de la </w:t>
      </w:r>
      <w:r>
        <w:rPr>
          <w:rFonts w:ascii="Times New Roman" w:hAnsi="Times New Roman" w:eastAsia="SimSun"/>
          <w:lang w:val="es-ES" w:eastAsia="es-ES"/>
        </w:rPr>
        <w:t>Décima</w:t>
      </w:r>
      <w:r>
        <w:rPr>
          <w:rFonts w:ascii="Times New Roman" w:hAnsi="Times New Roman" w:eastAsia="SimSun"/>
          <w:lang w:eastAsia="es-ES"/>
        </w:rPr>
        <w:t xml:space="preserve"> Novena Sesión</w:t>
      </w:r>
      <w:r>
        <w:rPr>
          <w:rFonts w:ascii="Times New Roman" w:hAnsi="Times New Roman" w:eastAsia="SimSun"/>
          <w:lang w:val="es-ES" w:eastAsia="es-ES"/>
        </w:rPr>
        <w:t xml:space="preserve"> Ordinaria de Cabildo celebrada el día </w:t>
      </w:r>
      <w:r>
        <w:rPr>
          <w:rFonts w:ascii="Times New Roman" w:hAnsi="Times New Roman" w:eastAsia="SimSun"/>
          <w:lang w:eastAsia="es-ES"/>
        </w:rPr>
        <w:t>30</w:t>
      </w:r>
      <w:r>
        <w:rPr>
          <w:rFonts w:ascii="Times New Roman" w:hAnsi="Times New Roman" w:eastAsia="SimSun"/>
          <w:lang w:val="es-ES" w:eastAsia="es-ES"/>
        </w:rPr>
        <w:t xml:space="preserve"> de Julio del año 2025.</w:t>
      </w:r>
    </w:p>
    <w:p w14:paraId="4C4CAC35">
      <w:pPr>
        <w:spacing w:after="0" w:line="240" w:lineRule="auto"/>
        <w:jc w:val="both"/>
        <w:rPr>
          <w:rFonts w:ascii="Times New Roman" w:hAnsi="Times New Roman"/>
          <w:b/>
          <w:spacing w:val="-4"/>
          <w:lang w:val="es-ES" w:eastAsia="es-ES"/>
        </w:rPr>
      </w:pPr>
    </w:p>
    <w:p w14:paraId="34774572">
      <w:pPr>
        <w:spacing w:after="0" w:line="240" w:lineRule="auto"/>
        <w:jc w:val="both"/>
        <w:rPr>
          <w:rFonts w:ascii="Times New Roman" w:hAnsi="Times New Roman"/>
          <w:b/>
          <w:spacing w:val="-4"/>
          <w:lang w:val="es-ES" w:eastAsia="es-ES"/>
        </w:rPr>
      </w:pPr>
    </w:p>
    <w:p w14:paraId="5EAFF83C">
      <w:pPr>
        <w:spacing w:after="0" w:line="240" w:lineRule="auto"/>
        <w:jc w:val="both"/>
        <w:rPr>
          <w:rFonts w:ascii="Times New Roman" w:hAnsi="Times New Roman" w:eastAsia="SimSun"/>
          <w:lang w:val="es-ES" w:eastAsia="es-ES"/>
        </w:rPr>
      </w:pPr>
      <w:r>
        <w:rPr>
          <w:rFonts w:ascii="Times New Roman" w:hAnsi="Times New Roman"/>
          <w:b/>
          <w:spacing w:val="-4"/>
          <w:lang w:val="es-ES" w:eastAsia="es-ES"/>
        </w:rPr>
        <w:t xml:space="preserve">CUARTO PUNTO.- </w:t>
      </w:r>
      <w:r>
        <w:rPr>
          <w:rFonts w:ascii="Times New Roman" w:hAnsi="Times New Roman" w:eastAsia="SimSun"/>
          <w:lang w:val="es-ES" w:eastAsia="es-ES"/>
        </w:rPr>
        <w:t>Punto de acuerdo que tiene por objeto dar cuenta al pleno con el acuerdo legislativo AL-</w:t>
      </w:r>
      <w:r>
        <w:rPr>
          <w:rFonts w:ascii="Times New Roman" w:hAnsi="Times New Roman" w:eastAsia="SimSun"/>
          <w:lang w:eastAsia="es-ES"/>
        </w:rPr>
        <w:t>348</w:t>
      </w:r>
      <w:r>
        <w:rPr>
          <w:rFonts w:ascii="Times New Roman" w:hAnsi="Times New Roman" w:eastAsia="SimSun"/>
          <w:lang w:val="es-ES" w:eastAsia="es-ES"/>
        </w:rPr>
        <w:t xml:space="preserve">/LXIV/25 que dice: </w:t>
      </w:r>
      <w:r>
        <w:rPr>
          <w:rFonts w:ascii="Times New Roman" w:hAnsi="Times New Roman" w:eastAsia="SimSun"/>
          <w:lang w:eastAsia="es-ES"/>
        </w:rPr>
        <w:t>Único. Se formula un respetuoso exhorto a los 125 Ayuntamientos del Estado de Jalisco para que, en cumplimiento al marco legal actual y en el ámbito de su competencia, continuen fortaleciendo y generando las adecuaciones normativas y presupuestales correspondientes a los Órganos Internos de Control de cada uno de sus municipios.</w:t>
      </w:r>
      <w:r>
        <w:rPr>
          <w:rFonts w:ascii="Times New Roman" w:hAnsi="Times New Roman" w:eastAsia="SimSun"/>
          <w:lang w:val="es-ES" w:eastAsia="es-ES"/>
        </w:rPr>
        <w:t xml:space="preserve"> Lo anterior para conocimiento y para que se tome el acuerdo correspondiente.</w:t>
      </w:r>
    </w:p>
    <w:p w14:paraId="1FD2FD20">
      <w:pPr>
        <w:spacing w:after="0" w:line="240" w:lineRule="auto"/>
        <w:jc w:val="both"/>
        <w:rPr>
          <w:rFonts w:ascii="Times New Roman" w:hAnsi="Times New Roman" w:eastAsia="SimSun"/>
          <w:lang w:val="es-ES" w:eastAsia="es-ES"/>
        </w:rPr>
      </w:pPr>
    </w:p>
    <w:p w14:paraId="7C457A9B">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En uso de la palabra el SECRETARIO GENERAL LIC. MAURICIO LEAÑO GOMEZ, dice «El cuarto punto del orden del día tiene por objeto dar cuenta al pleno con el acuerdo legislativo AL-</w:t>
      </w:r>
      <w:r>
        <w:rPr>
          <w:rFonts w:ascii="Times New Roman" w:hAnsi="Times New Roman" w:eastAsia="SimSun"/>
          <w:lang w:eastAsia="es-ES"/>
        </w:rPr>
        <w:t>348</w:t>
      </w:r>
      <w:r>
        <w:rPr>
          <w:rFonts w:ascii="Times New Roman" w:hAnsi="Times New Roman" w:eastAsia="SimSun"/>
          <w:lang w:val="es-ES" w:eastAsia="es-ES"/>
        </w:rPr>
        <w:t xml:space="preserve">/LXIV/25 que dice: </w:t>
      </w:r>
      <w:r>
        <w:rPr>
          <w:rFonts w:ascii="Times New Roman" w:hAnsi="Times New Roman" w:eastAsia="SimSun"/>
          <w:lang w:eastAsia="es-ES"/>
        </w:rPr>
        <w:t>Único. Se formula un respetuoso exhorto a los 125 Ayuntamientos del Estado de Jalisco para que, en cumplimiento al marco legal actual y en el ámbito de su competencia, continuen fortaleciendo y generando las adecuaciones normativas y presupuestales correspondientes a los Órganos Internos de Control de cada uno de sus municipios.</w:t>
      </w:r>
      <w:r>
        <w:rPr>
          <w:rFonts w:ascii="Times New Roman" w:hAnsi="Times New Roman" w:eastAsia="SimSun"/>
          <w:lang w:val="es-ES" w:eastAsia="es-ES"/>
        </w:rPr>
        <w:t xml:space="preserve"> Lo anterior para conocimiento y para que se tome el acuerdo correspondiente.</w:t>
      </w:r>
      <w:r>
        <w:rPr>
          <w:rFonts w:ascii="Times New Roman" w:hAnsi="Times New Roman" w:eastAsia="SimSun"/>
          <w:lang w:eastAsia="es-ES"/>
        </w:rPr>
        <w:t xml:space="preserve"> </w:t>
      </w:r>
      <w:r>
        <w:rPr>
          <w:rFonts w:ascii="Times New Roman" w:hAnsi="Times New Roman" w:eastAsia="SimSun"/>
          <w:lang w:val="es-ES" w:eastAsia="es-ES"/>
        </w:rPr>
        <w:t xml:space="preserve">Regidores, presidente ¿tienen algún comentario al respecto, algo que quieran aportar?» </w:t>
      </w:r>
    </w:p>
    <w:p w14:paraId="107D7F2D">
      <w:pPr>
        <w:spacing w:after="0" w:line="240" w:lineRule="auto"/>
        <w:jc w:val="both"/>
        <w:rPr>
          <w:rFonts w:ascii="Times New Roman" w:hAnsi="Times New Roman" w:eastAsia="SimSun"/>
          <w:lang w:val="es-ES" w:eastAsia="es-ES"/>
        </w:rPr>
      </w:pPr>
    </w:p>
    <w:p w14:paraId="3984A65B">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10 diez  integrantes del pleno presentes es el siguiente:</w:t>
      </w:r>
    </w:p>
    <w:p w14:paraId="30EED610">
      <w:pPr>
        <w:pStyle w:val="13"/>
        <w:jc w:val="both"/>
        <w:rPr>
          <w:rFonts w:ascii="Times New Roman" w:hAnsi="Times New Roman"/>
        </w:rPr>
      </w:pPr>
    </w:p>
    <w:p w14:paraId="5596F7F5">
      <w:pPr>
        <w:spacing w:after="0" w:line="240" w:lineRule="auto"/>
        <w:ind w:left="567" w:right="284"/>
        <w:jc w:val="both"/>
        <w:rPr>
          <w:rFonts w:ascii="Times New Roman" w:hAnsi="Times New Roman"/>
        </w:rPr>
      </w:pPr>
      <w:r>
        <w:rPr>
          <w:rFonts w:ascii="Times New Roman" w:hAnsi="Times New Roman"/>
        </w:rPr>
        <w:t>1.- JOSE HERIBERTO GARCÍA MURILLO---------------------------------------A FAVOR</w:t>
      </w:r>
    </w:p>
    <w:p w14:paraId="1BB34B2C">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4857904E">
      <w:pPr>
        <w:spacing w:after="0" w:line="240" w:lineRule="auto"/>
        <w:ind w:left="567" w:right="284"/>
        <w:jc w:val="both"/>
        <w:rPr>
          <w:rFonts w:ascii="Times New Roman" w:hAnsi="Times New Roman"/>
        </w:rPr>
      </w:pPr>
      <w:r>
        <w:rPr>
          <w:rFonts w:ascii="Times New Roman" w:hAnsi="Times New Roman"/>
        </w:rPr>
        <w:t>3.- JOSE RODRIGO GARCIA ZARAGOZA-------------------------------------- A FAVOR</w:t>
      </w:r>
    </w:p>
    <w:p w14:paraId="6247D873">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7947A4FE">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4C918FB8">
      <w:pPr>
        <w:spacing w:after="0" w:line="240" w:lineRule="auto"/>
        <w:ind w:left="567" w:right="284"/>
        <w:jc w:val="both"/>
        <w:rPr>
          <w:rFonts w:ascii="Times New Roman" w:hAnsi="Times New Roman"/>
        </w:rPr>
      </w:pPr>
      <w:r>
        <w:rPr>
          <w:rFonts w:ascii="Times New Roman" w:hAnsi="Times New Roman"/>
        </w:rPr>
        <w:t>6.- DAVID ALEJANDRO MARTINEZ ASCENCIO------------------------------ A FAVOR</w:t>
      </w:r>
    </w:p>
    <w:p w14:paraId="074371F8">
      <w:pPr>
        <w:spacing w:after="0" w:line="240" w:lineRule="auto"/>
        <w:ind w:left="567" w:right="284"/>
        <w:jc w:val="both"/>
        <w:rPr>
          <w:rFonts w:ascii="Times New Roman" w:hAnsi="Times New Roman"/>
        </w:rPr>
      </w:pPr>
      <w:r>
        <w:rPr>
          <w:rFonts w:ascii="Times New Roman" w:hAnsi="Times New Roman"/>
        </w:rPr>
        <w:t>7.- NAYELI BERENICE MERCADO FLORES------------------------------------ A FAVOR</w:t>
      </w:r>
    </w:p>
    <w:p w14:paraId="4177EEB1">
      <w:pPr>
        <w:spacing w:after="0" w:line="240" w:lineRule="auto"/>
        <w:ind w:left="567" w:right="284"/>
        <w:jc w:val="both"/>
        <w:rPr>
          <w:rFonts w:ascii="Times New Roman" w:hAnsi="Times New Roman"/>
        </w:rPr>
      </w:pPr>
      <w:r>
        <w:rPr>
          <w:rFonts w:ascii="Times New Roman" w:hAnsi="Times New Roman"/>
        </w:rPr>
        <w:t>8.- ANGEL BERNARDO SILAHUA------------------------------------------------- A FAVOR</w:t>
      </w:r>
    </w:p>
    <w:p w14:paraId="310CCD99">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5338437E">
      <w:pPr>
        <w:spacing w:after="0" w:line="240" w:lineRule="auto"/>
        <w:ind w:firstLine="567"/>
        <w:jc w:val="both"/>
        <w:rPr>
          <w:rFonts w:ascii="Times New Roman" w:hAnsi="Times New Roman"/>
          <w:smallCaps/>
        </w:rPr>
      </w:pPr>
      <w:r>
        <w:rPr>
          <w:rFonts w:ascii="Times New Roman" w:hAnsi="Times New Roman"/>
          <w:smallCaps/>
        </w:rPr>
        <w:t>10.- ALMA ROSALIA LOPEZ VALADEZ----------------------------------------- A FAVOR</w:t>
      </w:r>
    </w:p>
    <w:p w14:paraId="30821B9B">
      <w:pPr>
        <w:pStyle w:val="13"/>
        <w:jc w:val="both"/>
        <w:rPr>
          <w:rFonts w:ascii="Times New Roman" w:hAnsi="Times New Roman"/>
        </w:rPr>
      </w:pPr>
    </w:p>
    <w:p w14:paraId="0A69D331">
      <w:pPr>
        <w:pStyle w:val="13"/>
        <w:jc w:val="both"/>
        <w:rPr>
          <w:rFonts w:ascii="Times New Roman" w:hAnsi="Times New Roman"/>
        </w:rPr>
      </w:pPr>
      <w:r>
        <w:rPr>
          <w:rFonts w:ascii="Times New Roman" w:hAnsi="Times New Roman"/>
        </w:rPr>
        <w:t>Enseguida seguida interviene EL PRESIDENTE MUNICIPAL LIC. JOSE HERIBERTO GARCIA MURILLO «Se tiene de conocimiento el contenido de este acuerdo legislativo, por lo que, se aprueba sea turnado a la Sindicatura, a la Direccion Juridica y al Tesorero Encargado de la Hacienda Municipal, para que se realice el analisis correspondiente para su seguimiento. Enseguida le solicito señor secretario que continue con el quinto punto del orden del día».</w:t>
      </w:r>
    </w:p>
    <w:p w14:paraId="18D7B607">
      <w:pPr>
        <w:pStyle w:val="13"/>
        <w:jc w:val="both"/>
        <w:rPr>
          <w:rFonts w:ascii="Times New Roman" w:hAnsi="Times New Roman"/>
        </w:rPr>
      </w:pPr>
    </w:p>
    <w:p w14:paraId="266ED900">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10 diez votos a favor el punto en cuestión, y se emiten los siguientes acuerdos:»</w:t>
      </w:r>
      <w:r>
        <w:rPr>
          <w:rFonts w:ascii="Times New Roman" w:hAnsi="Times New Roman"/>
        </w:rPr>
        <w:drawing>
          <wp:inline distT="0" distB="0" distL="0" distR="0">
            <wp:extent cx="4445" cy="4445"/>
            <wp:effectExtent l="0" t="0" r="0" b="0"/>
            <wp:docPr id="6" name="Picture 20346"/>
            <wp:cNvGraphicFramePr/>
            <a:graphic xmlns:a="http://schemas.openxmlformats.org/drawingml/2006/main">
              <a:graphicData uri="http://schemas.openxmlformats.org/drawingml/2006/picture">
                <pic:pic xmlns:pic="http://schemas.openxmlformats.org/drawingml/2006/picture">
                  <pic:nvPicPr>
                    <pic:cNvPr id="6" name="Picture 20346"/>
                    <pic:cNvPicPr/>
                  </pic:nvPicPr>
                  <pic:blipFill>
                    <a:blip r:embed="rId8"/>
                    <a:stretch>
                      <a:fillRect/>
                    </a:stretch>
                  </pic:blipFill>
                  <pic:spPr>
                    <a:xfrm>
                      <a:off x="0" y="0"/>
                      <a:ext cx="4572" cy="4570"/>
                    </a:xfrm>
                    <a:prstGeom prst="rect">
                      <a:avLst/>
                    </a:prstGeom>
                  </pic:spPr>
                </pic:pic>
              </a:graphicData>
            </a:graphic>
          </wp:inline>
        </w:drawing>
      </w:r>
    </w:p>
    <w:p w14:paraId="0587A028">
      <w:pPr>
        <w:pStyle w:val="13"/>
        <w:ind w:right="900"/>
        <w:jc w:val="both"/>
        <w:rPr>
          <w:rFonts w:ascii="Times New Roman" w:hAnsi="Times New Roman"/>
          <w:b/>
        </w:rPr>
      </w:pPr>
    </w:p>
    <w:p w14:paraId="3F17D920">
      <w:pPr>
        <w:pStyle w:val="13"/>
        <w:ind w:left="567" w:right="900"/>
        <w:jc w:val="both"/>
        <w:rPr>
          <w:rFonts w:ascii="Times New Roman" w:hAnsi="Times New Roman"/>
        </w:rPr>
      </w:pPr>
      <w:r>
        <w:rPr>
          <w:rFonts w:ascii="Times New Roman" w:hAnsi="Times New Roman"/>
          <w:b/>
        </w:rPr>
        <w:t xml:space="preserve">PRIMERO.- </w:t>
      </w:r>
      <w:r>
        <w:rPr>
          <w:rFonts w:ascii="Times New Roman" w:hAnsi="Times New Roman"/>
          <w:bCs/>
        </w:rPr>
        <w:t xml:space="preserve">SE TIENE DE CONOCIMIENTO EL CONTENIDO DEL ACUERDO LEGISLATIVO AL-348/LXIV/25 Y SE APRUEBA POR UNANIMIDAD DE VOTOS DE LOS REGIDORES, QUE </w:t>
      </w:r>
      <w:r>
        <w:rPr>
          <w:rFonts w:ascii="Times New Roman" w:hAnsi="Times New Roman"/>
        </w:rPr>
        <w:t>SEA TURNADO A LA SINDICATURA, A LA DIRECCION JURIDICA Y AL TESORERO ENCARGADO DE LA HACIENDA MUNICIPAL, PARA QUE SE REALICE EL ANALISIS CORRESPONDIENTE Y SU POSTERIOR SEGUIMIENTO.</w:t>
      </w:r>
    </w:p>
    <w:p w14:paraId="10F17C1E">
      <w:pPr>
        <w:pStyle w:val="13"/>
        <w:ind w:left="567" w:right="900"/>
        <w:jc w:val="both"/>
        <w:rPr>
          <w:rFonts w:ascii="Times New Roman" w:hAnsi="Times New Roman"/>
        </w:rPr>
      </w:pPr>
    </w:p>
    <w:p w14:paraId="1B33360F">
      <w:pPr>
        <w:pStyle w:val="13"/>
        <w:ind w:left="567" w:right="900"/>
        <w:jc w:val="both"/>
        <w:rPr>
          <w:rFonts w:ascii="Times New Roman" w:hAnsi="Times New Roman"/>
        </w:rPr>
      </w:pPr>
      <w:r>
        <w:rPr>
          <w:rFonts w:ascii="Times New Roman" w:hAnsi="Times New Roman"/>
          <w:b/>
          <w:bCs/>
        </w:rPr>
        <w:t>SEGUNDO.-</w:t>
      </w:r>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16ADA8E8">
      <w:pPr>
        <w:pStyle w:val="8"/>
        <w:tabs>
          <w:tab w:val="clear" w:pos="4419"/>
          <w:tab w:val="clear" w:pos="8838"/>
        </w:tabs>
        <w:ind w:right="-93"/>
        <w:jc w:val="both"/>
        <w:rPr>
          <w:rFonts w:ascii="Times New Roman" w:hAnsi="Times New Roman"/>
          <w:b/>
        </w:rPr>
      </w:pPr>
    </w:p>
    <w:p w14:paraId="1F357C63">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61F1ACF7">
      <w:pPr>
        <w:pStyle w:val="13"/>
        <w:jc w:val="both"/>
        <w:rPr>
          <w:rFonts w:ascii="Times New Roman" w:hAnsi="Times New Roman"/>
          <w:sz w:val="24"/>
          <w:szCs w:val="24"/>
        </w:rPr>
      </w:pPr>
    </w:p>
    <w:p w14:paraId="0F85791E">
      <w:pPr>
        <w:spacing w:after="0" w:line="240" w:lineRule="auto"/>
        <w:jc w:val="both"/>
        <w:rPr>
          <w:rFonts w:ascii="Times New Roman" w:hAnsi="Times New Roman" w:eastAsia="SimSun"/>
          <w:lang w:val="es-ES" w:eastAsia="es-ES"/>
        </w:rPr>
      </w:pPr>
    </w:p>
    <w:p w14:paraId="0E843145">
      <w:pPr>
        <w:spacing w:after="0" w:line="240" w:lineRule="auto"/>
        <w:jc w:val="both"/>
        <w:rPr>
          <w:rFonts w:ascii="Times New Roman" w:hAnsi="Times New Roman" w:eastAsia="SimSun"/>
          <w:lang w:val="es-ES" w:eastAsia="es-ES"/>
        </w:rPr>
      </w:pPr>
      <w:r>
        <w:rPr>
          <w:rFonts w:ascii="Times New Roman" w:hAnsi="Times New Roman" w:eastAsia="SimSun"/>
          <w:b/>
          <w:bCs/>
          <w:lang w:eastAsia="es-ES"/>
        </w:rPr>
        <w:t>QUINTO PUNTO</w:t>
      </w:r>
      <w:r>
        <w:rPr>
          <w:rFonts w:ascii="Times New Roman" w:hAnsi="Times New Roman" w:eastAsia="SimSun"/>
          <w:lang w:eastAsia="es-ES"/>
        </w:rPr>
        <w:t xml:space="preserve">.- </w:t>
      </w:r>
      <w:r>
        <w:rPr>
          <w:rFonts w:ascii="Times New Roman" w:hAnsi="Times New Roman" w:eastAsia="SimSun"/>
          <w:lang w:val="es-ES" w:eastAsia="es-ES"/>
        </w:rPr>
        <w:t>Punto de acuerdo que tiene por objeto dar cuenta al pleno con el acuerdo legislativo AL-</w:t>
      </w:r>
      <w:r>
        <w:rPr>
          <w:rFonts w:ascii="Times New Roman" w:hAnsi="Times New Roman" w:eastAsia="SimSun"/>
          <w:lang w:eastAsia="es-ES"/>
        </w:rPr>
        <w:t>349</w:t>
      </w:r>
      <w:r>
        <w:rPr>
          <w:rFonts w:ascii="Times New Roman" w:hAnsi="Times New Roman" w:eastAsia="SimSun"/>
          <w:lang w:val="es-ES" w:eastAsia="es-ES"/>
        </w:rPr>
        <w:t xml:space="preserve">/LXIV/25 que dice: </w:t>
      </w:r>
      <w:r>
        <w:rPr>
          <w:rFonts w:ascii="Times New Roman" w:hAnsi="Times New Roman" w:eastAsia="SimSun"/>
          <w:lang w:eastAsia="es-ES"/>
        </w:rPr>
        <w:t xml:space="preserve">Único. Se envía atento y respetuoso exhorto al Director General del Registro Civil del Estado de Jalisco y a los 125 Municipios del Estado de Jalisco, para que se replique el presente exhorto a todas las Oficialías del Registro Civil del Estado de Jalisco, para que tomando en consideracion  los principios y criterios antes señalados y con mayor enfasis, el interes superior de las y los menores, garanticen los registros de nacimiento de las niñas y niños de las personas de la diversidad sexual, conforme a los principios en la materia de derechos humanos de andamiaje juridico internacional y nacional; estableciendo procesos agiles, que garanticen la no discriminacion a las familias lesbomaternales, comaternales y copaternales. </w:t>
      </w:r>
      <w:r>
        <w:rPr>
          <w:rFonts w:ascii="Times New Roman" w:hAnsi="Times New Roman" w:eastAsia="SimSun"/>
          <w:lang w:val="es-ES" w:eastAsia="es-ES"/>
        </w:rPr>
        <w:t>Lo anterior para conocimiento y para que se tome el acuerdo correspondiente.</w:t>
      </w:r>
    </w:p>
    <w:p w14:paraId="0062CE7B">
      <w:pPr>
        <w:spacing w:after="0" w:line="240" w:lineRule="auto"/>
        <w:jc w:val="both"/>
        <w:rPr>
          <w:rFonts w:ascii="Times New Roman" w:hAnsi="Times New Roman" w:eastAsia="SimSun"/>
          <w:lang w:val="es-ES" w:eastAsia="es-ES"/>
        </w:rPr>
      </w:pPr>
    </w:p>
    <w:p w14:paraId="6997F0D0">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ascii="Times New Roman" w:hAnsi="Times New Roman" w:eastAsia="SimSun"/>
          <w:lang w:eastAsia="es-ES"/>
        </w:rPr>
        <w:t>quin</w:t>
      </w:r>
      <w:r>
        <w:rPr>
          <w:rFonts w:ascii="Times New Roman" w:hAnsi="Times New Roman" w:eastAsia="SimSun"/>
          <w:lang w:val="es-ES" w:eastAsia="es-ES"/>
        </w:rPr>
        <w:t>to punto del orden del día tiene por objeto dar cuenta al pleno con el acuerdo legislativo AL-</w:t>
      </w:r>
      <w:r>
        <w:rPr>
          <w:rFonts w:ascii="Times New Roman" w:hAnsi="Times New Roman" w:eastAsia="SimSun"/>
          <w:lang w:eastAsia="es-ES"/>
        </w:rPr>
        <w:t>349</w:t>
      </w:r>
      <w:r>
        <w:rPr>
          <w:rFonts w:ascii="Times New Roman" w:hAnsi="Times New Roman" w:eastAsia="SimSun"/>
          <w:lang w:val="es-ES" w:eastAsia="es-ES"/>
        </w:rPr>
        <w:t xml:space="preserve">/LXIV/25 que dice: </w:t>
      </w:r>
      <w:r>
        <w:rPr>
          <w:rFonts w:ascii="Times New Roman" w:hAnsi="Times New Roman" w:eastAsia="SimSun"/>
          <w:lang w:eastAsia="es-ES"/>
        </w:rPr>
        <w:t xml:space="preserve">Único. Se envía atento y respetuoso exhorto al Director General del Registro Civil del Estado de Jalisco y a los 125 Municipios del Estado de Jalisco, para que se replique el presente exhorto a todas las Oficialías del Registro Civil del Estado de Jalisco, para que tomando en consideracion  los principios y criterios antes señalados y con mayor enfasis, el interes superior de las y los menores, garanticen los registros de nacimiento de las niñas y niños de las personas de la diversidad sexual, conforme a los principios en la materia de derechos humanos de andamiaje juridico internacional y nacional; estableciendo procesos agiles, que garanticen la no discriminacion a las familias lesbomaternales, comaternales y copaternales. </w:t>
      </w:r>
      <w:r>
        <w:rPr>
          <w:rFonts w:ascii="Times New Roman" w:hAnsi="Times New Roman" w:eastAsia="SimSun"/>
          <w:lang w:val="es-ES" w:eastAsia="es-ES"/>
        </w:rPr>
        <w:t>Lo anterior para conocimiento y para que se tome el acuerdo correspondiente.</w:t>
      </w:r>
      <w:r>
        <w:rPr>
          <w:rFonts w:ascii="Times New Roman" w:hAnsi="Times New Roman" w:eastAsia="SimSun"/>
          <w:lang w:eastAsia="es-ES"/>
        </w:rPr>
        <w:t xml:space="preserve"> </w:t>
      </w:r>
      <w:r>
        <w:rPr>
          <w:rFonts w:ascii="Times New Roman" w:hAnsi="Times New Roman" w:eastAsia="SimSun"/>
          <w:lang w:val="es-ES" w:eastAsia="es-ES"/>
        </w:rPr>
        <w:t xml:space="preserve">Regidores, presidente ¿tienen algún comentario al respecto, algo que quieran aportar?» </w:t>
      </w:r>
    </w:p>
    <w:p w14:paraId="04FE5B3F">
      <w:pPr>
        <w:spacing w:after="0" w:line="240" w:lineRule="auto"/>
        <w:jc w:val="both"/>
        <w:rPr>
          <w:rFonts w:ascii="Times New Roman" w:hAnsi="Times New Roman" w:eastAsia="SimSun"/>
          <w:lang w:val="es-ES" w:eastAsia="es-ES"/>
        </w:rPr>
      </w:pPr>
    </w:p>
    <w:p w14:paraId="2CFF2F2B">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10 diez  integrantes del pleno presentes es el siguiente:</w:t>
      </w:r>
    </w:p>
    <w:p w14:paraId="54C14FB3">
      <w:pPr>
        <w:pStyle w:val="13"/>
        <w:jc w:val="both"/>
        <w:rPr>
          <w:rFonts w:ascii="Times New Roman" w:hAnsi="Times New Roman"/>
        </w:rPr>
      </w:pPr>
    </w:p>
    <w:p w14:paraId="171B6005">
      <w:pPr>
        <w:spacing w:after="0" w:line="240" w:lineRule="auto"/>
        <w:ind w:left="567" w:right="284"/>
        <w:jc w:val="both"/>
        <w:rPr>
          <w:rFonts w:ascii="Times New Roman" w:hAnsi="Times New Roman"/>
        </w:rPr>
      </w:pPr>
      <w:r>
        <w:rPr>
          <w:rFonts w:ascii="Times New Roman" w:hAnsi="Times New Roman"/>
        </w:rPr>
        <w:t>1.- JOSE HERIBERTO GARCÍA MURILLO---------------------------------------A FAVOR</w:t>
      </w:r>
    </w:p>
    <w:p w14:paraId="103F5911">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69488BF5">
      <w:pPr>
        <w:spacing w:after="0" w:line="240" w:lineRule="auto"/>
        <w:ind w:left="567" w:right="284"/>
        <w:jc w:val="both"/>
        <w:rPr>
          <w:rFonts w:ascii="Times New Roman" w:hAnsi="Times New Roman"/>
        </w:rPr>
      </w:pPr>
      <w:r>
        <w:rPr>
          <w:rFonts w:ascii="Times New Roman" w:hAnsi="Times New Roman"/>
        </w:rPr>
        <w:t>3.- JOSE RODRIGO GARCIA ZARAGOZA-------------------------------------- A FAVOR</w:t>
      </w:r>
    </w:p>
    <w:p w14:paraId="1F2E2B58">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494193AE">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73CB4357">
      <w:pPr>
        <w:spacing w:after="0" w:line="240" w:lineRule="auto"/>
        <w:ind w:left="567" w:right="284"/>
        <w:jc w:val="both"/>
        <w:rPr>
          <w:rFonts w:ascii="Times New Roman" w:hAnsi="Times New Roman"/>
        </w:rPr>
      </w:pPr>
      <w:r>
        <w:rPr>
          <w:rFonts w:ascii="Times New Roman" w:hAnsi="Times New Roman"/>
        </w:rPr>
        <w:t>6.- DAVID ALEJANDRO MARTINEZ ASCENCIO------------------------------ A FAVOR</w:t>
      </w:r>
    </w:p>
    <w:p w14:paraId="57E3453C">
      <w:pPr>
        <w:spacing w:after="0" w:line="240" w:lineRule="auto"/>
        <w:ind w:left="567" w:right="284"/>
        <w:jc w:val="both"/>
        <w:rPr>
          <w:rFonts w:ascii="Times New Roman" w:hAnsi="Times New Roman"/>
        </w:rPr>
      </w:pPr>
      <w:r>
        <w:rPr>
          <w:rFonts w:ascii="Times New Roman" w:hAnsi="Times New Roman"/>
        </w:rPr>
        <w:t>7.- NAYELI BERENICE MERCADO FLORES------------------------------------ A FAVOR</w:t>
      </w:r>
    </w:p>
    <w:p w14:paraId="44E3E68A">
      <w:pPr>
        <w:spacing w:after="0" w:line="240" w:lineRule="auto"/>
        <w:ind w:left="567" w:right="284"/>
        <w:jc w:val="both"/>
        <w:rPr>
          <w:rFonts w:ascii="Times New Roman" w:hAnsi="Times New Roman"/>
        </w:rPr>
      </w:pPr>
      <w:r>
        <w:rPr>
          <w:rFonts w:ascii="Times New Roman" w:hAnsi="Times New Roman"/>
        </w:rPr>
        <w:t>8.- ANGEL BERNARDO SILAHUA------------------------------------------------- A FAVOR</w:t>
      </w:r>
    </w:p>
    <w:p w14:paraId="76100A81">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606FF6EA">
      <w:pPr>
        <w:spacing w:after="0" w:line="240" w:lineRule="auto"/>
        <w:ind w:firstLine="567"/>
        <w:jc w:val="both"/>
        <w:rPr>
          <w:rFonts w:ascii="Times New Roman" w:hAnsi="Times New Roman"/>
          <w:smallCaps/>
        </w:rPr>
      </w:pPr>
      <w:r>
        <w:rPr>
          <w:rFonts w:ascii="Times New Roman" w:hAnsi="Times New Roman"/>
          <w:smallCaps/>
        </w:rPr>
        <w:t>10.- ALMA ROSALIA LOPEZ VALADEZ----------------------------------------- A FAVOR</w:t>
      </w:r>
    </w:p>
    <w:p w14:paraId="4260592E">
      <w:pPr>
        <w:pStyle w:val="13"/>
        <w:jc w:val="both"/>
        <w:rPr>
          <w:rFonts w:ascii="Times New Roman" w:hAnsi="Times New Roman"/>
        </w:rPr>
      </w:pPr>
    </w:p>
    <w:p w14:paraId="054A2251">
      <w:pPr>
        <w:pStyle w:val="13"/>
        <w:jc w:val="both"/>
        <w:rPr>
          <w:rFonts w:ascii="Times New Roman" w:hAnsi="Times New Roman"/>
        </w:rPr>
      </w:pPr>
      <w:r>
        <w:rPr>
          <w:rFonts w:ascii="Times New Roman" w:hAnsi="Times New Roman"/>
        </w:rPr>
        <w:t>Enseguida seguida interviene EL PRESIDENTE MUNICIPAL LIC. JOSE HERIBERTO GARCIA MURILLO «Se tiene de conocimiento el contenido de este acuerdo legislativo, por lo que, se aprueba sea turnado a la Sindicatura, a la Direccion Juridica y al Tesorero Encargado de la Hacienda Municipal, para que se realice el analisis correspondiente para su seguimiento. Enseguida le solicito señor secretario que continue con el sexto punto del orden del día».</w:t>
      </w:r>
    </w:p>
    <w:p w14:paraId="0813206C">
      <w:pPr>
        <w:pStyle w:val="13"/>
        <w:jc w:val="both"/>
        <w:rPr>
          <w:rFonts w:ascii="Times New Roman" w:hAnsi="Times New Roman"/>
        </w:rPr>
      </w:pPr>
    </w:p>
    <w:p w14:paraId="60CF7C0A">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10 diez votos a favor el punto en cuestión, y se emiten los siguientes acuerdos:»</w:t>
      </w:r>
      <w:r>
        <w:rPr>
          <w:rFonts w:ascii="Times New Roman" w:hAnsi="Times New Roman"/>
        </w:rPr>
        <w:drawing>
          <wp:inline distT="0" distB="0" distL="0" distR="0">
            <wp:extent cx="4445" cy="4445"/>
            <wp:effectExtent l="0" t="0" r="0" b="0"/>
            <wp:docPr id="27" name="Picture 20346"/>
            <wp:cNvGraphicFramePr/>
            <a:graphic xmlns:a="http://schemas.openxmlformats.org/drawingml/2006/main">
              <a:graphicData uri="http://schemas.openxmlformats.org/drawingml/2006/picture">
                <pic:pic xmlns:pic="http://schemas.openxmlformats.org/drawingml/2006/picture">
                  <pic:nvPicPr>
                    <pic:cNvPr id="27" name="Picture 20346"/>
                    <pic:cNvPicPr/>
                  </pic:nvPicPr>
                  <pic:blipFill>
                    <a:blip r:embed="rId8"/>
                    <a:stretch>
                      <a:fillRect/>
                    </a:stretch>
                  </pic:blipFill>
                  <pic:spPr>
                    <a:xfrm>
                      <a:off x="0" y="0"/>
                      <a:ext cx="4572" cy="4570"/>
                    </a:xfrm>
                    <a:prstGeom prst="rect">
                      <a:avLst/>
                    </a:prstGeom>
                  </pic:spPr>
                </pic:pic>
              </a:graphicData>
            </a:graphic>
          </wp:inline>
        </w:drawing>
      </w:r>
    </w:p>
    <w:p w14:paraId="12D67D4D">
      <w:pPr>
        <w:pStyle w:val="13"/>
        <w:ind w:right="900"/>
        <w:jc w:val="both"/>
        <w:rPr>
          <w:rFonts w:ascii="Times New Roman" w:hAnsi="Times New Roman"/>
          <w:b/>
        </w:rPr>
      </w:pPr>
    </w:p>
    <w:p w14:paraId="4991BB81">
      <w:pPr>
        <w:pStyle w:val="13"/>
        <w:ind w:left="567" w:right="900"/>
        <w:jc w:val="both"/>
        <w:rPr>
          <w:rFonts w:ascii="Times New Roman" w:hAnsi="Times New Roman"/>
        </w:rPr>
      </w:pPr>
      <w:r>
        <w:rPr>
          <w:rFonts w:ascii="Times New Roman" w:hAnsi="Times New Roman"/>
          <w:b/>
        </w:rPr>
        <w:t xml:space="preserve">PRIMERO.- </w:t>
      </w:r>
      <w:r>
        <w:rPr>
          <w:rFonts w:ascii="Times New Roman" w:hAnsi="Times New Roman"/>
          <w:bCs/>
        </w:rPr>
        <w:t xml:space="preserve">SE TIENE DE CONOCIMIENTO EL CONTENIDO DEL ACUERDO LEGISLATIVO AL-349/LXIV/25 Y SE APRUEBA POR UNANIMIDAD DE VOTOS DE LOS REGIDORES, QUE </w:t>
      </w:r>
      <w:r>
        <w:rPr>
          <w:rFonts w:ascii="Times New Roman" w:hAnsi="Times New Roman"/>
        </w:rPr>
        <w:t>SEA TURNADO A LA OFICIALIA DEL REGISTRO CIVIL, PARA QUE SE REALICE EL ANALISIS CORRESPONDIENTE Y SU IMPLEMENTACIÓN.</w:t>
      </w:r>
    </w:p>
    <w:p w14:paraId="76D3171B">
      <w:pPr>
        <w:pStyle w:val="13"/>
        <w:ind w:left="567" w:right="900"/>
        <w:jc w:val="both"/>
        <w:rPr>
          <w:rFonts w:ascii="Times New Roman" w:hAnsi="Times New Roman"/>
        </w:rPr>
      </w:pPr>
    </w:p>
    <w:p w14:paraId="1B2A5F72">
      <w:pPr>
        <w:pStyle w:val="13"/>
        <w:ind w:left="567" w:right="900"/>
        <w:jc w:val="both"/>
        <w:rPr>
          <w:rFonts w:ascii="Times New Roman" w:hAnsi="Times New Roman"/>
        </w:rPr>
      </w:pPr>
      <w:r>
        <w:rPr>
          <w:rFonts w:ascii="Times New Roman" w:hAnsi="Times New Roman"/>
          <w:b/>
          <w:bCs/>
        </w:rPr>
        <w:t>SEGUNDO.-</w:t>
      </w:r>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439C5CF9">
      <w:pPr>
        <w:pStyle w:val="8"/>
        <w:tabs>
          <w:tab w:val="clear" w:pos="4419"/>
          <w:tab w:val="clear" w:pos="8838"/>
        </w:tabs>
        <w:ind w:right="-93"/>
        <w:jc w:val="both"/>
        <w:rPr>
          <w:rFonts w:ascii="Times New Roman" w:hAnsi="Times New Roman"/>
          <w:b/>
        </w:rPr>
      </w:pPr>
    </w:p>
    <w:p w14:paraId="60A79E03">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1965C5F7">
      <w:pPr>
        <w:spacing w:after="0" w:line="240" w:lineRule="auto"/>
        <w:jc w:val="both"/>
        <w:rPr>
          <w:rFonts w:ascii="Times New Roman" w:hAnsi="Times New Roman" w:eastAsia="SimSun"/>
          <w:lang w:val="es-ES" w:eastAsia="es-ES"/>
        </w:rPr>
      </w:pPr>
    </w:p>
    <w:p w14:paraId="70684548">
      <w:pPr>
        <w:spacing w:after="0" w:line="240" w:lineRule="auto"/>
        <w:jc w:val="both"/>
        <w:rPr>
          <w:rFonts w:ascii="Times New Roman" w:hAnsi="Times New Roman" w:eastAsia="SimSun"/>
          <w:lang w:val="es-ES" w:eastAsia="es-ES"/>
        </w:rPr>
      </w:pPr>
    </w:p>
    <w:p w14:paraId="6B36CFF8">
      <w:pPr>
        <w:spacing w:after="0" w:line="240" w:lineRule="auto"/>
        <w:jc w:val="both"/>
        <w:rPr>
          <w:rFonts w:ascii="Times New Roman" w:hAnsi="Times New Roman" w:eastAsia="SimSun"/>
          <w:lang w:val="es-ES" w:eastAsia="es-ES"/>
        </w:rPr>
      </w:pPr>
      <w:r>
        <w:rPr>
          <w:rFonts w:ascii="Times New Roman" w:hAnsi="Times New Roman" w:eastAsia="SimSun"/>
          <w:b/>
          <w:bCs/>
          <w:lang w:eastAsia="es-ES"/>
        </w:rPr>
        <w:t>SEXTO PUNTO.-</w:t>
      </w:r>
      <w:r>
        <w:rPr>
          <w:rFonts w:ascii="Times New Roman" w:hAnsi="Times New Roman" w:eastAsia="SimSun"/>
          <w:lang w:eastAsia="es-ES"/>
        </w:rPr>
        <w:t xml:space="preserve"> </w:t>
      </w:r>
      <w:r>
        <w:rPr>
          <w:rFonts w:ascii="Times New Roman" w:hAnsi="Times New Roman" w:eastAsia="SimSun"/>
          <w:lang w:val="es-ES" w:eastAsia="es-ES"/>
        </w:rPr>
        <w:t>Punto de acuerdo que tiene por objeto dar cuenta al pleno con el acuerdo legislativo AL-</w:t>
      </w:r>
      <w:r>
        <w:rPr>
          <w:rFonts w:ascii="Times New Roman" w:hAnsi="Times New Roman" w:eastAsia="SimSun"/>
          <w:lang w:eastAsia="es-ES"/>
        </w:rPr>
        <w:t>350</w:t>
      </w:r>
      <w:r>
        <w:rPr>
          <w:rFonts w:ascii="Times New Roman" w:hAnsi="Times New Roman" w:eastAsia="SimSun"/>
          <w:lang w:val="es-ES" w:eastAsia="es-ES"/>
        </w:rPr>
        <w:t xml:space="preserve">/LXIV/25 que dice: </w:t>
      </w:r>
      <w:r>
        <w:rPr>
          <w:rFonts w:ascii="Times New Roman" w:hAnsi="Times New Roman" w:eastAsia="SimSun"/>
          <w:lang w:eastAsia="es-ES"/>
        </w:rPr>
        <w:t>Único. Se instruye  al Secretario General de este Poder Legislativo para que remita de manera atenta y respetuosa este acuerdo legislativo a los 125 Ayuntamientos del Estado de Jalisco, a efecto de analizar la viabilidad de implementar campañas permanentes de sensibilizacion ambiental a través de los medios públicos municipales, como herramienta fundamental para fortalecer la conciencia ecológica y promover practicas sostenibles entre la población e incluso, generar programas municipales que sensibilicen el realizar acciones ambientales, incluyendo contenidos sobre el cuidado del agua, manejo de residuos solidos, protección de areas naturales si las tienen, reducción del uso de plasticos y adaptacion al cambio climático, como herramientas fundamentales para fomentar la educacion ambiental y el desarrollo sostenible en sus comunidades.</w:t>
      </w:r>
      <w:r>
        <w:rPr>
          <w:rFonts w:ascii="Times New Roman" w:hAnsi="Times New Roman" w:eastAsia="SimSun"/>
          <w:lang w:val="es-ES" w:eastAsia="es-ES"/>
        </w:rPr>
        <w:t xml:space="preserve"> Lo anterior para conocimiento y para que se tome el acuerdo correspondiente.</w:t>
      </w:r>
    </w:p>
    <w:p w14:paraId="30D53DD4">
      <w:pPr>
        <w:spacing w:after="0" w:line="240" w:lineRule="auto"/>
        <w:jc w:val="both"/>
        <w:rPr>
          <w:rFonts w:ascii="Times New Roman" w:hAnsi="Times New Roman" w:eastAsia="SimSun"/>
          <w:lang w:val="es-ES" w:eastAsia="es-ES"/>
        </w:rPr>
      </w:pPr>
    </w:p>
    <w:p w14:paraId="7FB1B4AB">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ascii="Times New Roman" w:hAnsi="Times New Roman" w:eastAsia="SimSun"/>
          <w:lang w:eastAsia="es-ES"/>
        </w:rPr>
        <w:t>sex</w:t>
      </w:r>
      <w:r>
        <w:rPr>
          <w:rFonts w:ascii="Times New Roman" w:hAnsi="Times New Roman" w:eastAsia="SimSun"/>
          <w:lang w:val="es-ES" w:eastAsia="es-ES"/>
        </w:rPr>
        <w:t>to punto del orden del día tiene por objeto dar cuenta al pleno con el acuerdo legislativo AL-</w:t>
      </w:r>
      <w:r>
        <w:rPr>
          <w:rFonts w:ascii="Times New Roman" w:hAnsi="Times New Roman" w:eastAsia="SimSun"/>
          <w:lang w:eastAsia="es-ES"/>
        </w:rPr>
        <w:t>350</w:t>
      </w:r>
      <w:r>
        <w:rPr>
          <w:rFonts w:ascii="Times New Roman" w:hAnsi="Times New Roman" w:eastAsia="SimSun"/>
          <w:lang w:val="es-ES" w:eastAsia="es-ES"/>
        </w:rPr>
        <w:t xml:space="preserve">/LXIV/25 que dice: </w:t>
      </w:r>
      <w:r>
        <w:rPr>
          <w:rFonts w:ascii="Times New Roman" w:hAnsi="Times New Roman" w:eastAsia="SimSun"/>
          <w:lang w:eastAsia="es-ES"/>
        </w:rPr>
        <w:t>Único. Se instruye  al Secretario General de este Poder Legislativo para que remita de manera atenta y respetuosa este acuerdo legislativo a los 125 Ayuntamientos del Estado de Jalisco, a efecto de analizar la viabilidad de implementar campañas permanentes de sensibilizacion ambiental a través de los medios públicos municipales, como herramienta fundamental para fortalecer la conciencia ecológica y promover practicas sostenibles entre la población e incluso, generar programas municipales que sensibilicen el realizar acciones ambientales, incluyendo contenidos sobre el cuidado del agua, manejo de residuos solidos, protección de areas naturales si las tienen, reducción del uso de plasticos y adaptacion al cambio climático, como herramientas fundamentales para fomentar la educacion ambiental y el desarrollo sostenible en sus comunidades.</w:t>
      </w:r>
      <w:r>
        <w:rPr>
          <w:rFonts w:ascii="Times New Roman" w:hAnsi="Times New Roman" w:eastAsia="SimSun"/>
          <w:lang w:val="es-ES" w:eastAsia="es-ES"/>
        </w:rPr>
        <w:t xml:space="preserve"> Lo anterior para conocimiento y para que se tome el acuerdo correspondiente.</w:t>
      </w:r>
      <w:r>
        <w:rPr>
          <w:rFonts w:ascii="Times New Roman" w:hAnsi="Times New Roman" w:eastAsia="SimSun"/>
          <w:lang w:eastAsia="es-ES"/>
        </w:rPr>
        <w:t xml:space="preserve"> </w:t>
      </w:r>
      <w:r>
        <w:rPr>
          <w:rFonts w:ascii="Times New Roman" w:hAnsi="Times New Roman" w:eastAsia="SimSun"/>
          <w:lang w:val="es-ES" w:eastAsia="es-ES"/>
        </w:rPr>
        <w:t xml:space="preserve">Regidores, presidente ¿tienen algún comentario al respecto, algo que quieran aportar?» </w:t>
      </w:r>
    </w:p>
    <w:p w14:paraId="5F6D0F56">
      <w:pPr>
        <w:spacing w:after="0" w:line="240" w:lineRule="auto"/>
        <w:jc w:val="both"/>
        <w:rPr>
          <w:rFonts w:ascii="Times New Roman" w:hAnsi="Times New Roman" w:eastAsia="SimSun"/>
          <w:lang w:val="es-ES" w:eastAsia="es-ES"/>
        </w:rPr>
      </w:pPr>
    </w:p>
    <w:p w14:paraId="75F242F6">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10 diez  integrantes del pleno presentes es el siguiente:</w:t>
      </w:r>
    </w:p>
    <w:p w14:paraId="69FFC6B5">
      <w:pPr>
        <w:pStyle w:val="13"/>
        <w:jc w:val="both"/>
        <w:rPr>
          <w:rFonts w:ascii="Times New Roman" w:hAnsi="Times New Roman"/>
        </w:rPr>
      </w:pPr>
    </w:p>
    <w:p w14:paraId="14770AF6">
      <w:pPr>
        <w:spacing w:after="0" w:line="240" w:lineRule="auto"/>
        <w:ind w:left="567" w:right="284"/>
        <w:jc w:val="both"/>
        <w:rPr>
          <w:rFonts w:ascii="Times New Roman" w:hAnsi="Times New Roman"/>
        </w:rPr>
      </w:pPr>
      <w:r>
        <w:rPr>
          <w:rFonts w:ascii="Times New Roman" w:hAnsi="Times New Roman"/>
        </w:rPr>
        <w:t>1.- JOSE HERIBERTO GARCÍA MURILLO---------------------------------------A FAVOR</w:t>
      </w:r>
    </w:p>
    <w:p w14:paraId="35EC46DA">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4466D79C">
      <w:pPr>
        <w:spacing w:after="0" w:line="240" w:lineRule="auto"/>
        <w:ind w:left="567" w:right="284"/>
        <w:jc w:val="both"/>
        <w:rPr>
          <w:rFonts w:ascii="Times New Roman" w:hAnsi="Times New Roman"/>
        </w:rPr>
      </w:pPr>
      <w:r>
        <w:rPr>
          <w:rFonts w:ascii="Times New Roman" w:hAnsi="Times New Roman"/>
        </w:rPr>
        <w:t>3.- JOSE RODRIGO GARCIA ZARAGOZA-------------------------------------- A FAVOR</w:t>
      </w:r>
    </w:p>
    <w:p w14:paraId="386A6147">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64229FF5">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1F5F5891">
      <w:pPr>
        <w:spacing w:after="0" w:line="240" w:lineRule="auto"/>
        <w:ind w:left="567" w:right="284"/>
        <w:jc w:val="both"/>
        <w:rPr>
          <w:rFonts w:ascii="Times New Roman" w:hAnsi="Times New Roman"/>
        </w:rPr>
      </w:pPr>
      <w:r>
        <w:rPr>
          <w:rFonts w:ascii="Times New Roman" w:hAnsi="Times New Roman"/>
        </w:rPr>
        <w:t>6.- DAVID ALEJANDRO MARTINEZ ASCENCIO------------------------------ A FAVOR</w:t>
      </w:r>
    </w:p>
    <w:p w14:paraId="27D56EFF">
      <w:pPr>
        <w:spacing w:after="0" w:line="240" w:lineRule="auto"/>
        <w:ind w:left="567" w:right="284"/>
        <w:jc w:val="both"/>
        <w:rPr>
          <w:rFonts w:ascii="Times New Roman" w:hAnsi="Times New Roman"/>
        </w:rPr>
      </w:pPr>
      <w:r>
        <w:rPr>
          <w:rFonts w:ascii="Times New Roman" w:hAnsi="Times New Roman"/>
        </w:rPr>
        <w:t>7.- NAYELI BERENICE MERCADO FLORES------------------------------------ A FAVOR</w:t>
      </w:r>
    </w:p>
    <w:p w14:paraId="420FE894">
      <w:pPr>
        <w:spacing w:after="0" w:line="240" w:lineRule="auto"/>
        <w:ind w:left="567" w:right="284"/>
        <w:jc w:val="both"/>
        <w:rPr>
          <w:rFonts w:ascii="Times New Roman" w:hAnsi="Times New Roman"/>
        </w:rPr>
      </w:pPr>
      <w:r>
        <w:rPr>
          <w:rFonts w:ascii="Times New Roman" w:hAnsi="Times New Roman"/>
        </w:rPr>
        <w:t>8.- ANGEL BERNARDO SILAHUA------------------------------------------------- A FAVOR</w:t>
      </w:r>
    </w:p>
    <w:p w14:paraId="775A5B97">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6078AA49">
      <w:pPr>
        <w:spacing w:after="0" w:line="240" w:lineRule="auto"/>
        <w:ind w:firstLine="567"/>
        <w:jc w:val="both"/>
        <w:rPr>
          <w:rFonts w:ascii="Times New Roman" w:hAnsi="Times New Roman"/>
          <w:smallCaps/>
        </w:rPr>
      </w:pPr>
      <w:r>
        <w:rPr>
          <w:rFonts w:ascii="Times New Roman" w:hAnsi="Times New Roman"/>
          <w:smallCaps/>
        </w:rPr>
        <w:t>10.- ALMA ROSALIA LOPEZ VALADEZ----------------------------------------- A FAVOR</w:t>
      </w:r>
    </w:p>
    <w:p w14:paraId="1029AB3B">
      <w:pPr>
        <w:pStyle w:val="13"/>
        <w:jc w:val="both"/>
        <w:rPr>
          <w:rFonts w:ascii="Times New Roman" w:hAnsi="Times New Roman"/>
        </w:rPr>
      </w:pPr>
    </w:p>
    <w:p w14:paraId="299AC1D0">
      <w:pPr>
        <w:pStyle w:val="13"/>
        <w:jc w:val="both"/>
        <w:rPr>
          <w:rFonts w:ascii="Times New Roman" w:hAnsi="Times New Roman"/>
        </w:rPr>
      </w:pPr>
      <w:r>
        <w:rPr>
          <w:rFonts w:ascii="Times New Roman" w:hAnsi="Times New Roman"/>
        </w:rPr>
        <w:t>Enseguida seguida interviene EL PRESIDENTE MUNICIPAL LIC. JOSE HERIBERTO GARCIA MURILLO «Se tiene de conocimiento el contenido de este acuerdo legislativo, por lo que, se aprueba sea turnado a la Sindicatura, a la Direccion Juridica y al Tesorero Encargado de la Hacienda Municipal, para que se realice el analisis correspondiente para su seguimiento. Enseguida le solicito señor secretario que continue con el septimo punto del orden del día».</w:t>
      </w:r>
    </w:p>
    <w:p w14:paraId="310A1810">
      <w:pPr>
        <w:pStyle w:val="13"/>
        <w:jc w:val="both"/>
        <w:rPr>
          <w:rFonts w:ascii="Times New Roman" w:hAnsi="Times New Roman"/>
        </w:rPr>
      </w:pPr>
    </w:p>
    <w:p w14:paraId="6B49ECEF">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10 diez votos a favor el punto en cuestión, y se emiten los siguientes acuerdos:»</w:t>
      </w:r>
      <w:r>
        <w:rPr>
          <w:rFonts w:ascii="Times New Roman" w:hAnsi="Times New Roman"/>
        </w:rPr>
        <w:drawing>
          <wp:inline distT="0" distB="0" distL="0" distR="0">
            <wp:extent cx="4445" cy="4445"/>
            <wp:effectExtent l="0" t="0" r="0" b="0"/>
            <wp:docPr id="28" name="Picture 20346"/>
            <wp:cNvGraphicFramePr/>
            <a:graphic xmlns:a="http://schemas.openxmlformats.org/drawingml/2006/main">
              <a:graphicData uri="http://schemas.openxmlformats.org/drawingml/2006/picture">
                <pic:pic xmlns:pic="http://schemas.openxmlformats.org/drawingml/2006/picture">
                  <pic:nvPicPr>
                    <pic:cNvPr id="28" name="Picture 20346"/>
                    <pic:cNvPicPr/>
                  </pic:nvPicPr>
                  <pic:blipFill>
                    <a:blip r:embed="rId8"/>
                    <a:stretch>
                      <a:fillRect/>
                    </a:stretch>
                  </pic:blipFill>
                  <pic:spPr>
                    <a:xfrm>
                      <a:off x="0" y="0"/>
                      <a:ext cx="4572" cy="4570"/>
                    </a:xfrm>
                    <a:prstGeom prst="rect">
                      <a:avLst/>
                    </a:prstGeom>
                  </pic:spPr>
                </pic:pic>
              </a:graphicData>
            </a:graphic>
          </wp:inline>
        </w:drawing>
      </w:r>
    </w:p>
    <w:p w14:paraId="0E1385D6">
      <w:pPr>
        <w:pStyle w:val="13"/>
        <w:ind w:right="900"/>
        <w:jc w:val="both"/>
        <w:rPr>
          <w:rFonts w:ascii="Times New Roman" w:hAnsi="Times New Roman"/>
          <w:b/>
        </w:rPr>
      </w:pPr>
    </w:p>
    <w:p w14:paraId="1E0223B5">
      <w:pPr>
        <w:pStyle w:val="13"/>
        <w:ind w:left="567" w:right="900"/>
        <w:jc w:val="both"/>
        <w:rPr>
          <w:rFonts w:ascii="Times New Roman" w:hAnsi="Times New Roman"/>
        </w:rPr>
      </w:pPr>
      <w:r>
        <w:rPr>
          <w:rFonts w:ascii="Times New Roman" w:hAnsi="Times New Roman"/>
          <w:b/>
        </w:rPr>
        <w:t xml:space="preserve">PRIMERO.- </w:t>
      </w:r>
      <w:r>
        <w:rPr>
          <w:rFonts w:ascii="Times New Roman" w:hAnsi="Times New Roman"/>
          <w:bCs/>
        </w:rPr>
        <w:t xml:space="preserve">SE TIENE DE CONOCIMIENTO EL CONTENIDO DEL ACUERDO LEGISLATIVO AL-350/LXIV/25 Y SE APRUEBA POR UNANIMIDAD DE VOTOS DE LOS REGIDORES, QUE </w:t>
      </w:r>
      <w:r>
        <w:rPr>
          <w:rFonts w:ascii="Times New Roman" w:hAnsi="Times New Roman"/>
        </w:rPr>
        <w:t>SEA TURNADO AL SAMAPA, A LA DIRECCION DE ECOLOGIA Y CAMBIO CLIMATICO, ASI COMO A LA DIRECCION DE FOMENTO AGROPECUARIO, PARA SU DEBIDO ANALISIS E IMPLEMENTACION.</w:t>
      </w:r>
    </w:p>
    <w:p w14:paraId="53209CBC">
      <w:pPr>
        <w:pStyle w:val="13"/>
        <w:ind w:left="567" w:right="900"/>
        <w:jc w:val="both"/>
        <w:rPr>
          <w:rFonts w:ascii="Times New Roman" w:hAnsi="Times New Roman"/>
        </w:rPr>
      </w:pPr>
    </w:p>
    <w:p w14:paraId="2529CB2A">
      <w:pPr>
        <w:pStyle w:val="13"/>
        <w:ind w:left="567" w:right="900"/>
        <w:jc w:val="both"/>
        <w:rPr>
          <w:rFonts w:ascii="Times New Roman" w:hAnsi="Times New Roman"/>
        </w:rPr>
      </w:pPr>
      <w:r>
        <w:rPr>
          <w:rFonts w:ascii="Times New Roman" w:hAnsi="Times New Roman"/>
          <w:b/>
          <w:bCs/>
        </w:rPr>
        <w:t>SEGUNDO.-</w:t>
      </w:r>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4F63CF31">
      <w:pPr>
        <w:pStyle w:val="8"/>
        <w:tabs>
          <w:tab w:val="clear" w:pos="4419"/>
          <w:tab w:val="clear" w:pos="8838"/>
        </w:tabs>
        <w:ind w:right="-93"/>
        <w:jc w:val="both"/>
        <w:rPr>
          <w:rFonts w:ascii="Times New Roman" w:hAnsi="Times New Roman"/>
          <w:b/>
        </w:rPr>
      </w:pPr>
    </w:p>
    <w:p w14:paraId="431068D6">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6792B201">
      <w:pPr>
        <w:pStyle w:val="13"/>
        <w:jc w:val="both"/>
        <w:rPr>
          <w:rFonts w:ascii="Times New Roman" w:hAnsi="Times New Roman"/>
          <w:sz w:val="24"/>
          <w:szCs w:val="24"/>
        </w:rPr>
      </w:pPr>
    </w:p>
    <w:p w14:paraId="01C3CF85">
      <w:pPr>
        <w:spacing w:after="0" w:line="240" w:lineRule="auto"/>
        <w:jc w:val="both"/>
        <w:rPr>
          <w:rFonts w:ascii="Times New Roman" w:hAnsi="Times New Roman" w:eastAsia="SimSun"/>
          <w:lang w:val="es-ES" w:eastAsia="es-ES"/>
        </w:rPr>
      </w:pPr>
    </w:p>
    <w:p w14:paraId="4FFCDE28">
      <w:pPr>
        <w:spacing w:after="0" w:line="240" w:lineRule="auto"/>
        <w:jc w:val="both"/>
        <w:rPr>
          <w:rFonts w:ascii="Times New Roman" w:hAnsi="Times New Roman" w:eastAsia="SimSun"/>
          <w:lang w:val="es-ES" w:eastAsia="es-ES"/>
        </w:rPr>
      </w:pPr>
      <w:r>
        <w:rPr>
          <w:rFonts w:ascii="Times New Roman" w:hAnsi="Times New Roman" w:eastAsia="SimSun"/>
          <w:b/>
          <w:bCs/>
          <w:lang w:eastAsia="es-ES"/>
        </w:rPr>
        <w:t>SEPTIMO PUNTO.-</w:t>
      </w:r>
      <w:r>
        <w:rPr>
          <w:rFonts w:ascii="Times New Roman" w:hAnsi="Times New Roman" w:eastAsia="SimSun"/>
          <w:lang w:eastAsia="es-ES"/>
        </w:rPr>
        <w:t xml:space="preserve"> </w:t>
      </w:r>
      <w:r>
        <w:rPr>
          <w:rFonts w:ascii="Times New Roman" w:hAnsi="Times New Roman" w:eastAsia="SimSun"/>
          <w:lang w:val="es-ES" w:eastAsia="es-ES"/>
        </w:rPr>
        <w:t>Punto de acuerdo que tiene por objeto dar cuenta al pleno con el acuerdo legislativo AL-</w:t>
      </w:r>
      <w:r>
        <w:rPr>
          <w:rFonts w:ascii="Times New Roman" w:hAnsi="Times New Roman" w:eastAsia="SimSun"/>
          <w:lang w:eastAsia="es-ES"/>
        </w:rPr>
        <w:t>356</w:t>
      </w:r>
      <w:r>
        <w:rPr>
          <w:rFonts w:ascii="Times New Roman" w:hAnsi="Times New Roman" w:eastAsia="SimSun"/>
          <w:lang w:val="es-ES" w:eastAsia="es-ES"/>
        </w:rPr>
        <w:t>/LXIV/25 que dice:</w:t>
      </w:r>
      <w:r>
        <w:rPr>
          <w:rFonts w:ascii="Times New Roman" w:hAnsi="Times New Roman" w:eastAsia="SimSun"/>
          <w:lang w:eastAsia="es-ES"/>
        </w:rPr>
        <w:t xml:space="preserve"> Instrúyase al Secretario General de este Poder Legislativo para que de manera atenta y respetuosa dirija oficio y remita el presente acuerdo legislativo a la Secretaria de Desarrollo Energético Sustentable y a la Agencia de Energía, ambas del Estado de Jalisco, asi como a los 125 municipios del Estado, a efecto que de existir viabilidad y de forma coordinada se busque la manera de impulsar, orientar, asesorar y promover en los municipios la eficiencia energetica y la implementación de proyectos de energias limpias para la generación, almacenaje, distribución, consumo y uso eficiente de la misma a traves de la firma de convenios, obtencion de creditos, autorizaciones, entre otros, asi como lo gestion y entrega de apoyos para generar energia limpia en los municipios en la medida de lo posible. </w:t>
      </w:r>
      <w:r>
        <w:rPr>
          <w:rFonts w:ascii="Times New Roman" w:hAnsi="Times New Roman" w:eastAsia="SimSun"/>
          <w:lang w:val="es-ES" w:eastAsia="es-ES"/>
        </w:rPr>
        <w:t>Lo anterior para conocimiento y para que se tome el acuerdo correspondiente.</w:t>
      </w:r>
    </w:p>
    <w:p w14:paraId="32E39141">
      <w:pPr>
        <w:spacing w:after="0" w:line="240" w:lineRule="auto"/>
        <w:jc w:val="both"/>
        <w:rPr>
          <w:rFonts w:ascii="Times New Roman" w:hAnsi="Times New Roman" w:eastAsia="SimSun"/>
          <w:lang w:val="es-ES" w:eastAsia="es-ES"/>
        </w:rPr>
      </w:pPr>
    </w:p>
    <w:p w14:paraId="5F484A98">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ascii="Times New Roman" w:hAnsi="Times New Roman" w:eastAsia="SimSun"/>
          <w:lang w:eastAsia="es-ES"/>
        </w:rPr>
        <w:t>séptimo</w:t>
      </w:r>
      <w:r>
        <w:rPr>
          <w:rFonts w:ascii="Times New Roman" w:hAnsi="Times New Roman" w:eastAsia="SimSun"/>
          <w:lang w:val="es-ES" w:eastAsia="es-ES"/>
        </w:rPr>
        <w:t xml:space="preserve"> punto del orden del día tiene por objeto dar cuenta al pleno con el acuerdo legislativo AL-</w:t>
      </w:r>
      <w:r>
        <w:rPr>
          <w:rFonts w:ascii="Times New Roman" w:hAnsi="Times New Roman" w:eastAsia="SimSun"/>
          <w:lang w:eastAsia="es-ES"/>
        </w:rPr>
        <w:t>356</w:t>
      </w:r>
      <w:r>
        <w:rPr>
          <w:rFonts w:ascii="Times New Roman" w:hAnsi="Times New Roman" w:eastAsia="SimSun"/>
          <w:lang w:val="es-ES" w:eastAsia="es-ES"/>
        </w:rPr>
        <w:t>/LXIV/25 que dice:</w:t>
      </w:r>
      <w:r>
        <w:rPr>
          <w:rFonts w:ascii="Times New Roman" w:hAnsi="Times New Roman" w:eastAsia="SimSun"/>
          <w:lang w:eastAsia="es-ES"/>
        </w:rPr>
        <w:t xml:space="preserve"> Instrúyase al Secretario General de este Poder Legislativo para que de manera atenta y respetuosa dirija oficio y remita el presente acuerdo legislativo a la Secretaria de Desarrollo Energético Sustentable y a la Agencia de Energía, ambas del Estado de Jalisco, asi como a los 125 municipios del Estado, a efecto que de existir viabilidad y de forma coordinada se busque la manera de impulsar, orientar, asesorar y promover en los municipios la eficiencia energetica y la implementación de proyectos de energias limpias para la generación, almacenaje, distribución, consumo y uso eficiente de la misma a traves de la firma de convenios, obtencion de creditos, autorizaciones, entre otros, asi como lo gestion y entrega de apoyos para generar energia limpia en los municipios en la medida de lo posible. </w:t>
      </w:r>
      <w:r>
        <w:rPr>
          <w:rFonts w:ascii="Times New Roman" w:hAnsi="Times New Roman" w:eastAsia="SimSun"/>
          <w:lang w:val="es-ES" w:eastAsia="es-ES"/>
        </w:rPr>
        <w:t>Lo anterior para conocimiento y para que se tome el acuerdo correspondiente.</w:t>
      </w:r>
      <w:r>
        <w:rPr>
          <w:rFonts w:ascii="Times New Roman" w:hAnsi="Times New Roman" w:eastAsia="SimSun"/>
          <w:lang w:eastAsia="es-ES"/>
        </w:rPr>
        <w:t xml:space="preserve"> </w:t>
      </w:r>
      <w:r>
        <w:rPr>
          <w:rFonts w:ascii="Times New Roman" w:hAnsi="Times New Roman" w:eastAsia="SimSun"/>
          <w:lang w:val="es-ES" w:eastAsia="es-ES"/>
        </w:rPr>
        <w:t xml:space="preserve">Regidores, presidente ¿tienen algún comentario al respecto, algo que quieran aportar?» </w:t>
      </w:r>
    </w:p>
    <w:p w14:paraId="73629D34">
      <w:pPr>
        <w:spacing w:after="0" w:line="240" w:lineRule="auto"/>
        <w:jc w:val="both"/>
        <w:rPr>
          <w:rFonts w:ascii="Times New Roman" w:hAnsi="Times New Roman" w:eastAsia="SimSun"/>
          <w:lang w:val="es-ES" w:eastAsia="es-ES"/>
        </w:rPr>
      </w:pPr>
    </w:p>
    <w:p w14:paraId="2935DAFD">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10 diez  integrantes del pleno presentes es el siguiente:</w:t>
      </w:r>
    </w:p>
    <w:p w14:paraId="121EE292">
      <w:pPr>
        <w:pStyle w:val="13"/>
        <w:jc w:val="both"/>
        <w:rPr>
          <w:rFonts w:ascii="Times New Roman" w:hAnsi="Times New Roman"/>
        </w:rPr>
      </w:pPr>
    </w:p>
    <w:p w14:paraId="45E6B987">
      <w:pPr>
        <w:spacing w:after="0" w:line="240" w:lineRule="auto"/>
        <w:ind w:left="567" w:right="284"/>
        <w:jc w:val="both"/>
        <w:rPr>
          <w:rFonts w:ascii="Times New Roman" w:hAnsi="Times New Roman"/>
        </w:rPr>
      </w:pPr>
      <w:r>
        <w:rPr>
          <w:rFonts w:ascii="Times New Roman" w:hAnsi="Times New Roman"/>
        </w:rPr>
        <w:t>1.- JOSE HERIBERTO GARCÍA MURILLO---------------------------------------A FAVOR</w:t>
      </w:r>
    </w:p>
    <w:p w14:paraId="3F685C9D">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21B5D472">
      <w:pPr>
        <w:spacing w:after="0" w:line="240" w:lineRule="auto"/>
        <w:ind w:left="567" w:right="284"/>
        <w:jc w:val="both"/>
        <w:rPr>
          <w:rFonts w:ascii="Times New Roman" w:hAnsi="Times New Roman"/>
        </w:rPr>
      </w:pPr>
      <w:r>
        <w:rPr>
          <w:rFonts w:ascii="Times New Roman" w:hAnsi="Times New Roman"/>
        </w:rPr>
        <w:t>3.- JOSE RODRIGO GARCIA ZARAGOZA-------------------------------------- A FAVOR</w:t>
      </w:r>
    </w:p>
    <w:p w14:paraId="57A3D1FC">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42BB8FB5">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3084E075">
      <w:pPr>
        <w:spacing w:after="0" w:line="240" w:lineRule="auto"/>
        <w:ind w:left="567" w:right="284"/>
        <w:jc w:val="both"/>
        <w:rPr>
          <w:rFonts w:ascii="Times New Roman" w:hAnsi="Times New Roman"/>
        </w:rPr>
      </w:pPr>
      <w:r>
        <w:rPr>
          <w:rFonts w:ascii="Times New Roman" w:hAnsi="Times New Roman"/>
        </w:rPr>
        <w:t>6.- DAVID ALEJANDRO MARTINEZ ASCENCIO------------------------------ A FAVOR</w:t>
      </w:r>
    </w:p>
    <w:p w14:paraId="74A3A9D7">
      <w:pPr>
        <w:spacing w:after="0" w:line="240" w:lineRule="auto"/>
        <w:ind w:left="567" w:right="284"/>
        <w:jc w:val="both"/>
        <w:rPr>
          <w:rFonts w:ascii="Times New Roman" w:hAnsi="Times New Roman"/>
        </w:rPr>
      </w:pPr>
      <w:r>
        <w:rPr>
          <w:rFonts w:ascii="Times New Roman" w:hAnsi="Times New Roman"/>
        </w:rPr>
        <w:t>7.- NAYELI BERENICE MERCADO FLORES------------------------------------ A FAVOR</w:t>
      </w:r>
    </w:p>
    <w:p w14:paraId="45B785EE">
      <w:pPr>
        <w:spacing w:after="0" w:line="240" w:lineRule="auto"/>
        <w:ind w:left="567" w:right="284"/>
        <w:jc w:val="both"/>
        <w:rPr>
          <w:rFonts w:ascii="Times New Roman" w:hAnsi="Times New Roman"/>
        </w:rPr>
      </w:pPr>
      <w:r>
        <w:rPr>
          <w:rFonts w:ascii="Times New Roman" w:hAnsi="Times New Roman"/>
        </w:rPr>
        <w:t>8.- ANGEL BERNARDO SILAHUA------------------------------------------------- A FAVOR</w:t>
      </w:r>
    </w:p>
    <w:p w14:paraId="2C99D9CC">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254534E3">
      <w:pPr>
        <w:spacing w:after="0" w:line="240" w:lineRule="auto"/>
        <w:ind w:firstLine="567"/>
        <w:jc w:val="both"/>
        <w:rPr>
          <w:rFonts w:ascii="Times New Roman" w:hAnsi="Times New Roman"/>
          <w:smallCaps/>
        </w:rPr>
      </w:pPr>
      <w:r>
        <w:rPr>
          <w:rFonts w:ascii="Times New Roman" w:hAnsi="Times New Roman"/>
          <w:smallCaps/>
        </w:rPr>
        <w:t>10.- ALMA ROSALIA LOPEZ VALADEZ----------------------------------------- A FAVOR</w:t>
      </w:r>
    </w:p>
    <w:p w14:paraId="6B0AB0C5">
      <w:pPr>
        <w:pStyle w:val="13"/>
        <w:jc w:val="both"/>
        <w:rPr>
          <w:rFonts w:ascii="Times New Roman" w:hAnsi="Times New Roman"/>
        </w:rPr>
      </w:pPr>
    </w:p>
    <w:p w14:paraId="142C5A46">
      <w:pPr>
        <w:pStyle w:val="13"/>
        <w:jc w:val="both"/>
        <w:rPr>
          <w:rFonts w:ascii="Times New Roman" w:hAnsi="Times New Roman"/>
        </w:rPr>
      </w:pPr>
      <w:r>
        <w:rPr>
          <w:rFonts w:ascii="Times New Roman" w:hAnsi="Times New Roman"/>
        </w:rPr>
        <w:t>Enseguida seguida interviene EL PRESIDENTE MUNICIPAL LIC. JOSE HERIBERTO GARCIA MURILLO «Se tiene de conocimiento el contenido de este acuerdo legislativo, por lo que, se aprueba turnarlo a la Direccion de Desarrollo Urbano para su debido analisis e implementación. Enseguida le solicito señor secretario que continue con el octavo punto del orden del día».</w:t>
      </w:r>
    </w:p>
    <w:p w14:paraId="048FE7B4">
      <w:pPr>
        <w:pStyle w:val="13"/>
        <w:jc w:val="both"/>
        <w:rPr>
          <w:rFonts w:ascii="Times New Roman" w:hAnsi="Times New Roman"/>
        </w:rPr>
      </w:pPr>
    </w:p>
    <w:p w14:paraId="1FB8A7AE">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10 diez votos a favor el punto en cuestión, y se emiten los siguientes acuerdos:»</w:t>
      </w:r>
      <w:r>
        <w:rPr>
          <w:rFonts w:ascii="Times New Roman" w:hAnsi="Times New Roman"/>
        </w:rPr>
        <w:drawing>
          <wp:inline distT="0" distB="0" distL="0" distR="0">
            <wp:extent cx="4445" cy="4445"/>
            <wp:effectExtent l="0" t="0" r="0" b="0"/>
            <wp:docPr id="29" name="Picture 20346"/>
            <wp:cNvGraphicFramePr/>
            <a:graphic xmlns:a="http://schemas.openxmlformats.org/drawingml/2006/main">
              <a:graphicData uri="http://schemas.openxmlformats.org/drawingml/2006/picture">
                <pic:pic xmlns:pic="http://schemas.openxmlformats.org/drawingml/2006/picture">
                  <pic:nvPicPr>
                    <pic:cNvPr id="29" name="Picture 20346"/>
                    <pic:cNvPicPr/>
                  </pic:nvPicPr>
                  <pic:blipFill>
                    <a:blip r:embed="rId8"/>
                    <a:stretch>
                      <a:fillRect/>
                    </a:stretch>
                  </pic:blipFill>
                  <pic:spPr>
                    <a:xfrm>
                      <a:off x="0" y="0"/>
                      <a:ext cx="4572" cy="4570"/>
                    </a:xfrm>
                    <a:prstGeom prst="rect">
                      <a:avLst/>
                    </a:prstGeom>
                  </pic:spPr>
                </pic:pic>
              </a:graphicData>
            </a:graphic>
          </wp:inline>
        </w:drawing>
      </w:r>
    </w:p>
    <w:p w14:paraId="0A057609">
      <w:pPr>
        <w:pStyle w:val="13"/>
        <w:ind w:right="900"/>
        <w:jc w:val="both"/>
        <w:rPr>
          <w:rFonts w:ascii="Times New Roman" w:hAnsi="Times New Roman"/>
          <w:b/>
        </w:rPr>
      </w:pPr>
    </w:p>
    <w:p w14:paraId="0E8DF71D">
      <w:pPr>
        <w:pStyle w:val="13"/>
        <w:ind w:left="567" w:right="900"/>
        <w:jc w:val="both"/>
        <w:rPr>
          <w:rFonts w:ascii="Times New Roman" w:hAnsi="Times New Roman"/>
        </w:rPr>
      </w:pPr>
      <w:r>
        <w:rPr>
          <w:rFonts w:ascii="Times New Roman" w:hAnsi="Times New Roman"/>
          <w:b/>
        </w:rPr>
        <w:t xml:space="preserve">PRIMERO.- </w:t>
      </w:r>
      <w:r>
        <w:rPr>
          <w:rFonts w:ascii="Times New Roman" w:hAnsi="Times New Roman"/>
          <w:bCs/>
        </w:rPr>
        <w:t xml:space="preserve">SE TIENE DE CONOCIMIENTO EL CONTENIDO DEL ACUERDO LEGISLATIVO AL-356/LXIV/25 Y SE APRUEBA POR UNANIMIDAD DE VOTOS DE LOS REGIDORES, QUE </w:t>
      </w:r>
      <w:r>
        <w:rPr>
          <w:rFonts w:ascii="Times New Roman" w:hAnsi="Times New Roman"/>
        </w:rPr>
        <w:t>SEA TURNADO A LA  DIRECCION DE DESARROLLO URBANO PARA SU DEBIDO ANALISIS E IMPLEMENTACION.</w:t>
      </w:r>
    </w:p>
    <w:p w14:paraId="774DBDB7">
      <w:pPr>
        <w:pStyle w:val="13"/>
        <w:ind w:left="567" w:right="900"/>
        <w:jc w:val="both"/>
        <w:rPr>
          <w:rFonts w:ascii="Times New Roman" w:hAnsi="Times New Roman"/>
        </w:rPr>
      </w:pPr>
    </w:p>
    <w:p w14:paraId="7C741FCB">
      <w:pPr>
        <w:pStyle w:val="13"/>
        <w:ind w:left="567" w:right="900"/>
        <w:jc w:val="both"/>
        <w:rPr>
          <w:rFonts w:ascii="Times New Roman" w:hAnsi="Times New Roman"/>
        </w:rPr>
      </w:pPr>
      <w:r>
        <w:rPr>
          <w:rFonts w:ascii="Times New Roman" w:hAnsi="Times New Roman"/>
          <w:b/>
          <w:bCs/>
        </w:rPr>
        <w:t>SEGUNDO.-</w:t>
      </w:r>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0DF4BAF1">
      <w:pPr>
        <w:pStyle w:val="8"/>
        <w:tabs>
          <w:tab w:val="clear" w:pos="4419"/>
          <w:tab w:val="clear" w:pos="8838"/>
        </w:tabs>
        <w:ind w:right="-93"/>
        <w:jc w:val="both"/>
        <w:rPr>
          <w:rFonts w:ascii="Times New Roman" w:hAnsi="Times New Roman"/>
          <w:b/>
        </w:rPr>
      </w:pPr>
    </w:p>
    <w:p w14:paraId="00B45D56">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226D5F0C">
      <w:pPr>
        <w:pStyle w:val="13"/>
        <w:jc w:val="both"/>
        <w:rPr>
          <w:rFonts w:ascii="Times New Roman" w:hAnsi="Times New Roman"/>
          <w:sz w:val="24"/>
          <w:szCs w:val="24"/>
        </w:rPr>
      </w:pPr>
    </w:p>
    <w:p w14:paraId="58E408AE">
      <w:pPr>
        <w:spacing w:after="0" w:line="240" w:lineRule="auto"/>
        <w:jc w:val="both"/>
        <w:rPr>
          <w:rFonts w:ascii="Times New Roman" w:hAnsi="Times New Roman" w:eastAsia="SimSun"/>
          <w:lang w:val="es-ES" w:eastAsia="es-ES"/>
        </w:rPr>
      </w:pPr>
    </w:p>
    <w:p w14:paraId="3F2DDED4">
      <w:pPr>
        <w:spacing w:after="0" w:line="240" w:lineRule="auto"/>
        <w:jc w:val="both"/>
        <w:rPr>
          <w:rFonts w:ascii="Times New Roman" w:hAnsi="Times New Roman" w:eastAsia="SimSun"/>
          <w:lang w:val="es-ES" w:eastAsia="es-ES"/>
        </w:rPr>
      </w:pPr>
      <w:r>
        <w:rPr>
          <w:rFonts w:ascii="Times New Roman" w:hAnsi="Times New Roman" w:eastAsia="SimSun"/>
          <w:b/>
          <w:bCs/>
          <w:lang w:eastAsia="es-ES"/>
        </w:rPr>
        <w:t>OCTAVO PUNTO</w:t>
      </w:r>
      <w:r>
        <w:rPr>
          <w:rFonts w:ascii="Times New Roman" w:hAnsi="Times New Roman" w:eastAsia="SimSun"/>
          <w:lang w:eastAsia="es-ES"/>
        </w:rPr>
        <w:t xml:space="preserve">.- </w:t>
      </w:r>
      <w:r>
        <w:rPr>
          <w:rFonts w:ascii="Times New Roman" w:hAnsi="Times New Roman" w:eastAsia="SimSun"/>
          <w:lang w:val="es-ES" w:eastAsia="es-ES"/>
        </w:rPr>
        <w:t>Punto de acuerdo que tiene por objeto dar cuenta al pleno con el acuerdo legislativo AL-</w:t>
      </w:r>
      <w:r>
        <w:rPr>
          <w:rFonts w:ascii="Times New Roman" w:hAnsi="Times New Roman" w:eastAsia="SimSun"/>
          <w:lang w:eastAsia="es-ES"/>
        </w:rPr>
        <w:t>360</w:t>
      </w:r>
      <w:r>
        <w:rPr>
          <w:rFonts w:ascii="Times New Roman" w:hAnsi="Times New Roman" w:eastAsia="SimSun"/>
          <w:lang w:val="es-ES" w:eastAsia="es-ES"/>
        </w:rPr>
        <w:t>/LXIV/25 que dice:</w:t>
      </w:r>
      <w:r>
        <w:rPr>
          <w:rFonts w:ascii="Times New Roman" w:hAnsi="Times New Roman" w:eastAsia="SimSun"/>
          <w:lang w:eastAsia="es-ES"/>
        </w:rPr>
        <w:t xml:space="preserve"> Unico. Gírese atento y respetuoso exhorto al Secretario General de Gobierno del Estado de Jalisco, a los municipios de la zona metropolitana de Guadalajara y al Sistema Intermunicipal de Agua potable y Alcantarillado, para que, a traves de las dependencias competentes, tengan a bien informar a esta soberania sobre la existencia de algun diagnostico metropolitano sobre las areas que estan en riesgo de hundimientos “socavones” o en su caso, se realice urgentemente y en consecuencia se informe que acciones se llevaran a cabo para atenderlos y prevenirlos. </w:t>
      </w:r>
      <w:r>
        <w:rPr>
          <w:rFonts w:ascii="Times New Roman" w:hAnsi="Times New Roman" w:eastAsia="SimSun"/>
          <w:lang w:val="es-ES" w:eastAsia="es-ES"/>
        </w:rPr>
        <w:t>Lo anterior para conocimiento y para que se tome el acuerdo correspondiente.</w:t>
      </w:r>
    </w:p>
    <w:p w14:paraId="5DCA447A">
      <w:pPr>
        <w:spacing w:after="0" w:line="240" w:lineRule="auto"/>
        <w:jc w:val="both"/>
        <w:rPr>
          <w:rFonts w:ascii="Times New Roman" w:hAnsi="Times New Roman" w:eastAsia="SimSun"/>
          <w:lang w:val="es-ES" w:eastAsia="es-ES"/>
        </w:rPr>
      </w:pPr>
    </w:p>
    <w:p w14:paraId="33B1F7E1">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ascii="Times New Roman" w:hAnsi="Times New Roman" w:eastAsia="SimSun"/>
          <w:lang w:eastAsia="es-ES"/>
        </w:rPr>
        <w:t xml:space="preserve">octavo </w:t>
      </w:r>
      <w:r>
        <w:rPr>
          <w:rFonts w:ascii="Times New Roman" w:hAnsi="Times New Roman" w:eastAsia="SimSun"/>
          <w:lang w:val="es-ES" w:eastAsia="es-ES"/>
        </w:rPr>
        <w:t>punto del orden del día tiene por objeto dar cuenta al pleno con el acuerdo legislativo AL-</w:t>
      </w:r>
      <w:r>
        <w:rPr>
          <w:rFonts w:ascii="Times New Roman" w:hAnsi="Times New Roman" w:eastAsia="SimSun"/>
          <w:lang w:eastAsia="es-ES"/>
        </w:rPr>
        <w:t>360</w:t>
      </w:r>
      <w:r>
        <w:rPr>
          <w:rFonts w:ascii="Times New Roman" w:hAnsi="Times New Roman" w:eastAsia="SimSun"/>
          <w:lang w:val="es-ES" w:eastAsia="es-ES"/>
        </w:rPr>
        <w:t>/LXIV/25 que dice:</w:t>
      </w:r>
      <w:r>
        <w:rPr>
          <w:rFonts w:ascii="Times New Roman" w:hAnsi="Times New Roman" w:eastAsia="SimSun"/>
          <w:lang w:eastAsia="es-ES"/>
        </w:rPr>
        <w:t xml:space="preserve"> Unico. Gírese atento y respetuoso exhorto al Secretario General de Gobierno del Estado de Jalisco, a los municipios de la zona metropolitana de Guadalajara y al Sistema Intermunicipal de Agua potable y Alcantarillado, para que, a traves de las dependencias competentes, tengan a bien informar a esta soberania sobre la existencia de algun diagnostico metropolitano sobre las areas que estan en riesgo de hundimientos “socavones” o en su caso, se realice urgentemente y en consecuencia se informe que acciones se llevaran a cabo para atenderlos y prevenirlos. </w:t>
      </w:r>
      <w:r>
        <w:rPr>
          <w:rFonts w:ascii="Times New Roman" w:hAnsi="Times New Roman" w:eastAsia="SimSun"/>
          <w:lang w:val="es-ES" w:eastAsia="es-ES"/>
        </w:rPr>
        <w:t>Lo anterior para conocimiento y para que se tome el acuerdo correspondiente.</w:t>
      </w:r>
      <w:r>
        <w:rPr>
          <w:rFonts w:ascii="Times New Roman" w:hAnsi="Times New Roman" w:eastAsia="SimSun"/>
          <w:lang w:eastAsia="es-ES"/>
        </w:rPr>
        <w:t xml:space="preserve"> </w:t>
      </w:r>
      <w:r>
        <w:rPr>
          <w:rFonts w:ascii="Times New Roman" w:hAnsi="Times New Roman" w:eastAsia="SimSun"/>
          <w:lang w:val="es-ES" w:eastAsia="es-ES"/>
        </w:rPr>
        <w:t xml:space="preserve">Regidores, presidente ¿tienen algún comentario al respecto, algo que quieran aportar?» </w:t>
      </w:r>
    </w:p>
    <w:p w14:paraId="4D7F3A5F">
      <w:pPr>
        <w:spacing w:after="0" w:line="240" w:lineRule="auto"/>
        <w:jc w:val="both"/>
        <w:rPr>
          <w:rFonts w:ascii="Times New Roman" w:hAnsi="Times New Roman" w:eastAsia="SimSun"/>
          <w:lang w:val="es-ES" w:eastAsia="es-ES"/>
        </w:rPr>
      </w:pPr>
    </w:p>
    <w:p w14:paraId="24EF1ADE">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10 diez  integrantes del pleno presentes es el siguiente:</w:t>
      </w:r>
    </w:p>
    <w:p w14:paraId="03E66DA6">
      <w:pPr>
        <w:pStyle w:val="13"/>
        <w:jc w:val="both"/>
        <w:rPr>
          <w:rFonts w:ascii="Times New Roman" w:hAnsi="Times New Roman"/>
        </w:rPr>
      </w:pPr>
    </w:p>
    <w:p w14:paraId="3A093938">
      <w:pPr>
        <w:spacing w:after="0" w:line="240" w:lineRule="auto"/>
        <w:ind w:left="567" w:right="284"/>
        <w:jc w:val="both"/>
        <w:rPr>
          <w:rFonts w:ascii="Times New Roman" w:hAnsi="Times New Roman"/>
        </w:rPr>
      </w:pPr>
      <w:r>
        <w:rPr>
          <w:rFonts w:ascii="Times New Roman" w:hAnsi="Times New Roman"/>
        </w:rPr>
        <w:t>1.- JOSE HERIBERTO GARCÍA MURILLO---------------------------------------A FAVOR</w:t>
      </w:r>
    </w:p>
    <w:p w14:paraId="0EE4F0DD">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7FF907C0">
      <w:pPr>
        <w:spacing w:after="0" w:line="240" w:lineRule="auto"/>
        <w:ind w:left="567" w:right="284"/>
        <w:jc w:val="both"/>
        <w:rPr>
          <w:rFonts w:ascii="Times New Roman" w:hAnsi="Times New Roman"/>
        </w:rPr>
      </w:pPr>
      <w:r>
        <w:rPr>
          <w:rFonts w:ascii="Times New Roman" w:hAnsi="Times New Roman"/>
        </w:rPr>
        <w:t>3.- JOSE RODRIGO GARCIA ZARAGOZA-------------------------------------- A FAVOR</w:t>
      </w:r>
    </w:p>
    <w:p w14:paraId="0FAB5D2B">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3C21FD62">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7F026C5E">
      <w:pPr>
        <w:spacing w:after="0" w:line="240" w:lineRule="auto"/>
        <w:ind w:left="567" w:right="284"/>
        <w:jc w:val="both"/>
        <w:rPr>
          <w:rFonts w:ascii="Times New Roman" w:hAnsi="Times New Roman"/>
        </w:rPr>
      </w:pPr>
      <w:r>
        <w:rPr>
          <w:rFonts w:ascii="Times New Roman" w:hAnsi="Times New Roman"/>
        </w:rPr>
        <w:t>6.- DAVID ALEJANDRO MARTINEZ ASCENCIO------------------------------ A FAVOR</w:t>
      </w:r>
    </w:p>
    <w:p w14:paraId="1B045533">
      <w:pPr>
        <w:spacing w:after="0" w:line="240" w:lineRule="auto"/>
        <w:ind w:left="567" w:right="284"/>
        <w:jc w:val="both"/>
        <w:rPr>
          <w:rFonts w:ascii="Times New Roman" w:hAnsi="Times New Roman"/>
        </w:rPr>
      </w:pPr>
      <w:r>
        <w:rPr>
          <w:rFonts w:ascii="Times New Roman" w:hAnsi="Times New Roman"/>
        </w:rPr>
        <w:t>7.- NAYELI BERENICE MERCADO FLORES------------------------------------ A FAVOR</w:t>
      </w:r>
    </w:p>
    <w:p w14:paraId="10455388">
      <w:pPr>
        <w:spacing w:after="0" w:line="240" w:lineRule="auto"/>
        <w:ind w:left="567" w:right="284"/>
        <w:jc w:val="both"/>
        <w:rPr>
          <w:rFonts w:ascii="Times New Roman" w:hAnsi="Times New Roman"/>
        </w:rPr>
      </w:pPr>
      <w:r>
        <w:rPr>
          <w:rFonts w:ascii="Times New Roman" w:hAnsi="Times New Roman"/>
        </w:rPr>
        <w:t>8.- ANGEL BERNARDO SILAHUA------------------------------------------------- A FAVOR</w:t>
      </w:r>
    </w:p>
    <w:p w14:paraId="4EA23F41">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416178F4">
      <w:pPr>
        <w:spacing w:after="0" w:line="240" w:lineRule="auto"/>
        <w:ind w:firstLine="567"/>
        <w:jc w:val="both"/>
        <w:rPr>
          <w:rFonts w:ascii="Times New Roman" w:hAnsi="Times New Roman"/>
          <w:smallCaps/>
        </w:rPr>
      </w:pPr>
      <w:r>
        <w:rPr>
          <w:rFonts w:ascii="Times New Roman" w:hAnsi="Times New Roman"/>
          <w:smallCaps/>
        </w:rPr>
        <w:t>10.- ALMA ROSALIA LOPEZ VALADEZ----------------------------------------- A FAVOR</w:t>
      </w:r>
    </w:p>
    <w:p w14:paraId="536A0866">
      <w:pPr>
        <w:pStyle w:val="13"/>
        <w:jc w:val="both"/>
        <w:rPr>
          <w:rFonts w:ascii="Times New Roman" w:hAnsi="Times New Roman"/>
        </w:rPr>
      </w:pPr>
    </w:p>
    <w:p w14:paraId="25D11024">
      <w:pPr>
        <w:pStyle w:val="13"/>
        <w:jc w:val="both"/>
        <w:rPr>
          <w:rFonts w:ascii="Times New Roman" w:hAnsi="Times New Roman"/>
        </w:rPr>
      </w:pPr>
      <w:r>
        <w:rPr>
          <w:rFonts w:ascii="Times New Roman" w:hAnsi="Times New Roman"/>
        </w:rPr>
        <w:t>Enseguida seguida interviene EL PRESIDENTE MUNICIPAL LIC. JOSE HERIBERTO GARCIA MURILLO «Se tiene de conocimiento el contenido de este acuerdo legislativo, por lo que, se aprueba turnarlo a la Direccion de Planeacion y Obras Publicas, asi como a la Direccion de Proteccion Civilpara su debido analisis e implementación. Enseguida le solicito señor secretario que continue con el noveno punto del orden del día».</w:t>
      </w:r>
    </w:p>
    <w:p w14:paraId="6064FBCF">
      <w:pPr>
        <w:pStyle w:val="13"/>
        <w:jc w:val="both"/>
        <w:rPr>
          <w:rFonts w:ascii="Times New Roman" w:hAnsi="Times New Roman"/>
        </w:rPr>
      </w:pPr>
    </w:p>
    <w:p w14:paraId="1D1D2006">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10 diez votos a favor el punto en cuestión, y se emiten los siguientes acuerdos:»</w:t>
      </w:r>
      <w:r>
        <w:rPr>
          <w:rFonts w:ascii="Times New Roman" w:hAnsi="Times New Roman"/>
        </w:rPr>
        <w:drawing>
          <wp:inline distT="0" distB="0" distL="0" distR="0">
            <wp:extent cx="4445" cy="4445"/>
            <wp:effectExtent l="0" t="0" r="0" b="0"/>
            <wp:docPr id="30" name="Picture 20346"/>
            <wp:cNvGraphicFramePr/>
            <a:graphic xmlns:a="http://schemas.openxmlformats.org/drawingml/2006/main">
              <a:graphicData uri="http://schemas.openxmlformats.org/drawingml/2006/picture">
                <pic:pic xmlns:pic="http://schemas.openxmlformats.org/drawingml/2006/picture">
                  <pic:nvPicPr>
                    <pic:cNvPr id="30" name="Picture 20346"/>
                    <pic:cNvPicPr/>
                  </pic:nvPicPr>
                  <pic:blipFill>
                    <a:blip r:embed="rId8"/>
                    <a:stretch>
                      <a:fillRect/>
                    </a:stretch>
                  </pic:blipFill>
                  <pic:spPr>
                    <a:xfrm>
                      <a:off x="0" y="0"/>
                      <a:ext cx="4572" cy="4570"/>
                    </a:xfrm>
                    <a:prstGeom prst="rect">
                      <a:avLst/>
                    </a:prstGeom>
                  </pic:spPr>
                </pic:pic>
              </a:graphicData>
            </a:graphic>
          </wp:inline>
        </w:drawing>
      </w:r>
    </w:p>
    <w:p w14:paraId="01624845">
      <w:pPr>
        <w:pStyle w:val="13"/>
        <w:ind w:right="900"/>
        <w:jc w:val="both"/>
        <w:rPr>
          <w:rFonts w:ascii="Times New Roman" w:hAnsi="Times New Roman"/>
          <w:b/>
        </w:rPr>
      </w:pPr>
    </w:p>
    <w:p w14:paraId="327B3A7C">
      <w:pPr>
        <w:pStyle w:val="13"/>
        <w:ind w:left="567" w:right="900"/>
        <w:jc w:val="both"/>
        <w:rPr>
          <w:rFonts w:ascii="Times New Roman" w:hAnsi="Times New Roman"/>
        </w:rPr>
      </w:pPr>
      <w:r>
        <w:rPr>
          <w:rFonts w:ascii="Times New Roman" w:hAnsi="Times New Roman"/>
          <w:b/>
        </w:rPr>
        <w:t xml:space="preserve">PRIMERO.- </w:t>
      </w:r>
      <w:r>
        <w:rPr>
          <w:rFonts w:ascii="Times New Roman" w:hAnsi="Times New Roman"/>
          <w:bCs/>
        </w:rPr>
        <w:t xml:space="preserve">SE TIENE DE CONOCIMIENTO EL CONTENIDO DEL ACUERDO LEGISLATIVO AL-356/LXIV/25 Y SE APRUEBA POR UNANIMIDAD DE VOTOS DE LOS REGIDORES, QUE </w:t>
      </w:r>
      <w:r>
        <w:rPr>
          <w:rFonts w:ascii="Times New Roman" w:hAnsi="Times New Roman"/>
        </w:rPr>
        <w:t>SEA TURNADO A la DIRECCION DE DESARROLLO URBANO PARA SU DEBIDO ANALISIS E IMPLEMENTACION.</w:t>
      </w:r>
    </w:p>
    <w:p w14:paraId="3C7F8276">
      <w:pPr>
        <w:pStyle w:val="13"/>
        <w:ind w:left="567" w:right="900"/>
        <w:jc w:val="both"/>
        <w:rPr>
          <w:rFonts w:ascii="Times New Roman" w:hAnsi="Times New Roman"/>
        </w:rPr>
      </w:pPr>
    </w:p>
    <w:p w14:paraId="02BCBEED">
      <w:pPr>
        <w:pStyle w:val="13"/>
        <w:ind w:left="567" w:right="900"/>
        <w:jc w:val="both"/>
        <w:rPr>
          <w:rFonts w:ascii="Times New Roman" w:hAnsi="Times New Roman"/>
        </w:rPr>
      </w:pPr>
      <w:r>
        <w:rPr>
          <w:rFonts w:ascii="Times New Roman" w:hAnsi="Times New Roman"/>
          <w:b/>
          <w:bCs/>
        </w:rPr>
        <w:t>SEGUNDO.-</w:t>
      </w:r>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1DF541FF">
      <w:pPr>
        <w:pStyle w:val="8"/>
        <w:tabs>
          <w:tab w:val="clear" w:pos="4419"/>
          <w:tab w:val="clear" w:pos="8838"/>
        </w:tabs>
        <w:ind w:right="-93"/>
        <w:jc w:val="both"/>
        <w:rPr>
          <w:rFonts w:ascii="Times New Roman" w:hAnsi="Times New Roman"/>
          <w:b/>
        </w:rPr>
      </w:pPr>
    </w:p>
    <w:p w14:paraId="64F19A72">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23BEEAD9">
      <w:pPr>
        <w:pStyle w:val="8"/>
        <w:tabs>
          <w:tab w:val="clear" w:pos="4419"/>
          <w:tab w:val="clear" w:pos="8838"/>
        </w:tabs>
        <w:ind w:right="-93"/>
        <w:jc w:val="both"/>
        <w:rPr>
          <w:rFonts w:ascii="Times New Roman" w:hAnsi="Times New Roman"/>
          <w:b/>
        </w:rPr>
      </w:pPr>
    </w:p>
    <w:p w14:paraId="6E443BBB">
      <w:pPr>
        <w:pStyle w:val="8"/>
        <w:tabs>
          <w:tab w:val="clear" w:pos="4419"/>
          <w:tab w:val="clear" w:pos="8838"/>
        </w:tabs>
        <w:ind w:right="-93"/>
        <w:jc w:val="both"/>
        <w:rPr>
          <w:rFonts w:ascii="Times New Roman" w:hAnsi="Times New Roman"/>
          <w:b/>
        </w:rPr>
      </w:pPr>
    </w:p>
    <w:p w14:paraId="4AB457EA">
      <w:pPr>
        <w:pStyle w:val="8"/>
        <w:tabs>
          <w:tab w:val="clear" w:pos="4419"/>
          <w:tab w:val="clear" w:pos="8838"/>
        </w:tabs>
        <w:ind w:right="-93"/>
        <w:jc w:val="both"/>
        <w:rPr>
          <w:rFonts w:ascii="Times New Roman" w:hAnsi="Times New Roman" w:eastAsia="SimSun"/>
          <w:lang w:val="es-ES" w:eastAsia="es-ES"/>
        </w:rPr>
      </w:pPr>
      <w:r>
        <w:rPr>
          <w:rFonts w:ascii="Times New Roman" w:hAnsi="Times New Roman" w:eastAsia="SimSun"/>
          <w:b/>
          <w:bCs/>
          <w:lang w:eastAsia="es-ES"/>
        </w:rPr>
        <w:t xml:space="preserve">NOVENO PUNTO.- </w:t>
      </w:r>
      <w:r>
        <w:rPr>
          <w:rFonts w:ascii="Times New Roman" w:hAnsi="Times New Roman" w:eastAsia="SimSun"/>
          <w:lang w:val="es-ES" w:eastAsia="es-ES"/>
        </w:rPr>
        <w:t>Punto de acuerdo que tiene por objeto dar cuenta al pleno con el acuerdo legislativo AL-</w:t>
      </w:r>
      <w:r>
        <w:rPr>
          <w:rFonts w:ascii="Times New Roman" w:hAnsi="Times New Roman" w:eastAsia="SimSun"/>
          <w:lang w:eastAsia="es-ES"/>
        </w:rPr>
        <w:t>362</w:t>
      </w:r>
      <w:r>
        <w:rPr>
          <w:rFonts w:ascii="Times New Roman" w:hAnsi="Times New Roman" w:eastAsia="SimSun"/>
          <w:lang w:val="es-ES" w:eastAsia="es-ES"/>
        </w:rPr>
        <w:t>/LXIV/25 que dice:</w:t>
      </w:r>
      <w:r>
        <w:rPr>
          <w:rFonts w:ascii="Times New Roman" w:hAnsi="Times New Roman" w:eastAsia="SimSun"/>
          <w:lang w:eastAsia="es-ES"/>
        </w:rPr>
        <w:t xml:space="preserve"> Primero. Gírese atento y respetuoso exhorto a los 125 Ayuntamientos del Estado de Jalisco, a fin de que adjunten a su Iniciativa de Ley de Ingresos para el Ejercicio Fiscal 2026, la siguiente información complementaria, misma que deberá ser entregada al Congreso del Estado de Jalisco, dentro del plazo establecido en el artículo 37 de la Ley del Gobierno y la Administración Pública Municipal del Estado de Jalisco, a mas tardar el 31 de Agosto del año 2025.</w:t>
      </w:r>
    </w:p>
    <w:p w14:paraId="039D83E7">
      <w:pPr>
        <w:spacing w:after="120" w:line="240" w:lineRule="auto"/>
        <w:ind w:right="567"/>
        <w:jc w:val="both"/>
        <w:rPr>
          <w:rFonts w:ascii="Times New Roman" w:hAnsi="Times New Roman" w:eastAsia="SimSun"/>
          <w:lang w:eastAsia="es-ES"/>
        </w:rPr>
      </w:pPr>
    </w:p>
    <w:p w14:paraId="4CD9EADE">
      <w:pPr>
        <w:spacing w:after="120" w:line="240" w:lineRule="auto"/>
        <w:ind w:right="567"/>
        <w:jc w:val="both"/>
        <w:rPr>
          <w:rFonts w:ascii="Times New Roman" w:hAnsi="Times New Roman" w:eastAsia="SimSun"/>
          <w:lang w:eastAsia="es-ES"/>
        </w:rPr>
      </w:pPr>
      <w:r>
        <w:rPr>
          <w:rFonts w:ascii="Times New Roman" w:hAnsi="Times New Roman" w:eastAsia="SimSun"/>
          <w:lang w:eastAsia="es-ES"/>
        </w:rPr>
        <w:t>Oficio de entrega al Congreso</w:t>
      </w:r>
    </w:p>
    <w:p w14:paraId="5F141818">
      <w:pPr>
        <w:spacing w:after="120" w:line="240" w:lineRule="auto"/>
        <w:ind w:right="567"/>
        <w:jc w:val="both"/>
        <w:rPr>
          <w:rFonts w:ascii="Times New Roman" w:hAnsi="Times New Roman" w:eastAsia="SimSun"/>
          <w:lang w:eastAsia="es-ES"/>
        </w:rPr>
      </w:pPr>
      <w:r>
        <w:rPr>
          <w:rFonts w:ascii="Times New Roman" w:hAnsi="Times New Roman" w:eastAsia="SimSun"/>
          <w:lang w:eastAsia="es-ES"/>
        </w:rPr>
        <w:t>Copia certificada del Acta de Ayuntamiento que contenga la aprobacion de la inciativa de la ley de ingresos 2026, con la votacion obtenida certificada po</w:t>
      </w:r>
      <w:r>
        <w:rPr>
          <w:rFonts w:hint="default" w:ascii="Times New Roman" w:hAnsi="Times New Roman" w:eastAsia="SimSun"/>
          <w:lang w:val="es-MX" w:eastAsia="es-ES"/>
        </w:rPr>
        <w:t>r</w:t>
      </w:r>
      <w:r>
        <w:rPr>
          <w:rFonts w:ascii="Times New Roman" w:hAnsi="Times New Roman" w:eastAsia="SimSun"/>
          <w:lang w:eastAsia="es-ES"/>
        </w:rPr>
        <w:t xml:space="preserve"> el secretario del Ayuntamiento.</w:t>
      </w:r>
    </w:p>
    <w:p w14:paraId="20ED3B92">
      <w:pPr>
        <w:spacing w:after="120" w:line="240" w:lineRule="auto"/>
        <w:ind w:right="567"/>
        <w:jc w:val="both"/>
        <w:rPr>
          <w:rFonts w:ascii="Times New Roman" w:hAnsi="Times New Roman" w:eastAsia="SimSun"/>
          <w:lang w:eastAsia="es-ES"/>
        </w:rPr>
      </w:pPr>
      <w:r>
        <w:rPr>
          <w:rFonts w:ascii="Times New Roman" w:hAnsi="Times New Roman" w:eastAsia="SimSun"/>
          <w:lang w:eastAsia="es-ES"/>
        </w:rPr>
        <w:t>Proyecto de Ley de Ingresos impresa y firmada por el o la Presidenta Municipal.</w:t>
      </w:r>
    </w:p>
    <w:p w14:paraId="48130444">
      <w:pPr>
        <w:spacing w:after="120" w:line="240" w:lineRule="auto"/>
        <w:ind w:right="567"/>
        <w:jc w:val="both"/>
        <w:rPr>
          <w:rFonts w:ascii="Times New Roman" w:hAnsi="Times New Roman" w:eastAsia="SimSun"/>
          <w:lang w:eastAsia="es-ES"/>
        </w:rPr>
      </w:pPr>
      <w:r>
        <w:rPr>
          <w:rFonts w:ascii="Times New Roman" w:hAnsi="Times New Roman" w:eastAsia="SimSun"/>
          <w:lang w:eastAsia="es-ES"/>
        </w:rPr>
        <w:t>Justificacion del aumento generalizado y en su caso las particularidades.</w:t>
      </w:r>
    </w:p>
    <w:p w14:paraId="1C976F56">
      <w:pPr>
        <w:spacing w:after="120" w:line="240" w:lineRule="auto"/>
        <w:ind w:right="567"/>
        <w:jc w:val="both"/>
        <w:rPr>
          <w:rFonts w:ascii="Times New Roman" w:hAnsi="Times New Roman" w:eastAsia="SimSun"/>
          <w:lang w:eastAsia="es-ES"/>
        </w:rPr>
      </w:pPr>
      <w:r>
        <w:rPr>
          <w:rFonts w:ascii="Times New Roman" w:hAnsi="Times New Roman" w:eastAsia="SimSun"/>
          <w:lang w:eastAsia="es-ES"/>
        </w:rPr>
        <w:t>Archivo electronico de la iniciativa de ley de ingresos en formato microsoft word.</w:t>
      </w:r>
    </w:p>
    <w:p w14:paraId="7896E66B">
      <w:pPr>
        <w:spacing w:after="120" w:line="240" w:lineRule="auto"/>
        <w:ind w:right="567"/>
        <w:jc w:val="both"/>
        <w:rPr>
          <w:rFonts w:ascii="Times New Roman" w:hAnsi="Times New Roman" w:eastAsia="SimSun"/>
          <w:lang w:eastAsia="es-ES"/>
        </w:rPr>
      </w:pPr>
      <w:r>
        <w:rPr>
          <w:rFonts w:ascii="Times New Roman" w:hAnsi="Times New Roman" w:eastAsia="SimSun"/>
          <w:lang w:eastAsia="es-ES"/>
        </w:rPr>
        <w:t xml:space="preserve">Atendiendo a lo establecido en el artículo 18 de la Ley de Disciplina Financiera de las Entidades Federativas y los Municipios, deberan incluir en la iniciativa de la Ley de Ingresos, lo siguiente: </w:t>
      </w:r>
    </w:p>
    <w:p w14:paraId="50128F35">
      <w:pPr>
        <w:spacing w:after="120" w:line="240" w:lineRule="auto"/>
        <w:ind w:right="567"/>
        <w:jc w:val="both"/>
        <w:rPr>
          <w:rFonts w:ascii="Times New Roman" w:hAnsi="Times New Roman" w:eastAsia="SimSun"/>
          <w:lang w:eastAsia="es-ES"/>
        </w:rPr>
      </w:pPr>
      <w:r>
        <w:rPr>
          <w:rFonts w:ascii="Times New Roman" w:hAnsi="Times New Roman" w:eastAsia="SimSun"/>
          <w:lang w:eastAsia="es-ES"/>
        </w:rPr>
        <w:t>Las proyecciones y resultados de finanzas pulicas que abarquen un periodo de tres años en adicion al ejercicio fiscal en cuestion, considerando las premisas empleadas en los Criterios Generales de Politica Economica con base en los formatos 7a y 7c que emita la CONAC. Para el caso de los municipios con una poblacion  menor a 200,000 habitantes, las proyecciones y resultados a que se refieren, comprenderan unicamente un año en adición al ejercicio fiscal vigente.</w:t>
      </w:r>
    </w:p>
    <w:p w14:paraId="730CB34D">
      <w:pPr>
        <w:spacing w:after="120" w:line="240" w:lineRule="auto"/>
        <w:ind w:right="567"/>
        <w:jc w:val="both"/>
        <w:rPr>
          <w:rFonts w:ascii="Times New Roman" w:hAnsi="Times New Roman" w:eastAsia="SimSun"/>
          <w:lang w:eastAsia="es-ES"/>
        </w:rPr>
      </w:pPr>
      <w:r>
        <w:rPr>
          <w:rFonts w:ascii="Times New Roman" w:hAnsi="Times New Roman" w:eastAsia="SimSun"/>
          <w:lang w:eastAsia="es-ES"/>
        </w:rPr>
        <w:t>Descripcion de los riesgos relevantes para las finanzas publicas incluyendo los montos de deuda contingente.</w:t>
      </w:r>
    </w:p>
    <w:p w14:paraId="49478303">
      <w:pPr>
        <w:spacing w:after="120" w:line="240" w:lineRule="auto"/>
        <w:ind w:right="567"/>
        <w:jc w:val="both"/>
        <w:rPr>
          <w:rFonts w:ascii="Times New Roman" w:hAnsi="Times New Roman" w:eastAsia="SimSun"/>
          <w:lang w:val="es-ES" w:eastAsia="es-ES"/>
        </w:rPr>
      </w:pPr>
      <w:r>
        <w:rPr>
          <w:rFonts w:ascii="Times New Roman" w:hAnsi="Times New Roman" w:eastAsia="SimSun"/>
          <w:lang w:val="es-ES" w:eastAsia="es-ES"/>
        </w:rPr>
        <w:t>Lo anterior para conocimiento y para que se tome el acuerdo correspondiente.</w:t>
      </w:r>
    </w:p>
    <w:p w14:paraId="5779F59C">
      <w:pPr>
        <w:spacing w:after="0" w:line="240" w:lineRule="auto"/>
        <w:jc w:val="both"/>
        <w:rPr>
          <w:rFonts w:ascii="Times New Roman" w:hAnsi="Times New Roman" w:eastAsia="SimSun"/>
          <w:lang w:val="es-ES" w:eastAsia="es-ES"/>
        </w:rPr>
      </w:pPr>
    </w:p>
    <w:p w14:paraId="7CD0549C">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ascii="Times New Roman" w:hAnsi="Times New Roman" w:eastAsia="SimSun"/>
          <w:lang w:eastAsia="es-ES"/>
        </w:rPr>
        <w:t xml:space="preserve">noveno </w:t>
      </w:r>
      <w:r>
        <w:rPr>
          <w:rFonts w:ascii="Times New Roman" w:hAnsi="Times New Roman" w:eastAsia="SimSun"/>
          <w:lang w:val="es-ES" w:eastAsia="es-ES"/>
        </w:rPr>
        <w:t>punto del orden del día</w:t>
      </w:r>
      <w:r>
        <w:rPr>
          <w:rFonts w:ascii="Times New Roman" w:hAnsi="Times New Roman" w:eastAsia="SimSun"/>
          <w:lang w:eastAsia="es-ES"/>
        </w:rPr>
        <w:t xml:space="preserve">, </w:t>
      </w:r>
      <w:r>
        <w:rPr>
          <w:rFonts w:ascii="Times New Roman" w:hAnsi="Times New Roman" w:eastAsia="SimSun"/>
          <w:lang w:val="es-ES" w:eastAsia="es-ES"/>
        </w:rPr>
        <w:t>tiene por objeto dar cuenta al pleno con el acuerdo legislativo AL-</w:t>
      </w:r>
      <w:r>
        <w:rPr>
          <w:rFonts w:ascii="Times New Roman" w:hAnsi="Times New Roman" w:eastAsia="SimSun"/>
          <w:lang w:eastAsia="es-ES"/>
        </w:rPr>
        <w:t>362</w:t>
      </w:r>
      <w:r>
        <w:rPr>
          <w:rFonts w:ascii="Times New Roman" w:hAnsi="Times New Roman" w:eastAsia="SimSun"/>
          <w:lang w:val="es-ES" w:eastAsia="es-ES"/>
        </w:rPr>
        <w:t>/LXIV/25 que dice:</w:t>
      </w:r>
      <w:r>
        <w:rPr>
          <w:rFonts w:ascii="Times New Roman" w:hAnsi="Times New Roman" w:eastAsia="SimSun"/>
          <w:lang w:eastAsia="es-ES"/>
        </w:rPr>
        <w:t xml:space="preserve"> Primero. Gírese atento y respetuoso exhorto a los 125 Ayuntamientos del Estado de Jalisco, a fin de que adjunten a su Iniciativa de Ley de Ingresos para el Ejercicio Fiscal 2026, la siguiente información complementaria, misma que deberá ser entregada al Congreso del Estado de Jalisco, dentro del plazo establecido en el artículo 37 de la Ley del Gobierno y la Administración Pública Municipal del Estado de Jalisco, a mas tardar el 31 de Agosto del año 2025.</w:t>
      </w:r>
    </w:p>
    <w:p w14:paraId="5F4AD6F0">
      <w:pPr>
        <w:spacing w:after="120" w:line="240" w:lineRule="auto"/>
        <w:ind w:right="567"/>
        <w:jc w:val="both"/>
        <w:rPr>
          <w:rFonts w:ascii="Times New Roman" w:hAnsi="Times New Roman" w:eastAsia="SimSun"/>
          <w:lang w:eastAsia="es-ES"/>
        </w:rPr>
      </w:pPr>
    </w:p>
    <w:p w14:paraId="55248F2D">
      <w:pPr>
        <w:spacing w:after="120" w:line="240" w:lineRule="auto"/>
        <w:ind w:right="567"/>
        <w:jc w:val="both"/>
        <w:rPr>
          <w:rFonts w:ascii="Times New Roman" w:hAnsi="Times New Roman" w:eastAsia="SimSun"/>
          <w:lang w:eastAsia="es-ES"/>
        </w:rPr>
      </w:pPr>
      <w:r>
        <w:rPr>
          <w:rFonts w:ascii="Times New Roman" w:hAnsi="Times New Roman" w:eastAsia="SimSun"/>
          <w:lang w:eastAsia="es-ES"/>
        </w:rPr>
        <w:t>Oficio de entrega al Congreso</w:t>
      </w:r>
    </w:p>
    <w:p w14:paraId="769590F4">
      <w:pPr>
        <w:spacing w:after="120" w:line="240" w:lineRule="auto"/>
        <w:ind w:right="567"/>
        <w:jc w:val="both"/>
        <w:rPr>
          <w:rFonts w:ascii="Times New Roman" w:hAnsi="Times New Roman" w:eastAsia="SimSun"/>
          <w:lang w:eastAsia="es-ES"/>
        </w:rPr>
      </w:pPr>
      <w:r>
        <w:rPr>
          <w:rFonts w:ascii="Times New Roman" w:hAnsi="Times New Roman" w:eastAsia="SimSun"/>
          <w:lang w:eastAsia="es-ES"/>
        </w:rPr>
        <w:t>Copia certificada del Acta de Ayuntamiento que contenga la aprobacion de la inciativa de la ley de ingresos 2026, con la votacion obtenida certificada pro el secretario del Ayuntamiento.</w:t>
      </w:r>
    </w:p>
    <w:p w14:paraId="62E6D826">
      <w:pPr>
        <w:spacing w:after="120" w:line="240" w:lineRule="auto"/>
        <w:ind w:right="567"/>
        <w:jc w:val="both"/>
        <w:rPr>
          <w:rFonts w:ascii="Times New Roman" w:hAnsi="Times New Roman" w:eastAsia="SimSun"/>
          <w:lang w:eastAsia="es-ES"/>
        </w:rPr>
      </w:pPr>
      <w:r>
        <w:rPr>
          <w:rFonts w:ascii="Times New Roman" w:hAnsi="Times New Roman" w:eastAsia="SimSun"/>
          <w:lang w:eastAsia="es-ES"/>
        </w:rPr>
        <w:t>Proyecto de Ley de Ingresos impresa y firmada por el o la Presidenta Municipal.</w:t>
      </w:r>
    </w:p>
    <w:p w14:paraId="4CFF1F38">
      <w:pPr>
        <w:spacing w:after="120" w:line="240" w:lineRule="auto"/>
        <w:ind w:right="567"/>
        <w:jc w:val="both"/>
        <w:rPr>
          <w:rFonts w:ascii="Times New Roman" w:hAnsi="Times New Roman" w:eastAsia="SimSun"/>
          <w:lang w:eastAsia="es-ES"/>
        </w:rPr>
      </w:pPr>
      <w:r>
        <w:rPr>
          <w:rFonts w:ascii="Times New Roman" w:hAnsi="Times New Roman" w:eastAsia="SimSun"/>
          <w:lang w:eastAsia="es-ES"/>
        </w:rPr>
        <w:t>Justificacion del aumento generalizado y en su caso las particularidades.</w:t>
      </w:r>
    </w:p>
    <w:p w14:paraId="725D7305">
      <w:pPr>
        <w:spacing w:after="120" w:line="240" w:lineRule="auto"/>
        <w:ind w:right="567"/>
        <w:jc w:val="both"/>
        <w:rPr>
          <w:rFonts w:ascii="Times New Roman" w:hAnsi="Times New Roman" w:eastAsia="SimSun"/>
          <w:lang w:eastAsia="es-ES"/>
        </w:rPr>
      </w:pPr>
      <w:r>
        <w:rPr>
          <w:rFonts w:ascii="Times New Roman" w:hAnsi="Times New Roman" w:eastAsia="SimSun"/>
          <w:lang w:eastAsia="es-ES"/>
        </w:rPr>
        <w:t>Archivo electronico de la iniciativa de ley de ingresos en formato microsoft word.</w:t>
      </w:r>
    </w:p>
    <w:p w14:paraId="06127231">
      <w:pPr>
        <w:spacing w:after="120" w:line="240" w:lineRule="auto"/>
        <w:ind w:right="567"/>
        <w:jc w:val="both"/>
        <w:rPr>
          <w:rFonts w:ascii="Times New Roman" w:hAnsi="Times New Roman" w:eastAsia="SimSun"/>
          <w:lang w:eastAsia="es-ES"/>
        </w:rPr>
      </w:pPr>
      <w:r>
        <w:rPr>
          <w:rFonts w:ascii="Times New Roman" w:hAnsi="Times New Roman" w:eastAsia="SimSun"/>
          <w:lang w:eastAsia="es-ES"/>
        </w:rPr>
        <w:t xml:space="preserve">Atendiendo a lo establecido en el artículo 18 de la Ley de Disciplina Financiera de las Entidades Federativas y los Municipios, deberan incluir en la iniciativa de la Ley de Ingresos, lo siguiente: </w:t>
      </w:r>
    </w:p>
    <w:p w14:paraId="0CB38085">
      <w:pPr>
        <w:spacing w:after="120" w:line="240" w:lineRule="auto"/>
        <w:ind w:right="567"/>
        <w:jc w:val="both"/>
        <w:rPr>
          <w:rFonts w:ascii="Times New Roman" w:hAnsi="Times New Roman" w:eastAsia="SimSun"/>
          <w:lang w:eastAsia="es-ES"/>
        </w:rPr>
      </w:pPr>
      <w:r>
        <w:rPr>
          <w:rFonts w:ascii="Times New Roman" w:hAnsi="Times New Roman" w:eastAsia="SimSun"/>
          <w:lang w:eastAsia="es-ES"/>
        </w:rPr>
        <w:t>Las proyecciones y resultados de finanzas pulicas que abarquen un periodo de tres años en adicion al ejercicio fiscal en cuestion, considerando las premisas empleadas en los Criterios Generales de Politica Economica con base en los formatos 7a y 7c que emita la CONAC. Para el caso de los municipios con una poblacion  menor a 200,000 habitantes, las proyecciones y resultados a que se refieren, comprenderan unicamente un año en adición al ejercicio fiscal vigente.</w:t>
      </w:r>
    </w:p>
    <w:p w14:paraId="5D562311">
      <w:pPr>
        <w:spacing w:after="120" w:line="240" w:lineRule="auto"/>
        <w:ind w:right="567"/>
        <w:jc w:val="both"/>
        <w:rPr>
          <w:rFonts w:ascii="Times New Roman" w:hAnsi="Times New Roman" w:eastAsia="SimSun"/>
          <w:lang w:eastAsia="es-ES"/>
        </w:rPr>
      </w:pPr>
      <w:r>
        <w:rPr>
          <w:rFonts w:ascii="Times New Roman" w:hAnsi="Times New Roman" w:eastAsia="SimSun"/>
          <w:lang w:eastAsia="es-ES"/>
        </w:rPr>
        <w:t>Descripcion de los riesgos relevantes para las finanzas publicas incluyendo los montos de deuda contingente.</w:t>
      </w:r>
    </w:p>
    <w:p w14:paraId="4C8C1838">
      <w:pPr>
        <w:spacing w:after="120" w:line="240" w:lineRule="auto"/>
        <w:ind w:right="567"/>
        <w:jc w:val="both"/>
        <w:rPr>
          <w:rFonts w:ascii="Times New Roman" w:hAnsi="Times New Roman" w:eastAsia="SimSun"/>
          <w:lang w:val="es-ES" w:eastAsia="es-ES"/>
        </w:rPr>
      </w:pPr>
      <w:r>
        <w:rPr>
          <w:rFonts w:ascii="Times New Roman" w:hAnsi="Times New Roman" w:eastAsia="SimSun"/>
          <w:lang w:val="es-ES" w:eastAsia="es-ES"/>
        </w:rPr>
        <w:t>Lo anterior para conocimiento y para que se tome el acuerdo correspondiente.</w:t>
      </w:r>
      <w:r>
        <w:rPr>
          <w:rFonts w:ascii="Times New Roman" w:hAnsi="Times New Roman" w:eastAsia="SimSun"/>
          <w:lang w:eastAsia="es-ES"/>
        </w:rPr>
        <w:t xml:space="preserve"> R</w:t>
      </w:r>
      <w:r>
        <w:rPr>
          <w:rFonts w:ascii="Times New Roman" w:hAnsi="Times New Roman" w:eastAsia="SimSun"/>
          <w:lang w:val="es-ES" w:eastAsia="es-ES"/>
        </w:rPr>
        <w:t xml:space="preserve">egidores, presidente ¿tienen algún comentario al respecto, algo que quieran aportar?» </w:t>
      </w:r>
    </w:p>
    <w:p w14:paraId="3589FC67">
      <w:pPr>
        <w:spacing w:after="0" w:line="240" w:lineRule="auto"/>
        <w:jc w:val="both"/>
        <w:rPr>
          <w:rFonts w:ascii="Times New Roman" w:hAnsi="Times New Roman" w:eastAsia="SimSun"/>
          <w:lang w:val="es-ES" w:eastAsia="es-ES"/>
        </w:rPr>
      </w:pPr>
    </w:p>
    <w:p w14:paraId="09A4D004">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10 diez  integrantes del pleno presentes es el siguiente:</w:t>
      </w:r>
    </w:p>
    <w:p w14:paraId="12CCDFB4">
      <w:pPr>
        <w:pStyle w:val="13"/>
        <w:jc w:val="both"/>
        <w:rPr>
          <w:rFonts w:ascii="Times New Roman" w:hAnsi="Times New Roman"/>
        </w:rPr>
      </w:pPr>
    </w:p>
    <w:p w14:paraId="58AEC359">
      <w:pPr>
        <w:spacing w:after="0" w:line="240" w:lineRule="auto"/>
        <w:ind w:left="567" w:right="284"/>
        <w:jc w:val="both"/>
        <w:rPr>
          <w:rFonts w:ascii="Times New Roman" w:hAnsi="Times New Roman"/>
        </w:rPr>
      </w:pPr>
      <w:r>
        <w:rPr>
          <w:rFonts w:ascii="Times New Roman" w:hAnsi="Times New Roman"/>
        </w:rPr>
        <w:t>1.- JOSE HERIBERTO GARCÍA MURILLO---------------------------------------A FAVOR</w:t>
      </w:r>
    </w:p>
    <w:p w14:paraId="438907B2">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7AF913BF">
      <w:pPr>
        <w:spacing w:after="0" w:line="240" w:lineRule="auto"/>
        <w:ind w:left="567" w:right="284"/>
        <w:jc w:val="both"/>
        <w:rPr>
          <w:rFonts w:ascii="Times New Roman" w:hAnsi="Times New Roman"/>
        </w:rPr>
      </w:pPr>
      <w:r>
        <w:rPr>
          <w:rFonts w:ascii="Times New Roman" w:hAnsi="Times New Roman"/>
        </w:rPr>
        <w:t>3.- JOSE RODRIGO GARCIA ZARAGOZA-------------------------------------- A FAVOR</w:t>
      </w:r>
    </w:p>
    <w:p w14:paraId="40778FA8">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45CEF0E1">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2EFBC134">
      <w:pPr>
        <w:spacing w:after="0" w:line="240" w:lineRule="auto"/>
        <w:ind w:left="567" w:right="284"/>
        <w:jc w:val="both"/>
        <w:rPr>
          <w:rFonts w:ascii="Times New Roman" w:hAnsi="Times New Roman"/>
        </w:rPr>
      </w:pPr>
      <w:r>
        <w:rPr>
          <w:rFonts w:ascii="Times New Roman" w:hAnsi="Times New Roman"/>
        </w:rPr>
        <w:t>6.- DAVID ALEJANDRO MARTINEZ ASCENCIO------------------------------ A FAVOR</w:t>
      </w:r>
    </w:p>
    <w:p w14:paraId="0B2FBD16">
      <w:pPr>
        <w:spacing w:after="0" w:line="240" w:lineRule="auto"/>
        <w:ind w:left="567" w:right="284"/>
        <w:jc w:val="both"/>
        <w:rPr>
          <w:rFonts w:ascii="Times New Roman" w:hAnsi="Times New Roman"/>
        </w:rPr>
      </w:pPr>
      <w:r>
        <w:rPr>
          <w:rFonts w:ascii="Times New Roman" w:hAnsi="Times New Roman"/>
        </w:rPr>
        <w:t>7.- NAYELI BERENICE MERCADO FLORES------------------------------------ A FAVOR</w:t>
      </w:r>
    </w:p>
    <w:p w14:paraId="4175BCA0">
      <w:pPr>
        <w:spacing w:after="0" w:line="240" w:lineRule="auto"/>
        <w:ind w:left="567" w:right="284"/>
        <w:jc w:val="both"/>
        <w:rPr>
          <w:rFonts w:ascii="Times New Roman" w:hAnsi="Times New Roman"/>
        </w:rPr>
      </w:pPr>
      <w:r>
        <w:rPr>
          <w:rFonts w:ascii="Times New Roman" w:hAnsi="Times New Roman"/>
        </w:rPr>
        <w:t>8.- ANGEL BERNARDO SILAHUA------------------------------------------------- A FAVOR</w:t>
      </w:r>
    </w:p>
    <w:p w14:paraId="5CD2127A">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021BAFAF">
      <w:pPr>
        <w:spacing w:after="0" w:line="240" w:lineRule="auto"/>
        <w:ind w:firstLine="567"/>
        <w:jc w:val="both"/>
        <w:rPr>
          <w:rFonts w:ascii="Times New Roman" w:hAnsi="Times New Roman"/>
          <w:smallCaps/>
        </w:rPr>
      </w:pPr>
      <w:r>
        <w:rPr>
          <w:rFonts w:ascii="Times New Roman" w:hAnsi="Times New Roman"/>
          <w:smallCaps/>
        </w:rPr>
        <w:t>10.- ALMA ROSALIA LOPEZ VALADEZ----------------------------------------- A FAVOR</w:t>
      </w:r>
    </w:p>
    <w:p w14:paraId="7B2F8C7C">
      <w:pPr>
        <w:pStyle w:val="13"/>
        <w:jc w:val="both"/>
        <w:rPr>
          <w:rFonts w:ascii="Times New Roman" w:hAnsi="Times New Roman"/>
        </w:rPr>
      </w:pPr>
    </w:p>
    <w:p w14:paraId="6A2D6EED">
      <w:pPr>
        <w:pStyle w:val="13"/>
        <w:jc w:val="both"/>
        <w:rPr>
          <w:rFonts w:ascii="Times New Roman" w:hAnsi="Times New Roman"/>
        </w:rPr>
      </w:pPr>
      <w:r>
        <w:rPr>
          <w:rFonts w:ascii="Times New Roman" w:hAnsi="Times New Roman"/>
        </w:rPr>
        <w:t>Enseguida seguida interviene EL PRESIDENTE MUNICIPAL LIC. JOSE HERIBERTO GARCIA MURILLO «Se tiene de conocimiento el contenido de este acuerdo legislativo, por lo que, se aprueba turnarlo al Tesorero Encargado de la Hacienda Municipal, para que atienda este acuerdo en lo que corresponda. Enseguida le solicito señor secretario que continue con el décimo punto del orden del día».</w:t>
      </w:r>
    </w:p>
    <w:p w14:paraId="6C057102">
      <w:pPr>
        <w:pStyle w:val="13"/>
        <w:jc w:val="both"/>
        <w:rPr>
          <w:rFonts w:ascii="Times New Roman" w:hAnsi="Times New Roman"/>
        </w:rPr>
      </w:pPr>
    </w:p>
    <w:p w14:paraId="27CD3DAF">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10 diez votos a favor el punto en cuestión, y se emiten los siguientes acuerdos:»</w:t>
      </w:r>
      <w:r>
        <w:rPr>
          <w:rFonts w:ascii="Times New Roman" w:hAnsi="Times New Roman"/>
        </w:rPr>
        <w:drawing>
          <wp:inline distT="0" distB="0" distL="0" distR="0">
            <wp:extent cx="4445" cy="4445"/>
            <wp:effectExtent l="0" t="0" r="0" b="0"/>
            <wp:docPr id="31" name="Picture 20346"/>
            <wp:cNvGraphicFramePr/>
            <a:graphic xmlns:a="http://schemas.openxmlformats.org/drawingml/2006/main">
              <a:graphicData uri="http://schemas.openxmlformats.org/drawingml/2006/picture">
                <pic:pic xmlns:pic="http://schemas.openxmlformats.org/drawingml/2006/picture">
                  <pic:nvPicPr>
                    <pic:cNvPr id="31" name="Picture 20346"/>
                    <pic:cNvPicPr/>
                  </pic:nvPicPr>
                  <pic:blipFill>
                    <a:blip r:embed="rId8"/>
                    <a:stretch>
                      <a:fillRect/>
                    </a:stretch>
                  </pic:blipFill>
                  <pic:spPr>
                    <a:xfrm>
                      <a:off x="0" y="0"/>
                      <a:ext cx="4572" cy="4570"/>
                    </a:xfrm>
                    <a:prstGeom prst="rect">
                      <a:avLst/>
                    </a:prstGeom>
                  </pic:spPr>
                </pic:pic>
              </a:graphicData>
            </a:graphic>
          </wp:inline>
        </w:drawing>
      </w:r>
    </w:p>
    <w:p w14:paraId="07C4220B">
      <w:pPr>
        <w:pStyle w:val="13"/>
        <w:ind w:right="900"/>
        <w:jc w:val="both"/>
        <w:rPr>
          <w:rFonts w:ascii="Times New Roman" w:hAnsi="Times New Roman"/>
          <w:b/>
        </w:rPr>
      </w:pPr>
    </w:p>
    <w:p w14:paraId="0A5AADB5">
      <w:pPr>
        <w:pStyle w:val="13"/>
        <w:ind w:left="567" w:right="900"/>
        <w:jc w:val="both"/>
        <w:rPr>
          <w:rFonts w:ascii="Times New Roman" w:hAnsi="Times New Roman"/>
        </w:rPr>
      </w:pPr>
      <w:r>
        <w:rPr>
          <w:rFonts w:ascii="Times New Roman" w:hAnsi="Times New Roman"/>
          <w:b/>
        </w:rPr>
        <w:t xml:space="preserve">PRIMERO.- </w:t>
      </w:r>
      <w:r>
        <w:rPr>
          <w:rFonts w:ascii="Times New Roman" w:hAnsi="Times New Roman"/>
          <w:bCs/>
        </w:rPr>
        <w:t xml:space="preserve">SE TIENE DE CONOCIMIENTO EL CONTENIDO DEL ACUERDO LEGISLATIVO AL-362/LXIV/25 Y SE APRUEBA POR UNANIMIDAD DE VOTOS DE LOS REGIDORES, QUE </w:t>
      </w:r>
      <w:r>
        <w:rPr>
          <w:rFonts w:ascii="Times New Roman" w:hAnsi="Times New Roman"/>
        </w:rPr>
        <w:t>SEA TURNADO AL TESORERO ENCARGADO DE LA HACIENDA MUNICIPAL, PARA SU ANALISIS E IMPLEMENTACION EN LO QUE CORRESPONDA.</w:t>
      </w:r>
    </w:p>
    <w:p w14:paraId="53C6A496">
      <w:pPr>
        <w:pStyle w:val="13"/>
        <w:ind w:left="567" w:right="900"/>
        <w:jc w:val="both"/>
        <w:rPr>
          <w:rFonts w:ascii="Times New Roman" w:hAnsi="Times New Roman"/>
        </w:rPr>
      </w:pPr>
    </w:p>
    <w:p w14:paraId="06A4F24D">
      <w:pPr>
        <w:pStyle w:val="13"/>
        <w:ind w:left="567" w:right="900"/>
        <w:jc w:val="both"/>
        <w:rPr>
          <w:rFonts w:ascii="Times New Roman" w:hAnsi="Times New Roman"/>
        </w:rPr>
      </w:pPr>
      <w:r>
        <w:rPr>
          <w:rFonts w:ascii="Times New Roman" w:hAnsi="Times New Roman"/>
          <w:b/>
          <w:bCs/>
        </w:rPr>
        <w:t>SEGUNDO.-</w:t>
      </w:r>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00F0255B">
      <w:pPr>
        <w:pStyle w:val="8"/>
        <w:tabs>
          <w:tab w:val="clear" w:pos="4419"/>
          <w:tab w:val="clear" w:pos="8838"/>
        </w:tabs>
        <w:ind w:right="-93"/>
        <w:jc w:val="both"/>
        <w:rPr>
          <w:rFonts w:ascii="Times New Roman" w:hAnsi="Times New Roman"/>
          <w:b/>
        </w:rPr>
      </w:pPr>
    </w:p>
    <w:p w14:paraId="17D5BC13">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7D9CD83A">
      <w:pPr>
        <w:pStyle w:val="8"/>
        <w:tabs>
          <w:tab w:val="clear" w:pos="4419"/>
          <w:tab w:val="clear" w:pos="8838"/>
        </w:tabs>
        <w:ind w:right="-93"/>
        <w:jc w:val="both"/>
        <w:rPr>
          <w:rFonts w:ascii="Times New Roman" w:hAnsi="Times New Roman"/>
          <w:b/>
        </w:rPr>
      </w:pPr>
    </w:p>
    <w:p w14:paraId="05201EAD">
      <w:pPr>
        <w:pStyle w:val="8"/>
        <w:tabs>
          <w:tab w:val="clear" w:pos="4419"/>
          <w:tab w:val="clear" w:pos="8838"/>
        </w:tabs>
        <w:ind w:right="-93"/>
        <w:jc w:val="both"/>
        <w:rPr>
          <w:rFonts w:ascii="Times New Roman" w:hAnsi="Times New Roman"/>
          <w:b/>
        </w:rPr>
      </w:pPr>
    </w:p>
    <w:p w14:paraId="3C457670">
      <w:pPr>
        <w:pStyle w:val="8"/>
        <w:tabs>
          <w:tab w:val="clear" w:pos="4419"/>
          <w:tab w:val="clear" w:pos="8838"/>
        </w:tabs>
        <w:ind w:right="-93"/>
        <w:jc w:val="both"/>
        <w:rPr>
          <w:rFonts w:ascii="Times New Roman" w:hAnsi="Times New Roman" w:eastAsia="SimSun"/>
          <w:lang w:val="es-ES" w:eastAsia="es-ES"/>
        </w:rPr>
      </w:pPr>
      <w:r>
        <w:rPr>
          <w:rFonts w:ascii="Times New Roman" w:hAnsi="Times New Roman" w:eastAsia="SimSun"/>
          <w:b/>
          <w:bCs/>
          <w:lang w:eastAsia="es-ES"/>
        </w:rPr>
        <w:t xml:space="preserve">DECIMO PUNTO.- </w:t>
      </w:r>
      <w:r>
        <w:rPr>
          <w:rFonts w:ascii="Times New Roman" w:hAnsi="Times New Roman" w:eastAsia="SimSun"/>
          <w:lang w:eastAsia="es-ES"/>
        </w:rPr>
        <w:t>P</w:t>
      </w:r>
      <w:r>
        <w:rPr>
          <w:rFonts w:ascii="Times New Roman" w:hAnsi="Times New Roman" w:eastAsia="SimSun"/>
          <w:lang w:val="es-ES" w:eastAsia="es-ES"/>
        </w:rPr>
        <w:t>unto de acuerdo que tiene por objeto dar cuenta al pleno con el acuerdo legislativo AL-</w:t>
      </w:r>
      <w:r>
        <w:rPr>
          <w:rFonts w:ascii="Times New Roman" w:hAnsi="Times New Roman" w:eastAsia="SimSun"/>
          <w:lang w:eastAsia="es-ES"/>
        </w:rPr>
        <w:t>363</w:t>
      </w:r>
      <w:r>
        <w:rPr>
          <w:rFonts w:ascii="Times New Roman" w:hAnsi="Times New Roman" w:eastAsia="SimSun"/>
          <w:lang w:val="es-ES" w:eastAsia="es-ES"/>
        </w:rPr>
        <w:t>/LXIV/25 que dice:</w:t>
      </w:r>
      <w:r>
        <w:rPr>
          <w:rFonts w:ascii="Times New Roman" w:hAnsi="Times New Roman" w:eastAsia="SimSun"/>
          <w:lang w:eastAsia="es-ES"/>
        </w:rPr>
        <w:t xml:space="preserve"> Primero. Girese atento y respetuoso exhorto a los 125 Ayuntamientos del Estado de Jalisco, a fin de que adjunten a su iniciativa de Tablas de Valores Unitarios de Suelo y Construcción del Municipio para el Ejercicio Fiscal 2026, la siguiente información  complementaria, misma que deberá ser entregada al Congreso del Estado de Jalisco, dentro del plazo establecido en la Ley de Catastro Municipal del Estado de Jalisco, a mas tardar el dia 31 de Agosto del 2025: </w:t>
      </w:r>
    </w:p>
    <w:p w14:paraId="4FDD8B3E">
      <w:pPr>
        <w:spacing w:after="120" w:line="240" w:lineRule="auto"/>
        <w:ind w:right="567"/>
        <w:jc w:val="both"/>
        <w:rPr>
          <w:rFonts w:ascii="Times New Roman" w:hAnsi="Times New Roman" w:eastAsia="SimSun"/>
          <w:lang w:eastAsia="es-ES"/>
        </w:rPr>
      </w:pPr>
    </w:p>
    <w:p w14:paraId="01339A3A">
      <w:pPr>
        <w:spacing w:after="120" w:line="240" w:lineRule="auto"/>
        <w:ind w:right="567"/>
        <w:jc w:val="both"/>
        <w:rPr>
          <w:rFonts w:ascii="Times New Roman" w:hAnsi="Times New Roman" w:eastAsia="SimSun"/>
          <w:lang w:eastAsia="es-ES"/>
        </w:rPr>
      </w:pPr>
      <w:r>
        <w:rPr>
          <w:rFonts w:ascii="Times New Roman" w:hAnsi="Times New Roman" w:eastAsia="SimSun"/>
          <w:lang w:eastAsia="es-ES"/>
        </w:rPr>
        <w:t>Oficio de entrega al Congreso.</w:t>
      </w:r>
    </w:p>
    <w:p w14:paraId="33B0483C">
      <w:pPr>
        <w:spacing w:after="120" w:line="240" w:lineRule="auto"/>
        <w:ind w:right="567"/>
        <w:jc w:val="both"/>
        <w:rPr>
          <w:rFonts w:ascii="Times New Roman" w:hAnsi="Times New Roman" w:eastAsia="SimSun"/>
          <w:lang w:eastAsia="es-ES"/>
        </w:rPr>
      </w:pPr>
      <w:r>
        <w:rPr>
          <w:rFonts w:ascii="Times New Roman" w:hAnsi="Times New Roman" w:eastAsia="SimSun"/>
          <w:lang w:eastAsia="es-ES"/>
        </w:rPr>
        <w:t>Acta de integración del Consejo técnico catastro municipal.</w:t>
      </w:r>
    </w:p>
    <w:p w14:paraId="0CD0033D">
      <w:pPr>
        <w:spacing w:after="120" w:line="240" w:lineRule="auto"/>
        <w:ind w:right="567"/>
        <w:jc w:val="both"/>
        <w:rPr>
          <w:rFonts w:ascii="Times New Roman" w:hAnsi="Times New Roman" w:eastAsia="SimSun"/>
          <w:lang w:eastAsia="es-ES"/>
        </w:rPr>
      </w:pPr>
      <w:r>
        <w:rPr>
          <w:rFonts w:ascii="Times New Roman" w:hAnsi="Times New Roman" w:eastAsia="SimSun"/>
          <w:lang w:eastAsia="es-ES"/>
        </w:rPr>
        <w:t>Iniciativa de modificación de tablas de valores aprobada por el Ayuntamiento.</w:t>
      </w:r>
    </w:p>
    <w:p w14:paraId="2318E72F">
      <w:pPr>
        <w:spacing w:after="120" w:line="240" w:lineRule="auto"/>
        <w:ind w:right="567"/>
        <w:jc w:val="both"/>
        <w:rPr>
          <w:rFonts w:ascii="Times New Roman" w:hAnsi="Times New Roman" w:eastAsia="SimSun"/>
          <w:lang w:eastAsia="es-ES"/>
        </w:rPr>
      </w:pPr>
      <w:r>
        <w:rPr>
          <w:rFonts w:ascii="Times New Roman" w:hAnsi="Times New Roman" w:eastAsia="SimSun"/>
          <w:lang w:eastAsia="es-ES"/>
        </w:rPr>
        <w:t>Dictamen o acta de aprobación por el consejo técnico de catastro municipal.</w:t>
      </w:r>
    </w:p>
    <w:p w14:paraId="0D69B1C2">
      <w:pPr>
        <w:spacing w:after="120" w:line="240" w:lineRule="auto"/>
        <w:ind w:right="567"/>
        <w:jc w:val="both"/>
        <w:rPr>
          <w:rFonts w:ascii="Times New Roman" w:hAnsi="Times New Roman" w:eastAsia="SimSun"/>
          <w:lang w:eastAsia="es-ES"/>
        </w:rPr>
      </w:pPr>
      <w:r>
        <w:rPr>
          <w:rFonts w:ascii="Times New Roman" w:hAnsi="Times New Roman" w:eastAsia="SimSun"/>
          <w:lang w:eastAsia="es-ES"/>
        </w:rPr>
        <w:t>Oficio de recomendaciones del consejo técnico de catastro estatal.</w:t>
      </w:r>
    </w:p>
    <w:p w14:paraId="2AD519BC">
      <w:pPr>
        <w:spacing w:after="120" w:line="240" w:lineRule="auto"/>
        <w:ind w:right="567"/>
        <w:jc w:val="both"/>
        <w:rPr>
          <w:rFonts w:ascii="Times New Roman" w:hAnsi="Times New Roman" w:eastAsia="SimSun"/>
          <w:lang w:eastAsia="es-ES"/>
        </w:rPr>
      </w:pPr>
      <w:r>
        <w:rPr>
          <w:rFonts w:ascii="Times New Roman" w:hAnsi="Times New Roman" w:eastAsia="SimSun"/>
          <w:lang w:eastAsia="es-ES"/>
        </w:rPr>
        <w:t>Acta del Ayuntamiento que contenga la aprobación de la Iniciativa de modificación de tablas de valores con la votación obtenida certificada por el secretario del Ayuntamiento.</w:t>
      </w:r>
    </w:p>
    <w:p w14:paraId="4C49109C">
      <w:pPr>
        <w:spacing w:after="120" w:line="240" w:lineRule="auto"/>
        <w:ind w:right="567"/>
        <w:jc w:val="both"/>
        <w:rPr>
          <w:rFonts w:ascii="Times New Roman" w:hAnsi="Times New Roman" w:eastAsia="SimSun"/>
          <w:lang w:eastAsia="es-ES"/>
        </w:rPr>
      </w:pPr>
      <w:r>
        <w:rPr>
          <w:rFonts w:ascii="Times New Roman" w:hAnsi="Times New Roman" w:eastAsia="SimSun"/>
          <w:lang w:eastAsia="es-ES"/>
        </w:rPr>
        <w:t>Las tablas de valores certificadas, firmadas y selladas.</w:t>
      </w:r>
    </w:p>
    <w:p w14:paraId="2A0F018F">
      <w:pPr>
        <w:spacing w:after="120" w:line="240" w:lineRule="auto"/>
        <w:ind w:right="567"/>
        <w:jc w:val="both"/>
        <w:rPr>
          <w:rFonts w:ascii="Times New Roman" w:hAnsi="Times New Roman" w:eastAsia="SimSun"/>
          <w:lang w:val="es-ES" w:eastAsia="es-ES"/>
        </w:rPr>
      </w:pPr>
      <w:r>
        <w:rPr>
          <w:rFonts w:ascii="Times New Roman" w:hAnsi="Times New Roman" w:eastAsia="SimSun"/>
          <w:lang w:val="es-ES" w:eastAsia="es-ES"/>
        </w:rPr>
        <w:t>Lo anterior para conocimiento y para que se tome el acuerdo correspondiente.</w:t>
      </w:r>
    </w:p>
    <w:p w14:paraId="1CBB94AE">
      <w:pPr>
        <w:spacing w:after="120" w:line="240" w:lineRule="auto"/>
        <w:ind w:right="567"/>
        <w:jc w:val="both"/>
        <w:rPr>
          <w:rFonts w:ascii="Times New Roman" w:hAnsi="Times New Roman" w:eastAsia="SimSun"/>
          <w:lang w:val="es-ES" w:eastAsia="es-ES"/>
        </w:rPr>
      </w:pPr>
    </w:p>
    <w:p w14:paraId="6343A6DC">
      <w:pPr>
        <w:pStyle w:val="8"/>
        <w:tabs>
          <w:tab w:val="clear" w:pos="4419"/>
          <w:tab w:val="clear" w:pos="8838"/>
        </w:tabs>
        <w:ind w:right="-93"/>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ascii="Times New Roman" w:hAnsi="Times New Roman" w:eastAsia="SimSun"/>
          <w:lang w:eastAsia="es-ES"/>
        </w:rPr>
        <w:t xml:space="preserve">décimo  </w:t>
      </w:r>
      <w:r>
        <w:rPr>
          <w:rFonts w:ascii="Times New Roman" w:hAnsi="Times New Roman" w:eastAsia="SimSun"/>
          <w:lang w:val="es-ES" w:eastAsia="es-ES"/>
        </w:rPr>
        <w:t>punto del orden del día</w:t>
      </w:r>
      <w:r>
        <w:rPr>
          <w:rFonts w:ascii="Times New Roman" w:hAnsi="Times New Roman" w:eastAsia="SimSun"/>
          <w:lang w:eastAsia="es-ES"/>
        </w:rPr>
        <w:t xml:space="preserve">, </w:t>
      </w:r>
      <w:r>
        <w:rPr>
          <w:rFonts w:ascii="Times New Roman" w:hAnsi="Times New Roman" w:eastAsia="SimSun"/>
          <w:lang w:val="es-ES" w:eastAsia="es-ES"/>
        </w:rPr>
        <w:t>tiene por objeto dar cuenta al pleno con el acuerdo legislativo AL-</w:t>
      </w:r>
      <w:r>
        <w:rPr>
          <w:rFonts w:ascii="Times New Roman" w:hAnsi="Times New Roman" w:eastAsia="SimSun"/>
          <w:lang w:eastAsia="es-ES"/>
        </w:rPr>
        <w:t>363</w:t>
      </w:r>
      <w:r>
        <w:rPr>
          <w:rFonts w:ascii="Times New Roman" w:hAnsi="Times New Roman" w:eastAsia="SimSun"/>
          <w:lang w:val="es-ES" w:eastAsia="es-ES"/>
        </w:rPr>
        <w:t>/LXIV/25 que dice:</w:t>
      </w:r>
      <w:r>
        <w:rPr>
          <w:rFonts w:ascii="Times New Roman" w:hAnsi="Times New Roman" w:eastAsia="SimSun"/>
          <w:lang w:eastAsia="es-ES"/>
        </w:rPr>
        <w:t xml:space="preserve"> Primero. Girese atento y respetuoso exhorto a los 125 Ayuntamientos del Estado de Jalisco, a fin de que adjunten a su iniciativa de Tablas de Valores Unitarios de Suelo y Construcción del Municipio para el Ejercicio Fiscal 2026, la siguiente información  complementaria, misma que deberá ser entregada al Congreso del Estado de Jalisco, dentro del plazo establecido en la Ley de Catastro Municipal del Estado de Jalisco, a mas tardar el dia 31 de Agosto del 2025: </w:t>
      </w:r>
    </w:p>
    <w:p w14:paraId="356522FC">
      <w:pPr>
        <w:spacing w:after="120" w:line="240" w:lineRule="auto"/>
        <w:ind w:right="567"/>
        <w:jc w:val="both"/>
        <w:rPr>
          <w:rFonts w:ascii="Times New Roman" w:hAnsi="Times New Roman" w:eastAsia="SimSun"/>
          <w:lang w:eastAsia="es-ES"/>
        </w:rPr>
      </w:pPr>
    </w:p>
    <w:p w14:paraId="03FBE7F4">
      <w:pPr>
        <w:spacing w:after="120" w:line="240" w:lineRule="auto"/>
        <w:ind w:right="567"/>
        <w:jc w:val="both"/>
        <w:rPr>
          <w:rFonts w:ascii="Times New Roman" w:hAnsi="Times New Roman" w:eastAsia="SimSun"/>
          <w:lang w:eastAsia="es-ES"/>
        </w:rPr>
      </w:pPr>
      <w:r>
        <w:rPr>
          <w:rFonts w:ascii="Times New Roman" w:hAnsi="Times New Roman" w:eastAsia="SimSun"/>
          <w:lang w:eastAsia="es-ES"/>
        </w:rPr>
        <w:t>Oficio de entrega al Congreso.</w:t>
      </w:r>
    </w:p>
    <w:p w14:paraId="71FE3D46">
      <w:pPr>
        <w:spacing w:after="120" w:line="240" w:lineRule="auto"/>
        <w:ind w:right="567"/>
        <w:jc w:val="both"/>
        <w:rPr>
          <w:rFonts w:ascii="Times New Roman" w:hAnsi="Times New Roman" w:eastAsia="SimSun"/>
          <w:lang w:eastAsia="es-ES"/>
        </w:rPr>
      </w:pPr>
      <w:r>
        <w:rPr>
          <w:rFonts w:ascii="Times New Roman" w:hAnsi="Times New Roman" w:eastAsia="SimSun"/>
          <w:lang w:eastAsia="es-ES"/>
        </w:rPr>
        <w:t>Acta de integración del Consejo técnico catastro municipal.</w:t>
      </w:r>
    </w:p>
    <w:p w14:paraId="4181AB21">
      <w:pPr>
        <w:spacing w:after="120" w:line="240" w:lineRule="auto"/>
        <w:ind w:right="567"/>
        <w:jc w:val="both"/>
        <w:rPr>
          <w:rFonts w:ascii="Times New Roman" w:hAnsi="Times New Roman" w:eastAsia="SimSun"/>
          <w:lang w:eastAsia="es-ES"/>
        </w:rPr>
      </w:pPr>
      <w:r>
        <w:rPr>
          <w:rFonts w:ascii="Times New Roman" w:hAnsi="Times New Roman" w:eastAsia="SimSun"/>
          <w:lang w:eastAsia="es-ES"/>
        </w:rPr>
        <w:t>Iniciativa de modificación de tablas de valores aprobada por el Ayuntamiento.</w:t>
      </w:r>
    </w:p>
    <w:p w14:paraId="268EDED7">
      <w:pPr>
        <w:spacing w:after="120" w:line="240" w:lineRule="auto"/>
        <w:ind w:right="567"/>
        <w:jc w:val="both"/>
        <w:rPr>
          <w:rFonts w:ascii="Times New Roman" w:hAnsi="Times New Roman" w:eastAsia="SimSun"/>
          <w:lang w:eastAsia="es-ES"/>
        </w:rPr>
      </w:pPr>
      <w:r>
        <w:rPr>
          <w:rFonts w:ascii="Times New Roman" w:hAnsi="Times New Roman" w:eastAsia="SimSun"/>
          <w:lang w:eastAsia="es-ES"/>
        </w:rPr>
        <w:t>Dictamen o acta de aprobación por el consejo técnico de catastro municipal.</w:t>
      </w:r>
    </w:p>
    <w:p w14:paraId="5207AD61">
      <w:pPr>
        <w:spacing w:after="120" w:line="240" w:lineRule="auto"/>
        <w:ind w:right="567"/>
        <w:jc w:val="both"/>
        <w:rPr>
          <w:rFonts w:ascii="Times New Roman" w:hAnsi="Times New Roman" w:eastAsia="SimSun"/>
          <w:lang w:eastAsia="es-ES"/>
        </w:rPr>
      </w:pPr>
      <w:r>
        <w:rPr>
          <w:rFonts w:ascii="Times New Roman" w:hAnsi="Times New Roman" w:eastAsia="SimSun"/>
          <w:lang w:eastAsia="es-ES"/>
        </w:rPr>
        <w:t>Oficio de recomendaciones del consejo técnico de catastro estatal.</w:t>
      </w:r>
    </w:p>
    <w:p w14:paraId="0B9342D3">
      <w:pPr>
        <w:spacing w:after="120" w:line="240" w:lineRule="auto"/>
        <w:ind w:right="567"/>
        <w:jc w:val="both"/>
        <w:rPr>
          <w:rFonts w:ascii="Times New Roman" w:hAnsi="Times New Roman" w:eastAsia="SimSun"/>
          <w:lang w:eastAsia="es-ES"/>
        </w:rPr>
      </w:pPr>
      <w:r>
        <w:rPr>
          <w:rFonts w:ascii="Times New Roman" w:hAnsi="Times New Roman" w:eastAsia="SimSun"/>
          <w:lang w:eastAsia="es-ES"/>
        </w:rPr>
        <w:t>Acta del Ayuntamiento que contenga la aprobación de la Iniciativa de modificación de tablas de valores con la votación obtenida certificada por el secretario del Ayuntamiento.</w:t>
      </w:r>
    </w:p>
    <w:p w14:paraId="2B77514D">
      <w:pPr>
        <w:spacing w:after="120" w:line="240" w:lineRule="auto"/>
        <w:ind w:right="567"/>
        <w:jc w:val="both"/>
        <w:rPr>
          <w:rFonts w:ascii="Times New Roman" w:hAnsi="Times New Roman" w:eastAsia="SimSun"/>
          <w:lang w:eastAsia="es-ES"/>
        </w:rPr>
      </w:pPr>
      <w:r>
        <w:rPr>
          <w:rFonts w:ascii="Times New Roman" w:hAnsi="Times New Roman" w:eastAsia="SimSun"/>
          <w:lang w:eastAsia="es-ES"/>
        </w:rPr>
        <w:t>Las tablas de valores certificadas, firmadas y selladas.</w:t>
      </w:r>
    </w:p>
    <w:p w14:paraId="1B76B6BD">
      <w:pPr>
        <w:spacing w:after="120" w:line="240" w:lineRule="auto"/>
        <w:ind w:right="567"/>
        <w:jc w:val="both"/>
        <w:rPr>
          <w:rFonts w:ascii="Times New Roman" w:hAnsi="Times New Roman" w:eastAsia="SimSun"/>
          <w:lang w:val="es-ES" w:eastAsia="es-ES"/>
        </w:rPr>
      </w:pPr>
      <w:r>
        <w:rPr>
          <w:rFonts w:ascii="Times New Roman" w:hAnsi="Times New Roman" w:eastAsia="SimSun"/>
          <w:lang w:val="es-ES" w:eastAsia="es-ES"/>
        </w:rPr>
        <w:t>Lo anterior para conocimiento y para que se tome el acuerdo correspondiente.</w:t>
      </w:r>
      <w:r>
        <w:rPr>
          <w:rFonts w:ascii="Times New Roman" w:hAnsi="Times New Roman" w:eastAsia="SimSun"/>
          <w:lang w:eastAsia="es-ES"/>
        </w:rPr>
        <w:t xml:space="preserve"> R</w:t>
      </w:r>
      <w:r>
        <w:rPr>
          <w:rFonts w:ascii="Times New Roman" w:hAnsi="Times New Roman" w:eastAsia="SimSun"/>
          <w:lang w:val="es-ES" w:eastAsia="es-ES"/>
        </w:rPr>
        <w:t xml:space="preserve">egidores, presidente ¿tienen algún comentario al respecto, algo que quieran aportar?» </w:t>
      </w:r>
    </w:p>
    <w:p w14:paraId="344D3A3E">
      <w:pPr>
        <w:spacing w:after="0" w:line="240" w:lineRule="auto"/>
        <w:jc w:val="both"/>
        <w:rPr>
          <w:rFonts w:ascii="Times New Roman" w:hAnsi="Times New Roman" w:eastAsia="SimSun"/>
          <w:lang w:val="es-ES" w:eastAsia="es-ES"/>
        </w:rPr>
      </w:pPr>
    </w:p>
    <w:p w14:paraId="11C01E3D">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10 diez  integrantes del pleno presentes es el siguiente:</w:t>
      </w:r>
    </w:p>
    <w:p w14:paraId="1254C91A">
      <w:pPr>
        <w:pStyle w:val="13"/>
        <w:jc w:val="both"/>
        <w:rPr>
          <w:rFonts w:ascii="Times New Roman" w:hAnsi="Times New Roman"/>
        </w:rPr>
      </w:pPr>
    </w:p>
    <w:p w14:paraId="59B3B419">
      <w:pPr>
        <w:spacing w:after="0" w:line="240" w:lineRule="auto"/>
        <w:ind w:left="567" w:right="284"/>
        <w:jc w:val="both"/>
        <w:rPr>
          <w:rFonts w:ascii="Times New Roman" w:hAnsi="Times New Roman"/>
        </w:rPr>
      </w:pPr>
      <w:r>
        <w:rPr>
          <w:rFonts w:ascii="Times New Roman" w:hAnsi="Times New Roman"/>
        </w:rPr>
        <w:t>1.- JOSE HERIBERTO GARCÍA MURILLO---------------------------------------A FAVOR</w:t>
      </w:r>
    </w:p>
    <w:p w14:paraId="5E111220">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4FF136CE">
      <w:pPr>
        <w:spacing w:after="0" w:line="240" w:lineRule="auto"/>
        <w:ind w:left="567" w:right="284"/>
        <w:jc w:val="both"/>
        <w:rPr>
          <w:rFonts w:ascii="Times New Roman" w:hAnsi="Times New Roman"/>
        </w:rPr>
      </w:pPr>
      <w:r>
        <w:rPr>
          <w:rFonts w:ascii="Times New Roman" w:hAnsi="Times New Roman"/>
        </w:rPr>
        <w:t>3.- JOSE RODRIGO GARCIA ZARAGOZA-------------------------------------- A FAVOR</w:t>
      </w:r>
    </w:p>
    <w:p w14:paraId="73D06D3A">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1DFB3598">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4943D4DF">
      <w:pPr>
        <w:spacing w:after="0" w:line="240" w:lineRule="auto"/>
        <w:ind w:left="567" w:right="284"/>
        <w:jc w:val="both"/>
        <w:rPr>
          <w:rFonts w:ascii="Times New Roman" w:hAnsi="Times New Roman"/>
        </w:rPr>
      </w:pPr>
      <w:r>
        <w:rPr>
          <w:rFonts w:ascii="Times New Roman" w:hAnsi="Times New Roman"/>
        </w:rPr>
        <w:t>6.- DAVID ALEJANDRO MARTINEZ ASCENCIO------------------------------ A FAVOR</w:t>
      </w:r>
    </w:p>
    <w:p w14:paraId="4A4A41E2">
      <w:pPr>
        <w:spacing w:after="0" w:line="240" w:lineRule="auto"/>
        <w:ind w:left="567" w:right="284"/>
        <w:jc w:val="both"/>
        <w:rPr>
          <w:rFonts w:ascii="Times New Roman" w:hAnsi="Times New Roman"/>
        </w:rPr>
      </w:pPr>
      <w:r>
        <w:rPr>
          <w:rFonts w:ascii="Times New Roman" w:hAnsi="Times New Roman"/>
        </w:rPr>
        <w:t>7.- NAYELI BERENICE MERCADO FLORES------------------------------------ A FAVOR</w:t>
      </w:r>
    </w:p>
    <w:p w14:paraId="1DCE50E6">
      <w:pPr>
        <w:spacing w:after="0" w:line="240" w:lineRule="auto"/>
        <w:ind w:left="567" w:right="284"/>
        <w:jc w:val="both"/>
        <w:rPr>
          <w:rFonts w:ascii="Times New Roman" w:hAnsi="Times New Roman"/>
        </w:rPr>
      </w:pPr>
      <w:r>
        <w:rPr>
          <w:rFonts w:ascii="Times New Roman" w:hAnsi="Times New Roman"/>
        </w:rPr>
        <w:t>8.- ANGEL BERNARDO SILAHUA------------------------------------------------- A FAVOR</w:t>
      </w:r>
    </w:p>
    <w:p w14:paraId="0F023A36">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637FD500">
      <w:pPr>
        <w:spacing w:after="0" w:line="240" w:lineRule="auto"/>
        <w:ind w:firstLine="567"/>
        <w:jc w:val="both"/>
        <w:rPr>
          <w:rFonts w:ascii="Times New Roman" w:hAnsi="Times New Roman"/>
          <w:smallCaps/>
        </w:rPr>
      </w:pPr>
      <w:r>
        <w:rPr>
          <w:rFonts w:ascii="Times New Roman" w:hAnsi="Times New Roman"/>
          <w:smallCaps/>
        </w:rPr>
        <w:t>10.- ALMA ROSALIA LOPEZ VALADEZ----------------------------------------- A FAVOR</w:t>
      </w:r>
    </w:p>
    <w:p w14:paraId="3A1B415C">
      <w:pPr>
        <w:pStyle w:val="13"/>
        <w:jc w:val="both"/>
        <w:rPr>
          <w:rFonts w:ascii="Times New Roman" w:hAnsi="Times New Roman"/>
        </w:rPr>
      </w:pPr>
    </w:p>
    <w:p w14:paraId="42A73087">
      <w:pPr>
        <w:pStyle w:val="13"/>
        <w:jc w:val="both"/>
        <w:rPr>
          <w:rFonts w:ascii="Times New Roman" w:hAnsi="Times New Roman"/>
        </w:rPr>
      </w:pPr>
      <w:r>
        <w:rPr>
          <w:rFonts w:ascii="Times New Roman" w:hAnsi="Times New Roman"/>
        </w:rPr>
        <w:t>Enseguida seguida interviene EL PRESIDENTE MUNICIPAL LIC. JOSE HERIBERTO GARCIA MURILLO «Se tiene de conocimiento el contenido de este acuerdo legislativo, por lo que, se aprueba turnarlo a la Direccion de Catastro e Impuesto Predial para que atienda este acuerdo en lo que corresponda. Enseguida le solicito señor secretario que continue con el décimo primer punto del orden del día».</w:t>
      </w:r>
    </w:p>
    <w:p w14:paraId="22FD772C">
      <w:pPr>
        <w:pStyle w:val="13"/>
        <w:jc w:val="both"/>
        <w:rPr>
          <w:rFonts w:ascii="Times New Roman" w:hAnsi="Times New Roman"/>
        </w:rPr>
      </w:pPr>
    </w:p>
    <w:p w14:paraId="70D19B70">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10 diez votos a favor el punto en cuestión, y se emiten los siguientes acuerdos:»</w:t>
      </w:r>
      <w:r>
        <w:rPr>
          <w:rFonts w:ascii="Times New Roman" w:hAnsi="Times New Roman"/>
        </w:rPr>
        <w:drawing>
          <wp:inline distT="0" distB="0" distL="0" distR="0">
            <wp:extent cx="4445" cy="4445"/>
            <wp:effectExtent l="0" t="0" r="0" b="0"/>
            <wp:docPr id="32" name="Picture 20346"/>
            <wp:cNvGraphicFramePr/>
            <a:graphic xmlns:a="http://schemas.openxmlformats.org/drawingml/2006/main">
              <a:graphicData uri="http://schemas.openxmlformats.org/drawingml/2006/picture">
                <pic:pic xmlns:pic="http://schemas.openxmlformats.org/drawingml/2006/picture">
                  <pic:nvPicPr>
                    <pic:cNvPr id="32" name="Picture 20346"/>
                    <pic:cNvPicPr/>
                  </pic:nvPicPr>
                  <pic:blipFill>
                    <a:blip r:embed="rId8"/>
                    <a:stretch>
                      <a:fillRect/>
                    </a:stretch>
                  </pic:blipFill>
                  <pic:spPr>
                    <a:xfrm>
                      <a:off x="0" y="0"/>
                      <a:ext cx="4572" cy="4570"/>
                    </a:xfrm>
                    <a:prstGeom prst="rect">
                      <a:avLst/>
                    </a:prstGeom>
                  </pic:spPr>
                </pic:pic>
              </a:graphicData>
            </a:graphic>
          </wp:inline>
        </w:drawing>
      </w:r>
    </w:p>
    <w:p w14:paraId="34450A54">
      <w:pPr>
        <w:pStyle w:val="13"/>
        <w:ind w:right="900"/>
        <w:jc w:val="both"/>
        <w:rPr>
          <w:rFonts w:ascii="Times New Roman" w:hAnsi="Times New Roman"/>
          <w:b/>
        </w:rPr>
      </w:pPr>
    </w:p>
    <w:p w14:paraId="57AA0F0F">
      <w:pPr>
        <w:pStyle w:val="13"/>
        <w:ind w:left="567" w:right="900"/>
        <w:jc w:val="both"/>
        <w:rPr>
          <w:rFonts w:ascii="Times New Roman" w:hAnsi="Times New Roman"/>
        </w:rPr>
      </w:pPr>
      <w:r>
        <w:rPr>
          <w:rFonts w:ascii="Times New Roman" w:hAnsi="Times New Roman"/>
          <w:b/>
        </w:rPr>
        <w:t xml:space="preserve">PRIMERO.- </w:t>
      </w:r>
      <w:r>
        <w:rPr>
          <w:rFonts w:ascii="Times New Roman" w:hAnsi="Times New Roman"/>
          <w:bCs/>
        </w:rPr>
        <w:t xml:space="preserve">SE TIENE DE CONOCIMIENTO EL CONTENIDO DEL ACUERDO LEGISLATIVO AL-363/LXIV/25 Y SE APRUEBA POR UNANIMIDAD DE VOTOS DE LOS REGIDORES, QUE </w:t>
      </w:r>
      <w:r>
        <w:rPr>
          <w:rFonts w:ascii="Times New Roman" w:hAnsi="Times New Roman"/>
        </w:rPr>
        <w:t>SEA TURNADO A LA DIRECCION DE CATASTRO E IMPUESTO PREDIAL PARA SU ANALISIS E IMPLEMENTACION EN LO QUE CORRESPONDA.</w:t>
      </w:r>
    </w:p>
    <w:p w14:paraId="3210846C">
      <w:pPr>
        <w:pStyle w:val="13"/>
        <w:ind w:left="567" w:right="900"/>
        <w:jc w:val="both"/>
        <w:rPr>
          <w:rFonts w:ascii="Times New Roman" w:hAnsi="Times New Roman"/>
        </w:rPr>
      </w:pPr>
    </w:p>
    <w:p w14:paraId="3EB4F222">
      <w:pPr>
        <w:pStyle w:val="13"/>
        <w:ind w:left="567" w:right="900"/>
        <w:jc w:val="both"/>
        <w:rPr>
          <w:rFonts w:ascii="Times New Roman" w:hAnsi="Times New Roman"/>
        </w:rPr>
      </w:pPr>
      <w:r>
        <w:rPr>
          <w:rFonts w:ascii="Times New Roman" w:hAnsi="Times New Roman"/>
          <w:b/>
          <w:bCs/>
        </w:rPr>
        <w:t>SEGUNDO.-</w:t>
      </w:r>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3EB9E675">
      <w:pPr>
        <w:pStyle w:val="8"/>
        <w:tabs>
          <w:tab w:val="clear" w:pos="4419"/>
          <w:tab w:val="clear" w:pos="8838"/>
        </w:tabs>
        <w:ind w:right="-93"/>
        <w:jc w:val="both"/>
        <w:rPr>
          <w:rFonts w:ascii="Times New Roman" w:hAnsi="Times New Roman"/>
          <w:b/>
        </w:rPr>
      </w:pPr>
    </w:p>
    <w:p w14:paraId="7CCAE3C0">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0E90475F">
      <w:pPr>
        <w:pStyle w:val="8"/>
        <w:tabs>
          <w:tab w:val="clear" w:pos="4419"/>
          <w:tab w:val="clear" w:pos="8838"/>
        </w:tabs>
        <w:ind w:right="-93"/>
        <w:jc w:val="both"/>
        <w:rPr>
          <w:rFonts w:ascii="Times New Roman" w:hAnsi="Times New Roman"/>
          <w:b/>
        </w:rPr>
      </w:pPr>
    </w:p>
    <w:p w14:paraId="500EBC7C">
      <w:pPr>
        <w:pStyle w:val="8"/>
        <w:tabs>
          <w:tab w:val="clear" w:pos="4419"/>
          <w:tab w:val="clear" w:pos="8838"/>
        </w:tabs>
        <w:ind w:right="-93"/>
        <w:jc w:val="both"/>
        <w:rPr>
          <w:rFonts w:ascii="Times New Roman" w:hAnsi="Times New Roman"/>
          <w:b/>
        </w:rPr>
      </w:pPr>
    </w:p>
    <w:p w14:paraId="6061CAFE">
      <w:pPr>
        <w:pStyle w:val="8"/>
        <w:tabs>
          <w:tab w:val="clear" w:pos="4419"/>
          <w:tab w:val="clear" w:pos="8838"/>
        </w:tabs>
        <w:ind w:right="-93"/>
        <w:jc w:val="both"/>
        <w:rPr>
          <w:rFonts w:ascii="Times New Roman" w:hAnsi="Times New Roman" w:eastAsia="SimSun"/>
          <w:lang w:val="es-ES" w:eastAsia="es-ES"/>
        </w:rPr>
      </w:pPr>
      <w:r>
        <w:rPr>
          <w:rFonts w:ascii="Times New Roman" w:hAnsi="Times New Roman" w:eastAsia="SimSun"/>
          <w:b/>
          <w:bCs/>
          <w:lang w:eastAsia="es-ES"/>
        </w:rPr>
        <w:t>DECIMO PRIMER PUNTO.</w:t>
      </w:r>
      <w:r>
        <w:rPr>
          <w:rFonts w:ascii="Times New Roman" w:hAnsi="Times New Roman" w:eastAsia="SimSun"/>
          <w:lang w:eastAsia="es-ES"/>
        </w:rPr>
        <w:t xml:space="preserve">- </w:t>
      </w:r>
      <w:r>
        <w:rPr>
          <w:rFonts w:ascii="Times New Roman" w:hAnsi="Times New Roman" w:eastAsia="SimSun"/>
          <w:lang w:val="es-ES" w:eastAsia="es-ES"/>
        </w:rPr>
        <w:t>Punto de acuerdo que tiene por objeto dar cuenta al pleno con el acuerdo legislativo AL-</w:t>
      </w:r>
      <w:r>
        <w:rPr>
          <w:rFonts w:ascii="Times New Roman" w:hAnsi="Times New Roman" w:eastAsia="SimSun"/>
          <w:lang w:eastAsia="es-ES"/>
        </w:rPr>
        <w:t>370</w:t>
      </w:r>
      <w:r>
        <w:rPr>
          <w:rFonts w:ascii="Times New Roman" w:hAnsi="Times New Roman" w:eastAsia="SimSun"/>
          <w:lang w:val="es-ES" w:eastAsia="es-ES"/>
        </w:rPr>
        <w:t>/LXIV/25 relativo a asegurar el ordenado y libre uso de banquetas y vías publicas en los municipios de Jalisco, en el marco de la práctica comercial, y que dice:</w:t>
      </w:r>
      <w:r>
        <w:rPr>
          <w:rFonts w:ascii="Times New Roman" w:hAnsi="Times New Roman" w:eastAsia="SimSun"/>
          <w:lang w:eastAsia="es-ES"/>
        </w:rPr>
        <w:t xml:space="preserve"> Único. Girese atento y respetuoso oficio a los Ayuntamientos del Estado de Jalisco, exhortándolos para que, evitando en todo momento actos de corrupción y sin dañar la actividad económica, aseguren que establecimientos comerciales no salgan mas allá de los espacios autorizados, invadiendo banquetas e incluso la vía publica con enseres productos o elementos de publicidad. Lo anterior en beneficio de la adecuada movilidad  de los transeúntes en especial  de adultos mayores y personas con discapacidad, evitando así, situaciones que pongan en riesgo su vida o integridad física.</w:t>
      </w:r>
      <w:r>
        <w:rPr>
          <w:rFonts w:ascii="Times New Roman" w:hAnsi="Times New Roman" w:eastAsia="SimSun"/>
          <w:lang w:val="es-ES" w:eastAsia="es-ES"/>
        </w:rPr>
        <w:t xml:space="preserve"> Lo anterior para conocimiento y para que se tome el acuerdo correspondiente.</w:t>
      </w:r>
    </w:p>
    <w:p w14:paraId="22B56C55">
      <w:pPr>
        <w:spacing w:after="120" w:line="240" w:lineRule="auto"/>
        <w:ind w:right="567"/>
        <w:jc w:val="both"/>
        <w:rPr>
          <w:rFonts w:ascii="Times New Roman" w:hAnsi="Times New Roman" w:eastAsia="SimSun"/>
          <w:lang w:val="es-ES" w:eastAsia="es-ES"/>
        </w:rPr>
      </w:pPr>
    </w:p>
    <w:p w14:paraId="2509CE99">
      <w:pPr>
        <w:pStyle w:val="8"/>
        <w:tabs>
          <w:tab w:val="clear" w:pos="4419"/>
          <w:tab w:val="clear" w:pos="8838"/>
        </w:tabs>
        <w:ind w:right="-93"/>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ascii="Times New Roman" w:hAnsi="Times New Roman" w:eastAsia="SimSun"/>
          <w:lang w:eastAsia="es-ES"/>
        </w:rPr>
        <w:t xml:space="preserve">décimo primer </w:t>
      </w:r>
      <w:r>
        <w:rPr>
          <w:rFonts w:ascii="Times New Roman" w:hAnsi="Times New Roman" w:eastAsia="SimSun"/>
          <w:lang w:val="es-ES" w:eastAsia="es-ES"/>
        </w:rPr>
        <w:t>punto del orden del día</w:t>
      </w:r>
      <w:r>
        <w:rPr>
          <w:rFonts w:ascii="Times New Roman" w:hAnsi="Times New Roman" w:eastAsia="SimSun"/>
          <w:lang w:eastAsia="es-ES"/>
        </w:rPr>
        <w:t>,</w:t>
      </w:r>
      <w:r>
        <w:rPr>
          <w:rFonts w:ascii="Times New Roman" w:hAnsi="Times New Roman" w:eastAsia="SimSun"/>
          <w:lang w:val="es-ES" w:eastAsia="es-ES"/>
        </w:rPr>
        <w:t xml:space="preserve"> tiene por objeto dar cuenta al pleno con el acuerdo legislativo AL-</w:t>
      </w:r>
      <w:r>
        <w:rPr>
          <w:rFonts w:ascii="Times New Roman" w:hAnsi="Times New Roman" w:eastAsia="SimSun"/>
          <w:lang w:eastAsia="es-ES"/>
        </w:rPr>
        <w:t>370</w:t>
      </w:r>
      <w:r>
        <w:rPr>
          <w:rFonts w:ascii="Times New Roman" w:hAnsi="Times New Roman" w:eastAsia="SimSun"/>
          <w:lang w:val="es-ES" w:eastAsia="es-ES"/>
        </w:rPr>
        <w:t>/LXIV/25 relativo a asegurar el ordenado y libre uso de banquetas y vías publicas en los municipios de Jalisco, en el marco de la práctica comercial, y que dice:</w:t>
      </w:r>
      <w:r>
        <w:rPr>
          <w:rFonts w:ascii="Times New Roman" w:hAnsi="Times New Roman" w:eastAsia="SimSun"/>
          <w:lang w:eastAsia="es-ES"/>
        </w:rPr>
        <w:t xml:space="preserve"> Único. Girese atento y respetuoso oficio a los Ayuntamientos del Estado de Jalisco, exhortándolos para que, evitando en todo momento actos de corrupción y sin dañar la actividad económica, aseguren que establecimientos comerciales no salgan mas allá de los espacios autorizados, invadiendo banquetas e incluso la vía publica con enseres productos o elementos de publicidad. Lo anterior en beneficio de la adecuada movilidad  de los transeúntes en especial  de adultos mayores y personas con discapacidad, evitando así, situaciones que pongan en riesgo su vida o integridad física.</w:t>
      </w:r>
      <w:r>
        <w:rPr>
          <w:rFonts w:ascii="Times New Roman" w:hAnsi="Times New Roman" w:eastAsia="SimSun"/>
          <w:lang w:val="es-ES" w:eastAsia="es-ES"/>
        </w:rPr>
        <w:t xml:space="preserve"> Lo anterior para conocimiento y para que se tome el acuerdo correspondiente.</w:t>
      </w:r>
      <w:r>
        <w:rPr>
          <w:rFonts w:ascii="Times New Roman" w:hAnsi="Times New Roman" w:eastAsia="SimSun"/>
          <w:lang w:eastAsia="es-ES"/>
        </w:rPr>
        <w:t xml:space="preserve"> R</w:t>
      </w:r>
      <w:r>
        <w:rPr>
          <w:rFonts w:ascii="Times New Roman" w:hAnsi="Times New Roman" w:eastAsia="SimSun"/>
          <w:lang w:val="es-ES" w:eastAsia="es-ES"/>
        </w:rPr>
        <w:t xml:space="preserve">egidores, presidente ¿tienen algún comentario al respecto, algo que quieran aportar?» </w:t>
      </w:r>
    </w:p>
    <w:p w14:paraId="044795A2">
      <w:pPr>
        <w:spacing w:after="0" w:line="240" w:lineRule="auto"/>
        <w:jc w:val="both"/>
        <w:rPr>
          <w:rFonts w:ascii="Times New Roman" w:hAnsi="Times New Roman" w:eastAsia="SimSun"/>
          <w:lang w:val="es-ES" w:eastAsia="es-ES"/>
        </w:rPr>
      </w:pPr>
    </w:p>
    <w:p w14:paraId="4944175B">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10 diez  integrantes del pleno presentes es el siguiente:</w:t>
      </w:r>
    </w:p>
    <w:p w14:paraId="5440DE0A">
      <w:pPr>
        <w:pStyle w:val="13"/>
        <w:jc w:val="both"/>
        <w:rPr>
          <w:rFonts w:ascii="Times New Roman" w:hAnsi="Times New Roman"/>
        </w:rPr>
      </w:pPr>
    </w:p>
    <w:p w14:paraId="5793199F">
      <w:pPr>
        <w:spacing w:after="0" w:line="240" w:lineRule="auto"/>
        <w:ind w:left="567" w:right="284"/>
        <w:jc w:val="both"/>
        <w:rPr>
          <w:rFonts w:ascii="Times New Roman" w:hAnsi="Times New Roman"/>
        </w:rPr>
      </w:pPr>
      <w:r>
        <w:rPr>
          <w:rFonts w:ascii="Times New Roman" w:hAnsi="Times New Roman"/>
        </w:rPr>
        <w:t>1.- JOSE HERIBERTO GARCÍA MURILLO---------------------------------------A FAVOR</w:t>
      </w:r>
    </w:p>
    <w:p w14:paraId="414AC97F">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6D20D3B7">
      <w:pPr>
        <w:spacing w:after="0" w:line="240" w:lineRule="auto"/>
        <w:ind w:left="567" w:right="284"/>
        <w:jc w:val="both"/>
        <w:rPr>
          <w:rFonts w:ascii="Times New Roman" w:hAnsi="Times New Roman"/>
        </w:rPr>
      </w:pPr>
      <w:r>
        <w:rPr>
          <w:rFonts w:ascii="Times New Roman" w:hAnsi="Times New Roman"/>
        </w:rPr>
        <w:t>3.- JOSE RODRIGO GARCIA ZARAGOZA-------------------------------------- A FAVOR</w:t>
      </w:r>
    </w:p>
    <w:p w14:paraId="1F6717BB">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51062B56">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74B96A3D">
      <w:pPr>
        <w:spacing w:after="0" w:line="240" w:lineRule="auto"/>
        <w:ind w:left="567" w:right="284"/>
        <w:jc w:val="both"/>
        <w:rPr>
          <w:rFonts w:ascii="Times New Roman" w:hAnsi="Times New Roman"/>
        </w:rPr>
      </w:pPr>
      <w:r>
        <w:rPr>
          <w:rFonts w:ascii="Times New Roman" w:hAnsi="Times New Roman"/>
        </w:rPr>
        <w:t>6.- DAVID ALEJANDRO MARTINEZ ASCENCIO------------------------------ A FAVOR</w:t>
      </w:r>
    </w:p>
    <w:p w14:paraId="082DAADD">
      <w:pPr>
        <w:spacing w:after="0" w:line="240" w:lineRule="auto"/>
        <w:ind w:left="567" w:right="284"/>
        <w:jc w:val="both"/>
        <w:rPr>
          <w:rFonts w:ascii="Times New Roman" w:hAnsi="Times New Roman"/>
        </w:rPr>
      </w:pPr>
      <w:r>
        <w:rPr>
          <w:rFonts w:ascii="Times New Roman" w:hAnsi="Times New Roman"/>
        </w:rPr>
        <w:t>7.- NAYELI BERENICE MERCADO FLORES------------------------------------ A FAVOR</w:t>
      </w:r>
    </w:p>
    <w:p w14:paraId="5B0087C5">
      <w:pPr>
        <w:spacing w:after="0" w:line="240" w:lineRule="auto"/>
        <w:ind w:left="567" w:right="284"/>
        <w:jc w:val="both"/>
        <w:rPr>
          <w:rFonts w:ascii="Times New Roman" w:hAnsi="Times New Roman"/>
        </w:rPr>
      </w:pPr>
      <w:r>
        <w:rPr>
          <w:rFonts w:ascii="Times New Roman" w:hAnsi="Times New Roman"/>
        </w:rPr>
        <w:t>8.- ANGEL BERNARDO SILAHUA------------------------------------------------- A FAVOR</w:t>
      </w:r>
    </w:p>
    <w:p w14:paraId="3E658634">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57DA5979">
      <w:pPr>
        <w:spacing w:after="0" w:line="240" w:lineRule="auto"/>
        <w:ind w:firstLine="567"/>
        <w:jc w:val="both"/>
        <w:rPr>
          <w:rFonts w:ascii="Times New Roman" w:hAnsi="Times New Roman"/>
          <w:smallCaps/>
        </w:rPr>
      </w:pPr>
      <w:r>
        <w:rPr>
          <w:rFonts w:ascii="Times New Roman" w:hAnsi="Times New Roman"/>
          <w:smallCaps/>
        </w:rPr>
        <w:t>10.- ALMA ROSALIA LOPEZ VALADEZ----------------------------------------- A FAVOR</w:t>
      </w:r>
    </w:p>
    <w:p w14:paraId="6EA755F7">
      <w:pPr>
        <w:pStyle w:val="13"/>
        <w:jc w:val="both"/>
        <w:rPr>
          <w:rFonts w:ascii="Times New Roman" w:hAnsi="Times New Roman"/>
        </w:rPr>
      </w:pPr>
    </w:p>
    <w:p w14:paraId="2499CADC">
      <w:pPr>
        <w:pStyle w:val="13"/>
        <w:jc w:val="both"/>
        <w:rPr>
          <w:rFonts w:ascii="Times New Roman" w:hAnsi="Times New Roman"/>
        </w:rPr>
      </w:pPr>
      <w:r>
        <w:rPr>
          <w:rFonts w:ascii="Times New Roman" w:hAnsi="Times New Roman"/>
        </w:rPr>
        <w:t>Enseguida seguida interviene EL PRESIDENTE MUNICIPAL LIC. JOSE HERIBERTO GARCIA MURILLO «Se tiene de conocimiento el contenido de este acuerdo legislativo, por lo que, se aprueba turnarlo a la Oficialia Mayor de Padron y Licencias, para que atienda este acuerdo en lo que corresponda. Enseguida le solicito señor secretario que continue con el décimo segundo punto del orden del día».</w:t>
      </w:r>
    </w:p>
    <w:p w14:paraId="3B082394">
      <w:pPr>
        <w:pStyle w:val="13"/>
        <w:jc w:val="both"/>
        <w:rPr>
          <w:rFonts w:ascii="Times New Roman" w:hAnsi="Times New Roman"/>
        </w:rPr>
      </w:pPr>
    </w:p>
    <w:p w14:paraId="4249AD72">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10 diez votos a favor el punto en cuestión, y se emiten los siguientes acuerdos:»</w:t>
      </w:r>
      <w:r>
        <w:rPr>
          <w:rFonts w:ascii="Times New Roman" w:hAnsi="Times New Roman"/>
        </w:rPr>
        <w:drawing>
          <wp:inline distT="0" distB="0" distL="0" distR="0">
            <wp:extent cx="4445" cy="4445"/>
            <wp:effectExtent l="0" t="0" r="0" b="0"/>
            <wp:docPr id="33" name="Picture 20346"/>
            <wp:cNvGraphicFramePr/>
            <a:graphic xmlns:a="http://schemas.openxmlformats.org/drawingml/2006/main">
              <a:graphicData uri="http://schemas.openxmlformats.org/drawingml/2006/picture">
                <pic:pic xmlns:pic="http://schemas.openxmlformats.org/drawingml/2006/picture">
                  <pic:nvPicPr>
                    <pic:cNvPr id="33" name="Picture 20346"/>
                    <pic:cNvPicPr/>
                  </pic:nvPicPr>
                  <pic:blipFill>
                    <a:blip r:embed="rId8"/>
                    <a:stretch>
                      <a:fillRect/>
                    </a:stretch>
                  </pic:blipFill>
                  <pic:spPr>
                    <a:xfrm>
                      <a:off x="0" y="0"/>
                      <a:ext cx="4572" cy="4570"/>
                    </a:xfrm>
                    <a:prstGeom prst="rect">
                      <a:avLst/>
                    </a:prstGeom>
                  </pic:spPr>
                </pic:pic>
              </a:graphicData>
            </a:graphic>
          </wp:inline>
        </w:drawing>
      </w:r>
    </w:p>
    <w:p w14:paraId="1F8FCF99">
      <w:pPr>
        <w:pStyle w:val="13"/>
        <w:ind w:right="900"/>
        <w:jc w:val="both"/>
        <w:rPr>
          <w:rFonts w:ascii="Times New Roman" w:hAnsi="Times New Roman"/>
          <w:b/>
        </w:rPr>
      </w:pPr>
    </w:p>
    <w:p w14:paraId="6B1BEA9C">
      <w:pPr>
        <w:pStyle w:val="13"/>
        <w:ind w:left="567" w:right="900"/>
        <w:jc w:val="both"/>
        <w:rPr>
          <w:rFonts w:ascii="Times New Roman" w:hAnsi="Times New Roman"/>
        </w:rPr>
      </w:pPr>
      <w:r>
        <w:rPr>
          <w:rFonts w:ascii="Times New Roman" w:hAnsi="Times New Roman"/>
          <w:b/>
        </w:rPr>
        <w:t xml:space="preserve">PRIMERO.- </w:t>
      </w:r>
      <w:r>
        <w:rPr>
          <w:rFonts w:ascii="Times New Roman" w:hAnsi="Times New Roman"/>
          <w:bCs/>
        </w:rPr>
        <w:t xml:space="preserve">SE TIENE DE CONOCIMIENTO EL CONTENIDO DEL ACUERDO LEGISLATIVO AL-370/LXIV/25 Y SE APRUEBA POR UNANIMIDAD DE VOTOS DE LOS REGIDORES, QUE </w:t>
      </w:r>
      <w:r>
        <w:rPr>
          <w:rFonts w:ascii="Times New Roman" w:hAnsi="Times New Roman"/>
        </w:rPr>
        <w:t>SEA TURNADO A LA OFICIALIA MAYOR DE PADRON Y LICENCIAS, PARA SU ANALISIS E IMPLEMENTACION EN LO QUE CORRESPONDA.</w:t>
      </w:r>
    </w:p>
    <w:p w14:paraId="29044E32">
      <w:pPr>
        <w:pStyle w:val="13"/>
        <w:ind w:left="567" w:right="900"/>
        <w:jc w:val="both"/>
        <w:rPr>
          <w:rFonts w:ascii="Times New Roman" w:hAnsi="Times New Roman"/>
        </w:rPr>
      </w:pPr>
    </w:p>
    <w:p w14:paraId="2538A0D1">
      <w:pPr>
        <w:pStyle w:val="13"/>
        <w:ind w:left="567" w:right="900"/>
        <w:jc w:val="both"/>
        <w:rPr>
          <w:rFonts w:ascii="Times New Roman" w:hAnsi="Times New Roman"/>
        </w:rPr>
      </w:pPr>
      <w:r>
        <w:rPr>
          <w:rFonts w:ascii="Times New Roman" w:hAnsi="Times New Roman"/>
          <w:b/>
          <w:bCs/>
        </w:rPr>
        <w:t>SEGUNDO.-</w:t>
      </w:r>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087E44CD">
      <w:pPr>
        <w:pStyle w:val="8"/>
        <w:tabs>
          <w:tab w:val="clear" w:pos="4419"/>
          <w:tab w:val="clear" w:pos="8838"/>
        </w:tabs>
        <w:ind w:right="-93"/>
        <w:jc w:val="both"/>
        <w:rPr>
          <w:rFonts w:ascii="Times New Roman" w:hAnsi="Times New Roman"/>
          <w:b/>
        </w:rPr>
      </w:pPr>
    </w:p>
    <w:p w14:paraId="6F221BE6">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0A9545F0">
      <w:pPr>
        <w:pStyle w:val="8"/>
        <w:tabs>
          <w:tab w:val="clear" w:pos="4419"/>
          <w:tab w:val="clear" w:pos="8838"/>
        </w:tabs>
        <w:ind w:right="-93"/>
        <w:jc w:val="both"/>
        <w:rPr>
          <w:rFonts w:ascii="Times New Roman" w:hAnsi="Times New Roman"/>
          <w:b/>
        </w:rPr>
      </w:pPr>
    </w:p>
    <w:p w14:paraId="1BA8B393">
      <w:pPr>
        <w:pStyle w:val="8"/>
        <w:tabs>
          <w:tab w:val="clear" w:pos="4419"/>
          <w:tab w:val="clear" w:pos="8838"/>
        </w:tabs>
        <w:ind w:right="-93"/>
        <w:jc w:val="both"/>
        <w:rPr>
          <w:rFonts w:ascii="Times New Roman" w:hAnsi="Times New Roman"/>
          <w:b/>
        </w:rPr>
      </w:pPr>
    </w:p>
    <w:p w14:paraId="31FDC866">
      <w:pPr>
        <w:pStyle w:val="8"/>
        <w:tabs>
          <w:tab w:val="clear" w:pos="4419"/>
          <w:tab w:val="clear" w:pos="8838"/>
        </w:tabs>
        <w:ind w:right="-93"/>
        <w:jc w:val="both"/>
        <w:rPr>
          <w:rFonts w:ascii="Times New Roman" w:hAnsi="Times New Roman" w:eastAsia="SimSun"/>
          <w:lang w:val="es-ES" w:eastAsia="es-ES"/>
        </w:rPr>
      </w:pPr>
      <w:r>
        <w:rPr>
          <w:rFonts w:ascii="Times New Roman" w:hAnsi="Times New Roman" w:eastAsia="SimSun"/>
          <w:b/>
          <w:bCs/>
          <w:lang w:eastAsia="es-ES"/>
        </w:rPr>
        <w:t>DECIMO SEGUNDO PUNTO.-</w:t>
      </w:r>
      <w:r>
        <w:rPr>
          <w:rFonts w:ascii="Times New Roman" w:hAnsi="Times New Roman" w:eastAsia="SimSun"/>
          <w:lang w:eastAsia="es-ES"/>
        </w:rPr>
        <w:t xml:space="preserve"> </w:t>
      </w:r>
      <w:r>
        <w:rPr>
          <w:rFonts w:ascii="Times New Roman" w:hAnsi="Times New Roman" w:eastAsia="SimSun"/>
          <w:lang w:val="es-ES" w:eastAsia="es-ES"/>
        </w:rPr>
        <w:t>Punto de acuerdo que tiene por objeto dar cuenta al pleno con el acuerdo legislativo AL-</w:t>
      </w:r>
      <w:r>
        <w:rPr>
          <w:rFonts w:ascii="Times New Roman" w:hAnsi="Times New Roman" w:eastAsia="SimSun"/>
          <w:lang w:eastAsia="es-ES"/>
        </w:rPr>
        <w:t>371</w:t>
      </w:r>
      <w:r>
        <w:rPr>
          <w:rFonts w:ascii="Times New Roman" w:hAnsi="Times New Roman" w:eastAsia="SimSun"/>
          <w:lang w:val="es-ES" w:eastAsia="es-ES"/>
        </w:rPr>
        <w:t xml:space="preserve">/LXIV/25 </w:t>
      </w:r>
      <w:r>
        <w:rPr>
          <w:rFonts w:ascii="Times New Roman" w:hAnsi="Times New Roman" w:eastAsia="SimSun"/>
          <w:lang w:eastAsia="es-ES"/>
        </w:rPr>
        <w:t>r</w:t>
      </w:r>
      <w:r>
        <w:rPr>
          <w:rFonts w:ascii="Times New Roman" w:hAnsi="Times New Roman" w:eastAsia="SimSun"/>
          <w:lang w:val="es-ES" w:eastAsia="es-ES"/>
        </w:rPr>
        <w:t>elativo a promover el ordenado, pacifico y libre uso de las vías públicas en los municipios de Jalisco y que dice: Primero. Girese atento y respetuoso oficio a los Ayuntamientos del Estado de Jalisco, exhortándolos para que implementen programas orientados a vigilar, cuidar y asegurar la libre utilización de las vialidades y demás bienes de uso común, en los términos del artículo 93 de la Ley del Gobierno y la Administración Pública Municipal del Estado de Jalisco, evitando objetivos recaudatorios y buscando asegurar alternativas humanas, tales como la propuesta de pago de derechos pro concepto de estacionamientos exclusivo para quienes pretenden espacios fuera de sus fincas, asi como el acceso a programas sociales, capacitación o alternativas de autoempleo, a quienes hacen de su actividad cotidiana, la ocupación del espacio público a cambio de una contraprestación económica. De igual forma, para que vigilen en su ámbito competencial, la adecuada y ordenada movilidad en sus vías públicas, cuidando que el tránsito vehicular se lleve a cabo siguiendo el sentido con que cuentan las mismas. Lo anterior para conocimiento y para que se tome el acuerdo correspondiente.</w:t>
      </w:r>
    </w:p>
    <w:p w14:paraId="6FFDBB28">
      <w:pPr>
        <w:pStyle w:val="8"/>
        <w:tabs>
          <w:tab w:val="clear" w:pos="4419"/>
          <w:tab w:val="clear" w:pos="8838"/>
        </w:tabs>
        <w:ind w:right="-93"/>
        <w:jc w:val="both"/>
        <w:rPr>
          <w:rFonts w:ascii="Times New Roman" w:hAnsi="Times New Roman" w:eastAsia="SimSun"/>
          <w:lang w:val="es-ES" w:eastAsia="es-ES"/>
        </w:rPr>
      </w:pPr>
    </w:p>
    <w:p w14:paraId="7401E005">
      <w:pPr>
        <w:pStyle w:val="8"/>
        <w:tabs>
          <w:tab w:val="clear" w:pos="4419"/>
          <w:tab w:val="clear" w:pos="8838"/>
        </w:tabs>
        <w:ind w:right="-93"/>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ascii="Times New Roman" w:hAnsi="Times New Roman" w:eastAsia="SimSun"/>
          <w:lang w:eastAsia="es-ES"/>
        </w:rPr>
        <w:t xml:space="preserve">décimo  segundo </w:t>
      </w:r>
      <w:r>
        <w:rPr>
          <w:rFonts w:ascii="Times New Roman" w:hAnsi="Times New Roman" w:eastAsia="SimSun"/>
          <w:lang w:val="es-ES" w:eastAsia="es-ES"/>
        </w:rPr>
        <w:t>punto del orden del día</w:t>
      </w:r>
      <w:r>
        <w:rPr>
          <w:rFonts w:ascii="Times New Roman" w:hAnsi="Times New Roman" w:eastAsia="SimSun"/>
          <w:lang w:eastAsia="es-ES"/>
        </w:rPr>
        <w:t xml:space="preserve">, </w:t>
      </w:r>
      <w:r>
        <w:rPr>
          <w:rFonts w:ascii="Times New Roman" w:hAnsi="Times New Roman" w:eastAsia="SimSun"/>
          <w:lang w:val="es-ES" w:eastAsia="es-ES"/>
        </w:rPr>
        <w:t xml:space="preserve"> tiene por objeto dar cuenta al pleno con el acuerdo legislativo AL-</w:t>
      </w:r>
      <w:r>
        <w:rPr>
          <w:rFonts w:ascii="Times New Roman" w:hAnsi="Times New Roman" w:eastAsia="SimSun"/>
          <w:lang w:eastAsia="es-ES"/>
        </w:rPr>
        <w:t>371</w:t>
      </w:r>
      <w:r>
        <w:rPr>
          <w:rFonts w:ascii="Times New Roman" w:hAnsi="Times New Roman" w:eastAsia="SimSun"/>
          <w:lang w:val="es-ES" w:eastAsia="es-ES"/>
        </w:rPr>
        <w:t>/LXIV/25</w:t>
      </w:r>
      <w:r>
        <w:rPr>
          <w:rFonts w:ascii="Times New Roman" w:hAnsi="Times New Roman" w:eastAsia="SimSun"/>
          <w:lang w:eastAsia="es-ES"/>
        </w:rPr>
        <w:t xml:space="preserve"> </w:t>
      </w:r>
      <w:r>
        <w:rPr>
          <w:rFonts w:ascii="Times New Roman" w:hAnsi="Times New Roman" w:eastAsia="SimSun"/>
          <w:lang w:val="es-ES" w:eastAsia="es-ES"/>
        </w:rPr>
        <w:t xml:space="preserve"> </w:t>
      </w:r>
      <w:r>
        <w:rPr>
          <w:rFonts w:ascii="Times New Roman" w:hAnsi="Times New Roman" w:eastAsia="SimSun"/>
          <w:lang w:eastAsia="es-ES"/>
        </w:rPr>
        <w:t>r</w:t>
      </w:r>
      <w:r>
        <w:rPr>
          <w:rFonts w:ascii="Times New Roman" w:hAnsi="Times New Roman" w:eastAsia="SimSun"/>
          <w:lang w:val="es-ES" w:eastAsia="es-ES"/>
        </w:rPr>
        <w:t>elativo a promover el ordenado, pacifico y libre uso de las vías públicas en los municipios de Jalisco y que dice: Primero. Girese atento y respetuoso oficio a los Ayuntamientos del Estado de Jalisco, exhortándolos para que implementen programas orientados a vigilar, cuidar y asegurar la libre utilización de las vialidades y demás bienes de uso común, en los términos del artículo 93 de la Ley del Gobierno y la Administración Pública Municipal del Estado de Jalisco, evitando objetivos recaudatorios y buscando asegurar alternativas humanas, tales como la propuesta de pago de derechos pro concepto de estacionamientos exclusivo para quienes pretenden espacios fuera de sus fincas, asi como el acceso a programas sociales, capacitación o alternativas de autoempleo, a quienes hacen de su actividad cotidiana, la ocupación del espacio público a cambio de una contraprestación económica. De igual forma, para que vigilen en su ámbito competencial, la adecuada y ordenada movilidad en sus vías públicas, cuidando que el tránsito vehicular se lleve a cabo siguiendo el sentido con que cuentan las mismas. Lo anterior para conocimiento y para que se tome el acuerdo correspondiente.</w:t>
      </w:r>
      <w:r>
        <w:rPr>
          <w:rFonts w:ascii="Times New Roman" w:hAnsi="Times New Roman" w:eastAsia="SimSun"/>
          <w:lang w:eastAsia="es-ES"/>
        </w:rPr>
        <w:t xml:space="preserve"> R</w:t>
      </w:r>
      <w:r>
        <w:rPr>
          <w:rFonts w:ascii="Times New Roman" w:hAnsi="Times New Roman" w:eastAsia="SimSun"/>
          <w:lang w:val="es-ES" w:eastAsia="es-ES"/>
        </w:rPr>
        <w:t xml:space="preserve">egidores, presidente ¿tienen algún comentario al respecto, algo que quieran aportar?» </w:t>
      </w:r>
    </w:p>
    <w:p w14:paraId="06FC0EA4">
      <w:pPr>
        <w:spacing w:after="0" w:line="240" w:lineRule="auto"/>
        <w:jc w:val="both"/>
        <w:rPr>
          <w:rFonts w:ascii="Times New Roman" w:hAnsi="Times New Roman" w:eastAsia="SimSun"/>
          <w:lang w:val="es-ES" w:eastAsia="es-ES"/>
        </w:rPr>
      </w:pPr>
    </w:p>
    <w:p w14:paraId="0ECA4F92">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10 diez  integrantes del pleno presentes es el siguiente:</w:t>
      </w:r>
    </w:p>
    <w:p w14:paraId="025B4B0A">
      <w:pPr>
        <w:pStyle w:val="13"/>
        <w:jc w:val="both"/>
        <w:rPr>
          <w:rFonts w:ascii="Times New Roman" w:hAnsi="Times New Roman"/>
        </w:rPr>
      </w:pPr>
    </w:p>
    <w:p w14:paraId="035A7E8D">
      <w:pPr>
        <w:spacing w:after="0" w:line="240" w:lineRule="auto"/>
        <w:ind w:left="567" w:right="284"/>
        <w:jc w:val="both"/>
        <w:rPr>
          <w:rFonts w:ascii="Times New Roman" w:hAnsi="Times New Roman"/>
        </w:rPr>
      </w:pPr>
      <w:r>
        <w:rPr>
          <w:rFonts w:ascii="Times New Roman" w:hAnsi="Times New Roman"/>
        </w:rPr>
        <w:t>1.- JOSE HERIBERTO GARCÍA MURILLO---------------------------------------A FAVOR</w:t>
      </w:r>
    </w:p>
    <w:p w14:paraId="41B59861">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6EA391B3">
      <w:pPr>
        <w:spacing w:after="0" w:line="240" w:lineRule="auto"/>
        <w:ind w:left="567" w:right="284"/>
        <w:jc w:val="both"/>
        <w:rPr>
          <w:rFonts w:ascii="Times New Roman" w:hAnsi="Times New Roman"/>
        </w:rPr>
      </w:pPr>
      <w:r>
        <w:rPr>
          <w:rFonts w:ascii="Times New Roman" w:hAnsi="Times New Roman"/>
        </w:rPr>
        <w:t>3.- JOSE RODRIGO GARCIA ZARAGOZA-------------------------------------- A FAVOR</w:t>
      </w:r>
    </w:p>
    <w:p w14:paraId="14197418">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2F877E22">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7BFEA7C7">
      <w:pPr>
        <w:spacing w:after="0" w:line="240" w:lineRule="auto"/>
        <w:ind w:left="567" w:right="284"/>
        <w:jc w:val="both"/>
        <w:rPr>
          <w:rFonts w:ascii="Times New Roman" w:hAnsi="Times New Roman"/>
        </w:rPr>
      </w:pPr>
      <w:r>
        <w:rPr>
          <w:rFonts w:ascii="Times New Roman" w:hAnsi="Times New Roman"/>
        </w:rPr>
        <w:t>6.- DAVID ALEJANDRO MARTINEZ ASCENCIO------------------------------ A FAVOR</w:t>
      </w:r>
    </w:p>
    <w:p w14:paraId="73777DCB">
      <w:pPr>
        <w:spacing w:after="0" w:line="240" w:lineRule="auto"/>
        <w:ind w:left="567" w:right="284"/>
        <w:jc w:val="both"/>
        <w:rPr>
          <w:rFonts w:ascii="Times New Roman" w:hAnsi="Times New Roman"/>
        </w:rPr>
      </w:pPr>
      <w:r>
        <w:rPr>
          <w:rFonts w:ascii="Times New Roman" w:hAnsi="Times New Roman"/>
        </w:rPr>
        <w:t>7.- NAYELI BERENICE MERCADO FLORES------------------------------------ A FAVOR</w:t>
      </w:r>
    </w:p>
    <w:p w14:paraId="4A21C25E">
      <w:pPr>
        <w:spacing w:after="0" w:line="240" w:lineRule="auto"/>
        <w:ind w:left="567" w:right="284"/>
        <w:jc w:val="both"/>
        <w:rPr>
          <w:rFonts w:ascii="Times New Roman" w:hAnsi="Times New Roman"/>
        </w:rPr>
      </w:pPr>
      <w:r>
        <w:rPr>
          <w:rFonts w:ascii="Times New Roman" w:hAnsi="Times New Roman"/>
        </w:rPr>
        <w:t>8.- ANGEL BERNARDO SILAHUA------------------------------------------------- A FAVOR</w:t>
      </w:r>
    </w:p>
    <w:p w14:paraId="0C2A601A">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50B571A7">
      <w:pPr>
        <w:spacing w:after="0" w:line="240" w:lineRule="auto"/>
        <w:ind w:firstLine="567"/>
        <w:jc w:val="both"/>
        <w:rPr>
          <w:rFonts w:ascii="Times New Roman" w:hAnsi="Times New Roman"/>
          <w:smallCaps/>
        </w:rPr>
      </w:pPr>
      <w:r>
        <w:rPr>
          <w:rFonts w:ascii="Times New Roman" w:hAnsi="Times New Roman"/>
          <w:smallCaps/>
        </w:rPr>
        <w:t>10.- ALMA ROSALIA LOPEZ VALADEZ----------------------------------------- A FAVOR</w:t>
      </w:r>
    </w:p>
    <w:p w14:paraId="5BD5F3F3">
      <w:pPr>
        <w:pStyle w:val="13"/>
        <w:jc w:val="both"/>
        <w:rPr>
          <w:rFonts w:ascii="Times New Roman" w:hAnsi="Times New Roman"/>
        </w:rPr>
      </w:pPr>
    </w:p>
    <w:p w14:paraId="39FC9AC7">
      <w:pPr>
        <w:pStyle w:val="13"/>
        <w:jc w:val="both"/>
        <w:rPr>
          <w:rFonts w:ascii="Times New Roman" w:hAnsi="Times New Roman"/>
        </w:rPr>
      </w:pPr>
      <w:r>
        <w:rPr>
          <w:rFonts w:ascii="Times New Roman" w:hAnsi="Times New Roman"/>
        </w:rPr>
        <w:t>Enseguida seguida interviene EL PRESIDENTE MUNICIPAL LIC. JOSE HERIBERTO GARCIA MURILLO «Se tiene de conocimiento el contenido de este acuerdo legislativo, por lo que, se aprueba turnarlo a la Direccion de Movilidad y a la Direccion de Desarrollo Urbano, para que atienda este acuerdo en lo que corresponda. Enseguida le solicito señor secretario que continue con el décimo tercer punto del orden del día».</w:t>
      </w:r>
    </w:p>
    <w:p w14:paraId="2ACA948B">
      <w:pPr>
        <w:pStyle w:val="13"/>
        <w:jc w:val="both"/>
        <w:rPr>
          <w:rFonts w:ascii="Times New Roman" w:hAnsi="Times New Roman"/>
        </w:rPr>
      </w:pPr>
    </w:p>
    <w:p w14:paraId="38B16094">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10 diez votos a favor el punto en cuestión, y se emiten los siguientes acuerdos:»</w:t>
      </w:r>
      <w:r>
        <w:rPr>
          <w:rFonts w:ascii="Times New Roman" w:hAnsi="Times New Roman"/>
        </w:rPr>
        <w:drawing>
          <wp:inline distT="0" distB="0" distL="0" distR="0">
            <wp:extent cx="4445" cy="4445"/>
            <wp:effectExtent l="0" t="0" r="0" b="0"/>
            <wp:docPr id="34" name="Picture 20346"/>
            <wp:cNvGraphicFramePr/>
            <a:graphic xmlns:a="http://schemas.openxmlformats.org/drawingml/2006/main">
              <a:graphicData uri="http://schemas.openxmlformats.org/drawingml/2006/picture">
                <pic:pic xmlns:pic="http://schemas.openxmlformats.org/drawingml/2006/picture">
                  <pic:nvPicPr>
                    <pic:cNvPr id="34" name="Picture 20346"/>
                    <pic:cNvPicPr/>
                  </pic:nvPicPr>
                  <pic:blipFill>
                    <a:blip r:embed="rId8"/>
                    <a:stretch>
                      <a:fillRect/>
                    </a:stretch>
                  </pic:blipFill>
                  <pic:spPr>
                    <a:xfrm>
                      <a:off x="0" y="0"/>
                      <a:ext cx="4572" cy="4570"/>
                    </a:xfrm>
                    <a:prstGeom prst="rect">
                      <a:avLst/>
                    </a:prstGeom>
                  </pic:spPr>
                </pic:pic>
              </a:graphicData>
            </a:graphic>
          </wp:inline>
        </w:drawing>
      </w:r>
    </w:p>
    <w:p w14:paraId="07D2DD91">
      <w:pPr>
        <w:pStyle w:val="13"/>
        <w:ind w:right="900"/>
        <w:jc w:val="both"/>
        <w:rPr>
          <w:rFonts w:ascii="Times New Roman" w:hAnsi="Times New Roman"/>
          <w:b/>
        </w:rPr>
      </w:pPr>
    </w:p>
    <w:p w14:paraId="3F8AC84F">
      <w:pPr>
        <w:pStyle w:val="13"/>
        <w:ind w:left="567" w:right="900"/>
        <w:jc w:val="both"/>
        <w:rPr>
          <w:rFonts w:ascii="Times New Roman" w:hAnsi="Times New Roman"/>
        </w:rPr>
      </w:pPr>
      <w:r>
        <w:rPr>
          <w:rFonts w:ascii="Times New Roman" w:hAnsi="Times New Roman"/>
          <w:b/>
        </w:rPr>
        <w:t xml:space="preserve">PRIMERO.- </w:t>
      </w:r>
      <w:r>
        <w:rPr>
          <w:rFonts w:ascii="Times New Roman" w:hAnsi="Times New Roman"/>
          <w:bCs/>
        </w:rPr>
        <w:t xml:space="preserve">SE TIENE DE CONOCIMIENTO EL CONTENIDO DEL ACUERDO LEGISLATIVO AL-371/LXIV/25 Y SE APRUEBA POR UNANIMIDAD DE VOTOS DE LOS REGIDORES, QUE </w:t>
      </w:r>
      <w:r>
        <w:rPr>
          <w:rFonts w:ascii="Times New Roman" w:hAnsi="Times New Roman"/>
        </w:rPr>
        <w:t>SEA TURNADO A LA DIRECCION DE MOVILIDAD MUNICIPAL Y A LA DIRECCION DE DESARROLLO URBANO PARA SU ANALISIS E IMPLEMENTACION EN LO QUE CORRESPONDA.</w:t>
      </w:r>
    </w:p>
    <w:p w14:paraId="4A336739">
      <w:pPr>
        <w:pStyle w:val="13"/>
        <w:ind w:left="567" w:right="900"/>
        <w:jc w:val="both"/>
        <w:rPr>
          <w:rFonts w:ascii="Times New Roman" w:hAnsi="Times New Roman"/>
        </w:rPr>
      </w:pPr>
    </w:p>
    <w:p w14:paraId="310BDE75">
      <w:pPr>
        <w:pStyle w:val="13"/>
        <w:ind w:left="567" w:right="900"/>
        <w:jc w:val="both"/>
        <w:rPr>
          <w:rFonts w:ascii="Times New Roman" w:hAnsi="Times New Roman"/>
        </w:rPr>
      </w:pPr>
      <w:r>
        <w:rPr>
          <w:rFonts w:ascii="Times New Roman" w:hAnsi="Times New Roman"/>
          <w:b/>
          <w:bCs/>
        </w:rPr>
        <w:t>SEGUNDO.-</w:t>
      </w:r>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2F6205CC">
      <w:pPr>
        <w:pStyle w:val="8"/>
        <w:tabs>
          <w:tab w:val="clear" w:pos="4419"/>
          <w:tab w:val="clear" w:pos="8838"/>
        </w:tabs>
        <w:ind w:right="-93"/>
        <w:jc w:val="both"/>
        <w:rPr>
          <w:rFonts w:ascii="Times New Roman" w:hAnsi="Times New Roman"/>
          <w:b/>
        </w:rPr>
      </w:pPr>
    </w:p>
    <w:p w14:paraId="5E852E09">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364401B0">
      <w:pPr>
        <w:pStyle w:val="8"/>
        <w:tabs>
          <w:tab w:val="clear" w:pos="4419"/>
          <w:tab w:val="clear" w:pos="8838"/>
        </w:tabs>
        <w:ind w:right="-93"/>
        <w:jc w:val="both"/>
        <w:rPr>
          <w:rFonts w:ascii="Times New Roman" w:hAnsi="Times New Roman" w:eastAsia="SimSun"/>
          <w:lang w:val="es-ES" w:eastAsia="es-ES"/>
        </w:rPr>
      </w:pPr>
    </w:p>
    <w:p w14:paraId="6A017E6C">
      <w:pPr>
        <w:pStyle w:val="8"/>
        <w:tabs>
          <w:tab w:val="clear" w:pos="4419"/>
          <w:tab w:val="clear" w:pos="8838"/>
        </w:tabs>
        <w:ind w:right="-93"/>
        <w:jc w:val="both"/>
        <w:rPr>
          <w:rFonts w:ascii="Times New Roman" w:hAnsi="Times New Roman" w:eastAsia="SimSun"/>
          <w:lang w:val="es-ES" w:eastAsia="es-ES"/>
        </w:rPr>
      </w:pPr>
    </w:p>
    <w:p w14:paraId="565BEBFF">
      <w:pPr>
        <w:pStyle w:val="8"/>
        <w:tabs>
          <w:tab w:val="clear" w:pos="4419"/>
          <w:tab w:val="clear" w:pos="8838"/>
        </w:tabs>
        <w:ind w:right="-93"/>
        <w:jc w:val="both"/>
        <w:rPr>
          <w:rFonts w:ascii="Times New Roman" w:hAnsi="Times New Roman" w:eastAsia="SimSun"/>
          <w:lang w:val="es-ES" w:eastAsia="es-ES"/>
        </w:rPr>
      </w:pPr>
      <w:r>
        <w:rPr>
          <w:rFonts w:ascii="Times New Roman" w:hAnsi="Times New Roman" w:eastAsia="SimSun"/>
          <w:b/>
          <w:bCs/>
          <w:lang w:eastAsia="es-ES"/>
        </w:rPr>
        <w:t>DECIMO TERCER PUNTO.-</w:t>
      </w:r>
      <w:r>
        <w:rPr>
          <w:rFonts w:ascii="Times New Roman" w:hAnsi="Times New Roman" w:eastAsia="SimSun"/>
          <w:lang w:eastAsia="es-ES"/>
        </w:rPr>
        <w:t xml:space="preserve"> </w:t>
      </w:r>
      <w:r>
        <w:rPr>
          <w:rFonts w:ascii="Times New Roman" w:hAnsi="Times New Roman" w:eastAsia="SimSun"/>
          <w:lang w:val="es-ES" w:eastAsia="es-ES"/>
        </w:rPr>
        <w:t>Punto de acuerdo que tiene por objeto dar cuenta al pleno con el acuerdo legislativo AL-</w:t>
      </w:r>
      <w:r>
        <w:rPr>
          <w:rFonts w:ascii="Times New Roman" w:hAnsi="Times New Roman" w:eastAsia="SimSun"/>
          <w:lang w:eastAsia="es-ES"/>
        </w:rPr>
        <w:t>373</w:t>
      </w:r>
      <w:r>
        <w:rPr>
          <w:rFonts w:ascii="Times New Roman" w:hAnsi="Times New Roman" w:eastAsia="SimSun"/>
          <w:lang w:val="es-ES" w:eastAsia="es-ES"/>
        </w:rPr>
        <w:t xml:space="preserve">/LXIV/25 que dice: Primero. Enviese atento y respetuoso exhorto a los 125 Ayuntamientos del Estado de Jalisco, para que instrumenten operativos de vigilancia y en su caso, apoye en la localización  de personas que maltraten animales en flagrancia o en su caso, atiendan denuncias ciudadanas  sobre casos específicos de violencia o crueldad contra los animales en su territorio e implementen políticas publicas de </w:t>
      </w:r>
      <w:r>
        <w:rPr>
          <w:rFonts w:ascii="Times New Roman" w:hAnsi="Times New Roman" w:eastAsia="SimSun"/>
          <w:lang w:eastAsia="es-ES"/>
        </w:rPr>
        <w:t>atención</w:t>
      </w:r>
      <w:r>
        <w:rPr>
          <w:rFonts w:ascii="Times New Roman" w:hAnsi="Times New Roman" w:eastAsia="SimSun"/>
          <w:lang w:val="es-ES" w:eastAsia="es-ES"/>
        </w:rPr>
        <w:t xml:space="preserve"> preventiva. Invitamos a las autoridades municipales a que implementen campañas educativas amplias que impulsen acciones permanentes en las escuelas, las colonias y por los medios de difusión  a su alcance que promuevan el respeto, la empatía y el cuidado responsable de los animales, de conformidad a su disponibilidad presupuestal, recomendamos implementen un programa de capacitación integral y constante sobre protocolos de atención  a animales con un enfoque de bienestar y protección, dirigida a funcionarios públicos: personal de policía, jueces municipales y personas que laboran en el centro de control y salud animal. Lo anterior para conocimiento y para que se tome el acuerdo correspondiente.</w:t>
      </w:r>
    </w:p>
    <w:p w14:paraId="1F796BA8">
      <w:pPr>
        <w:pStyle w:val="8"/>
        <w:tabs>
          <w:tab w:val="clear" w:pos="4419"/>
          <w:tab w:val="clear" w:pos="8838"/>
        </w:tabs>
        <w:ind w:right="-93"/>
        <w:jc w:val="both"/>
        <w:rPr>
          <w:rFonts w:ascii="Times New Roman" w:hAnsi="Times New Roman" w:eastAsia="SimSun"/>
          <w:lang w:val="es-ES" w:eastAsia="es-ES"/>
        </w:rPr>
      </w:pPr>
    </w:p>
    <w:p w14:paraId="1023D397">
      <w:pPr>
        <w:pStyle w:val="8"/>
        <w:tabs>
          <w:tab w:val="clear" w:pos="4419"/>
          <w:tab w:val="clear" w:pos="8838"/>
        </w:tabs>
        <w:ind w:right="-93"/>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ascii="Times New Roman" w:hAnsi="Times New Roman" w:eastAsia="SimSun"/>
          <w:lang w:eastAsia="es-ES"/>
        </w:rPr>
        <w:t xml:space="preserve">décimo  tercer  </w:t>
      </w:r>
      <w:r>
        <w:rPr>
          <w:rFonts w:ascii="Times New Roman" w:hAnsi="Times New Roman" w:eastAsia="SimSun"/>
          <w:lang w:val="es-ES" w:eastAsia="es-ES"/>
        </w:rPr>
        <w:t>punto del orden del día</w:t>
      </w:r>
      <w:r>
        <w:rPr>
          <w:rFonts w:ascii="Times New Roman" w:hAnsi="Times New Roman" w:eastAsia="SimSun"/>
          <w:lang w:eastAsia="es-ES"/>
        </w:rPr>
        <w:t xml:space="preserve">, </w:t>
      </w:r>
      <w:r>
        <w:rPr>
          <w:rFonts w:ascii="Times New Roman" w:hAnsi="Times New Roman" w:eastAsia="SimSun"/>
          <w:lang w:val="es-ES" w:eastAsia="es-ES"/>
        </w:rPr>
        <w:t xml:space="preserve"> tiene por objeto dar cuenta al pleno con el acuerdo legislativo AL-</w:t>
      </w:r>
      <w:r>
        <w:rPr>
          <w:rFonts w:ascii="Times New Roman" w:hAnsi="Times New Roman" w:eastAsia="SimSun"/>
          <w:lang w:eastAsia="es-ES"/>
        </w:rPr>
        <w:t>373</w:t>
      </w:r>
      <w:r>
        <w:rPr>
          <w:rFonts w:ascii="Times New Roman" w:hAnsi="Times New Roman" w:eastAsia="SimSun"/>
          <w:lang w:val="es-ES" w:eastAsia="es-ES"/>
        </w:rPr>
        <w:t>/LXIV/25</w:t>
      </w:r>
      <w:r>
        <w:rPr>
          <w:rFonts w:ascii="Times New Roman" w:hAnsi="Times New Roman" w:eastAsia="SimSun"/>
          <w:lang w:eastAsia="es-ES"/>
        </w:rPr>
        <w:t xml:space="preserve"> </w:t>
      </w:r>
      <w:r>
        <w:rPr>
          <w:rFonts w:ascii="Times New Roman" w:hAnsi="Times New Roman" w:eastAsia="SimSun"/>
          <w:lang w:val="es-ES" w:eastAsia="es-ES"/>
        </w:rPr>
        <w:t xml:space="preserve">que dice: Primero. Enviese atento y respetuoso exhorto a los 125 Ayuntamientos del Estado de Jalisco, para que instrumenten operativos de vigilancia y en su caso, apoye en la localización  de personas que maltraten animales en flagrancia o en su caso, atiendan denuncias ciudadanas  sobre casos específicos de violencia o crueldad contra los animales en su territorio e implementen políticas publicas de </w:t>
      </w:r>
      <w:r>
        <w:rPr>
          <w:rFonts w:ascii="Times New Roman" w:hAnsi="Times New Roman" w:eastAsia="SimSun"/>
          <w:lang w:eastAsia="es-ES"/>
        </w:rPr>
        <w:t>atención</w:t>
      </w:r>
      <w:r>
        <w:rPr>
          <w:rFonts w:ascii="Times New Roman" w:hAnsi="Times New Roman" w:eastAsia="SimSun"/>
          <w:lang w:val="es-ES" w:eastAsia="es-ES"/>
        </w:rPr>
        <w:t xml:space="preserve"> preventiva. Invitamos a las autoridades municipales a que implementen campañas educativas amplias que impulsen acciones permanentes en las escuelas, las colonias y por los medios de difusión  a su alcance que promuevan el respeto, la empatía y el cuidado responsable de los animales, de conformidad a su disponibilidad presupuestal, recomendamos implementen un programa de capacitación integral y constante sobre protocolos de atención  a animales con un enfoque de bienestar y protección, dirigida a funcionarios públicos: personal de policía, jueces municipales y personas que laboran en el centro de control y salud animal. Lo anterior para conocimiento y para que se tome el acuerdo correspondiente.</w:t>
      </w:r>
      <w:r>
        <w:rPr>
          <w:rFonts w:ascii="Times New Roman" w:hAnsi="Times New Roman" w:eastAsia="SimSun"/>
          <w:lang w:eastAsia="es-ES"/>
        </w:rPr>
        <w:t xml:space="preserve"> R</w:t>
      </w:r>
      <w:r>
        <w:rPr>
          <w:rFonts w:ascii="Times New Roman" w:hAnsi="Times New Roman" w:eastAsia="SimSun"/>
          <w:lang w:val="es-ES" w:eastAsia="es-ES"/>
        </w:rPr>
        <w:t xml:space="preserve">egidores, presidente ¿tienen algún comentario al respecto, algo que quieran aportar?» </w:t>
      </w:r>
    </w:p>
    <w:p w14:paraId="49790D3D">
      <w:pPr>
        <w:spacing w:after="0" w:line="240" w:lineRule="auto"/>
        <w:jc w:val="both"/>
        <w:rPr>
          <w:rFonts w:ascii="Times New Roman" w:hAnsi="Times New Roman" w:eastAsia="SimSun"/>
          <w:lang w:val="es-ES" w:eastAsia="es-ES"/>
        </w:rPr>
      </w:pPr>
    </w:p>
    <w:p w14:paraId="43FDBEA4">
      <w:pPr>
        <w:spacing w:after="0" w:line="240" w:lineRule="auto"/>
        <w:jc w:val="both"/>
        <w:rPr>
          <w:rFonts w:ascii="Times New Roman" w:hAnsi="Times New Roman" w:eastAsia="SimSun"/>
          <w:lang w:eastAsia="es-ES"/>
        </w:rPr>
      </w:pPr>
      <w:r>
        <w:rPr>
          <w:rFonts w:ascii="Times New Roman" w:hAnsi="Times New Roman" w:eastAsia="SimSun"/>
          <w:lang w:val="es-ES" w:eastAsia="es-ES"/>
        </w:rPr>
        <w:t xml:space="preserve">Enseguida toma la palabra el REGIDOR JOSE RODRIGO GARCIA ZARAGOZA </w:t>
      </w:r>
      <w:r>
        <w:rPr>
          <w:rFonts w:ascii="Courier New" w:hAnsi="Courier New" w:eastAsia="SimSun" w:cs="Courier New"/>
          <w:lang w:val="es-ES" w:eastAsia="es-ES"/>
        </w:rPr>
        <w:t>«</w:t>
      </w:r>
      <w:r>
        <w:rPr>
          <w:rFonts w:ascii="Times New Roman" w:hAnsi="Times New Roman" w:eastAsia="SimSun"/>
          <w:lang w:val="es-ES" w:eastAsia="es-ES"/>
        </w:rPr>
        <w:t>Con su venia señor presidente, compañeros regidores, yo creo que aquí en este punto lo que me llamo la atencion es que a lo mejor podemos interpretar que la violencia animal pu</w:t>
      </w:r>
      <w:r>
        <w:rPr>
          <w:rFonts w:ascii="Times New Roman" w:hAnsi="Times New Roman" w:eastAsia="SimSun"/>
          <w:lang w:eastAsia="es-ES"/>
        </w:rPr>
        <w:t>diera</w:t>
      </w:r>
      <w:r>
        <w:rPr>
          <w:rFonts w:ascii="Times New Roman" w:hAnsi="Times New Roman" w:eastAsia="SimSun"/>
          <w:lang w:val="es-ES" w:eastAsia="es-ES"/>
        </w:rPr>
        <w:t xml:space="preserve"> ser nada mas los golpes o que los tienen amarrados, pero yo creo que también entra en este punto el hecho de que personas, a lo mejor vecinos o conocidos tengan en este caso, </w:t>
      </w:r>
      <w:r>
        <w:rPr>
          <w:rFonts w:ascii="Times New Roman" w:hAnsi="Times New Roman" w:eastAsia="SimSun"/>
          <w:lang w:eastAsia="es-ES"/>
        </w:rPr>
        <w:t xml:space="preserve">a </w:t>
      </w:r>
      <w:r>
        <w:rPr>
          <w:rFonts w:ascii="Times New Roman" w:hAnsi="Times New Roman" w:eastAsia="SimSun"/>
          <w:lang w:val="es-ES" w:eastAsia="es-ES"/>
        </w:rPr>
        <w:t xml:space="preserve">perritos aislados en la parte de atrás de sus domicilios, en todo caso sufriendo pues ahí de desastres y para los vecinos es molesto el </w:t>
      </w:r>
      <w:r>
        <w:rPr>
          <w:rFonts w:ascii="Times New Roman" w:hAnsi="Times New Roman" w:eastAsia="SimSun"/>
          <w:lang w:eastAsia="es-ES"/>
        </w:rPr>
        <w:t xml:space="preserve"> hecho</w:t>
      </w:r>
      <w:r>
        <w:rPr>
          <w:rFonts w:ascii="Times New Roman" w:hAnsi="Times New Roman" w:eastAsia="SimSun"/>
          <w:lang w:val="es-ES" w:eastAsia="es-ES"/>
        </w:rPr>
        <w:t xml:space="preserve"> de los olores, ahorita que esta el tema de las lluvias; a mi en lo personal han llegado dos personas para mencionar esa parte, de hecho es una de Atequiza y otra de La Capilla, entonces lo único que yo hice fue turnarlos o canalizarlos con el juez municipal para que, el en todo caso cite a las personas</w:t>
      </w:r>
      <w:r>
        <w:rPr>
          <w:rFonts w:ascii="Times New Roman" w:hAnsi="Times New Roman" w:eastAsia="SimSun"/>
          <w:lang w:eastAsia="es-ES"/>
        </w:rPr>
        <w:t xml:space="preserve"> propietarias</w:t>
      </w:r>
      <w:r>
        <w:rPr>
          <w:rFonts w:ascii="Times New Roman" w:hAnsi="Times New Roman" w:eastAsia="SimSun"/>
          <w:lang w:val="es-ES" w:eastAsia="es-ES"/>
        </w:rPr>
        <w:t xml:space="preserve"> de los animalitos y que haya una solución, ya sea</w:t>
      </w:r>
      <w:r>
        <w:rPr>
          <w:rFonts w:ascii="Times New Roman" w:hAnsi="Times New Roman" w:eastAsia="SimSun"/>
          <w:lang w:eastAsia="es-ES"/>
        </w:rPr>
        <w:t xml:space="preserve"> deshacerse de plano de los</w:t>
      </w:r>
      <w:r>
        <w:rPr>
          <w:rFonts w:ascii="Times New Roman" w:hAnsi="Times New Roman" w:eastAsia="SimSun"/>
          <w:lang w:val="es-ES" w:eastAsia="es-ES"/>
        </w:rPr>
        <w:t xml:space="preserve"> animales o </w:t>
      </w:r>
      <w:r>
        <w:rPr>
          <w:rFonts w:ascii="Times New Roman" w:hAnsi="Times New Roman" w:eastAsia="SimSun"/>
          <w:lang w:eastAsia="es-ES"/>
        </w:rPr>
        <w:t xml:space="preserve">en todo caso </w:t>
      </w:r>
      <w:r>
        <w:rPr>
          <w:rFonts w:ascii="Times New Roman" w:hAnsi="Times New Roman" w:eastAsia="SimSun"/>
          <w:lang w:val="es-ES" w:eastAsia="es-ES"/>
        </w:rPr>
        <w:t>sacrificarlos</w:t>
      </w:r>
      <w:r>
        <w:rPr>
          <w:rFonts w:ascii="Times New Roman" w:hAnsi="Times New Roman" w:eastAsia="SimSun"/>
          <w:lang w:eastAsia="es-ES"/>
        </w:rPr>
        <w:t xml:space="preserve"> o no se que se lo que aplique aqui en el area de ecologia, antes habia una perrera aqui, no se si tengan esa opcion o esa solucion, ya se que es algo muy drastico me vi muy radical. Pero de que esten ahi sufriendo los animales, y aparte siendo un foco de infeccion para los vecinos, tanto auditivo como por los olores, entonces no sé que corresponda incluso ver la manera en que se pueda sancionar a los propietarios, pero ahorita que escuche al secretario hacer la lectura de este punto, checar esa parte de que si conocemos a algun vecino o algun tema de estos, canalizarlo al juez municipal para buscar una solucion a esa problematica, que beneficie a todos» </w:t>
      </w:r>
    </w:p>
    <w:p w14:paraId="78877F7A">
      <w:pPr>
        <w:spacing w:after="0" w:line="240" w:lineRule="auto"/>
        <w:jc w:val="both"/>
        <w:rPr>
          <w:rFonts w:ascii="Times New Roman" w:hAnsi="Times New Roman" w:eastAsia="SimSun"/>
          <w:lang w:val="es-ES" w:eastAsia="es-ES"/>
        </w:rPr>
      </w:pPr>
    </w:p>
    <w:p w14:paraId="01326CBA">
      <w:pPr>
        <w:spacing w:after="0" w:line="240" w:lineRule="auto"/>
        <w:jc w:val="both"/>
        <w:rPr>
          <w:rFonts w:ascii="Times New Roman" w:hAnsi="Times New Roman" w:eastAsia="SimSun"/>
          <w:lang w:eastAsia="es-ES"/>
        </w:rPr>
      </w:pPr>
      <w:r>
        <w:rPr>
          <w:rFonts w:ascii="Times New Roman" w:hAnsi="Times New Roman" w:eastAsia="SimSun"/>
          <w:lang w:eastAsia="es-ES"/>
        </w:rPr>
        <w:t xml:space="preserve">Ahora, sigue el turno del uso de la voz al REGIDOR ANGEL BERNARDO SILAHUA </w:t>
      </w:r>
      <w:r>
        <w:rPr>
          <w:rFonts w:ascii="Arial Narrow" w:hAnsi="Arial Narrow" w:eastAsia="SimSun" w:cs="Arial Narrow"/>
          <w:lang w:eastAsia="es-ES"/>
        </w:rPr>
        <w:t>«</w:t>
      </w:r>
      <w:r>
        <w:rPr>
          <w:rFonts w:ascii="Times New Roman" w:hAnsi="Times New Roman" w:eastAsia="SimSun"/>
          <w:lang w:eastAsia="es-ES"/>
        </w:rPr>
        <w:t xml:space="preserve">Yo tengo una pregunta, aqui menciona que las personas que tienen perros de raza y los dejan en la calle tambien se puede señalar como un tipo de maltrato, salen a la calle y los tienen sin cuidado, la gente cuando se da cuenta empieza a buscarlos y sabemos que los programas que se han llevado a cabo para eliminar a los perros callejeros, las personas ven el  vehiculo motorizado que se tiene para eso, meten los perros a su casa y luego los vuelven a sacar, y considero un tipo de maltrato ese, de tenerlos en la calle y dejarlos expuestos a todo eso; esto es una de las consideraciones que se deben de tomar tambien en este tema». </w:t>
      </w:r>
    </w:p>
    <w:p w14:paraId="0681C35C">
      <w:pPr>
        <w:spacing w:after="0" w:line="240" w:lineRule="auto"/>
        <w:jc w:val="both"/>
        <w:rPr>
          <w:rFonts w:ascii="Times New Roman" w:hAnsi="Times New Roman" w:eastAsia="SimSun"/>
          <w:lang w:eastAsia="es-ES"/>
        </w:rPr>
      </w:pPr>
    </w:p>
    <w:p w14:paraId="3B306535">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10 diez  integrantes del pleno presentes es el siguiente:</w:t>
      </w:r>
    </w:p>
    <w:p w14:paraId="4AA77DD9">
      <w:pPr>
        <w:pStyle w:val="13"/>
        <w:jc w:val="both"/>
        <w:rPr>
          <w:rFonts w:ascii="Times New Roman" w:hAnsi="Times New Roman"/>
        </w:rPr>
      </w:pPr>
    </w:p>
    <w:p w14:paraId="1693D563">
      <w:pPr>
        <w:spacing w:after="0" w:line="240" w:lineRule="auto"/>
        <w:ind w:left="567" w:right="284"/>
        <w:jc w:val="both"/>
        <w:rPr>
          <w:rFonts w:ascii="Times New Roman" w:hAnsi="Times New Roman"/>
        </w:rPr>
      </w:pPr>
      <w:r>
        <w:rPr>
          <w:rFonts w:ascii="Times New Roman" w:hAnsi="Times New Roman"/>
        </w:rPr>
        <w:t>1.- JOSE HERIBERTO GARCÍA MURILLO---------------------------------------A FAVOR</w:t>
      </w:r>
    </w:p>
    <w:p w14:paraId="406DEB7D">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53F000E9">
      <w:pPr>
        <w:spacing w:after="0" w:line="240" w:lineRule="auto"/>
        <w:ind w:left="567" w:right="284"/>
        <w:jc w:val="both"/>
        <w:rPr>
          <w:rFonts w:ascii="Times New Roman" w:hAnsi="Times New Roman"/>
        </w:rPr>
      </w:pPr>
      <w:r>
        <w:rPr>
          <w:rFonts w:ascii="Times New Roman" w:hAnsi="Times New Roman"/>
        </w:rPr>
        <w:t>3.- JOSE RODRIGO GARCIA ZARAGOZA-------------------------------------- A FAVOR</w:t>
      </w:r>
    </w:p>
    <w:p w14:paraId="395FD711">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2CCA7AA6">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6ECFF31D">
      <w:pPr>
        <w:spacing w:after="0" w:line="240" w:lineRule="auto"/>
        <w:ind w:left="567" w:right="284"/>
        <w:jc w:val="both"/>
        <w:rPr>
          <w:rFonts w:ascii="Times New Roman" w:hAnsi="Times New Roman"/>
        </w:rPr>
      </w:pPr>
      <w:r>
        <w:rPr>
          <w:rFonts w:ascii="Times New Roman" w:hAnsi="Times New Roman"/>
        </w:rPr>
        <w:t>6.- DAVID ALEJANDRO MARTINEZ ASCENCIO------------------------------ A FAVOR</w:t>
      </w:r>
    </w:p>
    <w:p w14:paraId="3AAEA44F">
      <w:pPr>
        <w:spacing w:after="0" w:line="240" w:lineRule="auto"/>
        <w:ind w:left="567" w:right="284"/>
        <w:jc w:val="both"/>
        <w:rPr>
          <w:rFonts w:ascii="Times New Roman" w:hAnsi="Times New Roman"/>
        </w:rPr>
      </w:pPr>
      <w:r>
        <w:rPr>
          <w:rFonts w:ascii="Times New Roman" w:hAnsi="Times New Roman"/>
        </w:rPr>
        <w:t>7.- NAYELI BERENICE MERCADO FLORES------------------------------------ A FAVOR</w:t>
      </w:r>
    </w:p>
    <w:p w14:paraId="58E23F71">
      <w:pPr>
        <w:spacing w:after="0" w:line="240" w:lineRule="auto"/>
        <w:ind w:left="567" w:right="284"/>
        <w:jc w:val="both"/>
        <w:rPr>
          <w:rFonts w:ascii="Times New Roman" w:hAnsi="Times New Roman"/>
        </w:rPr>
      </w:pPr>
      <w:r>
        <w:rPr>
          <w:rFonts w:ascii="Times New Roman" w:hAnsi="Times New Roman"/>
        </w:rPr>
        <w:t>8.- ANGEL BERNARDO SILAHUA------------------------------------------------- A FAVOR</w:t>
      </w:r>
    </w:p>
    <w:p w14:paraId="7AA8BC98">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36581EA9">
      <w:pPr>
        <w:spacing w:after="0" w:line="240" w:lineRule="auto"/>
        <w:ind w:firstLine="567"/>
        <w:jc w:val="both"/>
        <w:rPr>
          <w:rFonts w:ascii="Times New Roman" w:hAnsi="Times New Roman"/>
          <w:smallCaps/>
        </w:rPr>
      </w:pPr>
      <w:r>
        <w:rPr>
          <w:rFonts w:ascii="Times New Roman" w:hAnsi="Times New Roman"/>
          <w:smallCaps/>
        </w:rPr>
        <w:t>10.- ALMA ROSALIA LOPEZ VALADEZ----------------------------------------- A FAVOR</w:t>
      </w:r>
    </w:p>
    <w:p w14:paraId="6D9D1494">
      <w:pPr>
        <w:pStyle w:val="13"/>
        <w:jc w:val="both"/>
        <w:rPr>
          <w:rFonts w:ascii="Times New Roman" w:hAnsi="Times New Roman"/>
        </w:rPr>
      </w:pPr>
    </w:p>
    <w:p w14:paraId="3E2B7424">
      <w:pPr>
        <w:pStyle w:val="13"/>
        <w:jc w:val="both"/>
        <w:rPr>
          <w:rFonts w:ascii="Times New Roman" w:hAnsi="Times New Roman"/>
        </w:rPr>
      </w:pPr>
      <w:r>
        <w:rPr>
          <w:rFonts w:ascii="Times New Roman" w:hAnsi="Times New Roman"/>
        </w:rPr>
        <w:t>Enseguida seguida interviene EL PRESIDENTE MUNICIPAL LIC. JOSE HERIBERTO GARCIA MURILLO «Se tiene de conocimiento el contenido de este acuerdo legislativo, por lo que, se aprueba turnarlo a la Direccion de Participacion Ciudadana y a la Dirección de Medio Ambiente y Cambio Climatico, para que atienda este acuerdo en lo que corresponda. Enseguida le solicito señor secretario que continue con el décimo cuarto  punto del orden del día».</w:t>
      </w:r>
    </w:p>
    <w:p w14:paraId="24136504">
      <w:pPr>
        <w:pStyle w:val="13"/>
        <w:jc w:val="both"/>
        <w:rPr>
          <w:rFonts w:ascii="Times New Roman" w:hAnsi="Times New Roman"/>
        </w:rPr>
      </w:pPr>
    </w:p>
    <w:p w14:paraId="17171F6D">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10 diez votos a favor el punto en cuestión, y se emiten los siguientes acuerdos:»</w:t>
      </w:r>
      <w:r>
        <w:rPr>
          <w:rFonts w:ascii="Times New Roman" w:hAnsi="Times New Roman"/>
        </w:rPr>
        <w:drawing>
          <wp:inline distT="0" distB="0" distL="0" distR="0">
            <wp:extent cx="4445" cy="4445"/>
            <wp:effectExtent l="0" t="0" r="0" b="0"/>
            <wp:docPr id="35" name="Picture 20346"/>
            <wp:cNvGraphicFramePr/>
            <a:graphic xmlns:a="http://schemas.openxmlformats.org/drawingml/2006/main">
              <a:graphicData uri="http://schemas.openxmlformats.org/drawingml/2006/picture">
                <pic:pic xmlns:pic="http://schemas.openxmlformats.org/drawingml/2006/picture">
                  <pic:nvPicPr>
                    <pic:cNvPr id="35" name="Picture 20346"/>
                    <pic:cNvPicPr/>
                  </pic:nvPicPr>
                  <pic:blipFill>
                    <a:blip r:embed="rId8"/>
                    <a:stretch>
                      <a:fillRect/>
                    </a:stretch>
                  </pic:blipFill>
                  <pic:spPr>
                    <a:xfrm>
                      <a:off x="0" y="0"/>
                      <a:ext cx="4572" cy="4570"/>
                    </a:xfrm>
                    <a:prstGeom prst="rect">
                      <a:avLst/>
                    </a:prstGeom>
                  </pic:spPr>
                </pic:pic>
              </a:graphicData>
            </a:graphic>
          </wp:inline>
        </w:drawing>
      </w:r>
    </w:p>
    <w:p w14:paraId="6D1D4B52">
      <w:pPr>
        <w:pStyle w:val="13"/>
        <w:ind w:right="900"/>
        <w:jc w:val="both"/>
        <w:rPr>
          <w:rFonts w:ascii="Times New Roman" w:hAnsi="Times New Roman"/>
          <w:b/>
        </w:rPr>
      </w:pPr>
    </w:p>
    <w:p w14:paraId="17DF87DF">
      <w:pPr>
        <w:pStyle w:val="13"/>
        <w:ind w:left="567" w:right="900"/>
        <w:jc w:val="both"/>
        <w:rPr>
          <w:rFonts w:ascii="Times New Roman" w:hAnsi="Times New Roman"/>
        </w:rPr>
      </w:pPr>
      <w:r>
        <w:rPr>
          <w:rFonts w:ascii="Times New Roman" w:hAnsi="Times New Roman"/>
          <w:b/>
        </w:rPr>
        <w:t xml:space="preserve">PRIMERO.- </w:t>
      </w:r>
      <w:r>
        <w:rPr>
          <w:rFonts w:ascii="Times New Roman" w:hAnsi="Times New Roman"/>
          <w:bCs/>
        </w:rPr>
        <w:t xml:space="preserve">SE TIENE DE CONOCIMIENTO EL CONTENIDO DEL ACUERDO LEGISLATIVO AL-373/LXIV/25 Y SE APRUEBA POR UNANIMIDAD DE VOTOS DE LOS REGIDORES, QUE </w:t>
      </w:r>
      <w:r>
        <w:rPr>
          <w:rFonts w:ascii="Times New Roman" w:hAnsi="Times New Roman"/>
        </w:rPr>
        <w:t>SEA TURNADO A LA DIRECCION DE PARTICIPACION CIUDADANA, ASI COMO A LA DIRECCION DE MEDIO AMBIENTE Y CAMBIO CLIMATICO PARA SU ANALISIS E IMPLEMENTACION EN LO QUE CORRESPONDA.</w:t>
      </w:r>
    </w:p>
    <w:p w14:paraId="756C2BE2">
      <w:pPr>
        <w:pStyle w:val="13"/>
        <w:ind w:left="567" w:right="900"/>
        <w:jc w:val="both"/>
        <w:rPr>
          <w:rFonts w:ascii="Times New Roman" w:hAnsi="Times New Roman"/>
        </w:rPr>
      </w:pPr>
    </w:p>
    <w:p w14:paraId="51DC6DF1">
      <w:pPr>
        <w:pStyle w:val="13"/>
        <w:ind w:left="567" w:right="900"/>
        <w:jc w:val="both"/>
        <w:rPr>
          <w:rFonts w:ascii="Times New Roman" w:hAnsi="Times New Roman"/>
        </w:rPr>
      </w:pPr>
      <w:r>
        <w:rPr>
          <w:rFonts w:ascii="Times New Roman" w:hAnsi="Times New Roman"/>
          <w:b/>
          <w:bCs/>
        </w:rPr>
        <w:t>SEGUNDO.-</w:t>
      </w:r>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1072A5AC">
      <w:pPr>
        <w:pStyle w:val="8"/>
        <w:tabs>
          <w:tab w:val="clear" w:pos="4419"/>
          <w:tab w:val="clear" w:pos="8838"/>
        </w:tabs>
        <w:ind w:right="-93"/>
        <w:jc w:val="both"/>
        <w:rPr>
          <w:rFonts w:ascii="Times New Roman" w:hAnsi="Times New Roman"/>
          <w:b/>
        </w:rPr>
      </w:pPr>
    </w:p>
    <w:p w14:paraId="194A7946">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591B3856">
      <w:pPr>
        <w:pStyle w:val="8"/>
        <w:tabs>
          <w:tab w:val="clear" w:pos="4419"/>
          <w:tab w:val="clear" w:pos="8838"/>
        </w:tabs>
        <w:ind w:right="-93"/>
        <w:jc w:val="both"/>
        <w:rPr>
          <w:rFonts w:ascii="Times New Roman" w:hAnsi="Times New Roman"/>
          <w:b/>
        </w:rPr>
      </w:pPr>
    </w:p>
    <w:p w14:paraId="044D2725">
      <w:pPr>
        <w:pStyle w:val="8"/>
        <w:tabs>
          <w:tab w:val="clear" w:pos="4419"/>
          <w:tab w:val="clear" w:pos="8838"/>
        </w:tabs>
        <w:ind w:right="-93"/>
        <w:jc w:val="both"/>
        <w:rPr>
          <w:rFonts w:ascii="Times New Roman" w:hAnsi="Times New Roman"/>
          <w:b/>
        </w:rPr>
      </w:pPr>
    </w:p>
    <w:p w14:paraId="1EE35923">
      <w:pPr>
        <w:pStyle w:val="8"/>
        <w:tabs>
          <w:tab w:val="clear" w:pos="4419"/>
          <w:tab w:val="clear" w:pos="8838"/>
        </w:tabs>
        <w:ind w:right="-93"/>
        <w:jc w:val="both"/>
        <w:rPr>
          <w:rFonts w:ascii="Times New Roman" w:hAnsi="Times New Roman" w:eastAsia="SimSun"/>
          <w:lang w:val="es-ES" w:eastAsia="es-ES"/>
        </w:rPr>
      </w:pPr>
      <w:r>
        <w:rPr>
          <w:rFonts w:ascii="Times New Roman" w:hAnsi="Times New Roman" w:eastAsia="SimSun"/>
          <w:b/>
          <w:bCs/>
          <w:lang w:eastAsia="es-ES"/>
        </w:rPr>
        <w:t xml:space="preserve">DECIMO CUARTO PUNTO.- </w:t>
      </w:r>
      <w:r>
        <w:rPr>
          <w:rFonts w:ascii="Times New Roman" w:hAnsi="Times New Roman" w:eastAsia="SimSun"/>
          <w:lang w:val="es-ES" w:eastAsia="es-ES"/>
        </w:rPr>
        <w:t>Punto de acuerdo que tiene por objeto dar cuenta al pleno con el acuerdo legislativo AL-</w:t>
      </w:r>
      <w:r>
        <w:rPr>
          <w:rFonts w:ascii="Times New Roman" w:hAnsi="Times New Roman" w:eastAsia="SimSun"/>
          <w:lang w:eastAsia="es-ES"/>
        </w:rPr>
        <w:t>378</w:t>
      </w:r>
      <w:r>
        <w:rPr>
          <w:rFonts w:ascii="Times New Roman" w:hAnsi="Times New Roman" w:eastAsia="SimSun"/>
          <w:lang w:val="es-ES" w:eastAsia="es-ES"/>
        </w:rPr>
        <w:t>/LXIV/25 que dice: Artículo Primero. Instruyase al Secretario General de este Poder Legislativo, para que de manera atenta y respetuosa dirija oficio y remita el presente acuerdo legislativo mediante el cual se gira un atento y respetuoso exhorto a los 125 municipios del Estado de Jalisco para que, en respeto a su autonomía y capacidad financiera, realicen la actualización del Atlas Municipal de Riesgos. Lo anterior para conocimiento y para que se tome el acuerdo correspondiente.</w:t>
      </w:r>
    </w:p>
    <w:p w14:paraId="12DF4B04">
      <w:pPr>
        <w:pStyle w:val="8"/>
        <w:tabs>
          <w:tab w:val="clear" w:pos="4419"/>
          <w:tab w:val="clear" w:pos="8838"/>
        </w:tabs>
        <w:ind w:right="-93"/>
        <w:jc w:val="both"/>
        <w:rPr>
          <w:rFonts w:ascii="Times New Roman" w:hAnsi="Times New Roman" w:eastAsia="SimSun"/>
          <w:lang w:val="es-ES" w:eastAsia="es-ES"/>
        </w:rPr>
      </w:pPr>
    </w:p>
    <w:p w14:paraId="1B4D8DE1">
      <w:pPr>
        <w:pStyle w:val="8"/>
        <w:tabs>
          <w:tab w:val="clear" w:pos="4419"/>
          <w:tab w:val="clear" w:pos="8838"/>
        </w:tabs>
        <w:ind w:right="-93"/>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ascii="Times New Roman" w:hAnsi="Times New Roman" w:eastAsia="SimSun"/>
          <w:lang w:eastAsia="es-ES"/>
        </w:rPr>
        <w:t xml:space="preserve">décimo cuarto  </w:t>
      </w:r>
      <w:r>
        <w:rPr>
          <w:rFonts w:ascii="Times New Roman" w:hAnsi="Times New Roman" w:eastAsia="SimSun"/>
          <w:lang w:val="es-ES" w:eastAsia="es-ES"/>
        </w:rPr>
        <w:t>punto del orden del día</w:t>
      </w:r>
      <w:r>
        <w:rPr>
          <w:rFonts w:ascii="Times New Roman" w:hAnsi="Times New Roman" w:eastAsia="SimSun"/>
          <w:lang w:eastAsia="es-ES"/>
        </w:rPr>
        <w:t xml:space="preserve">, </w:t>
      </w:r>
      <w:r>
        <w:rPr>
          <w:rFonts w:ascii="Times New Roman" w:hAnsi="Times New Roman" w:eastAsia="SimSun"/>
          <w:lang w:val="es-ES" w:eastAsia="es-ES"/>
        </w:rPr>
        <w:t xml:space="preserve"> tiene por objeto dar cuenta al pleno con el acuerdo legislativo AL-</w:t>
      </w:r>
      <w:r>
        <w:rPr>
          <w:rFonts w:ascii="Times New Roman" w:hAnsi="Times New Roman" w:eastAsia="SimSun"/>
          <w:lang w:eastAsia="es-ES"/>
        </w:rPr>
        <w:t>378</w:t>
      </w:r>
      <w:r>
        <w:rPr>
          <w:rFonts w:ascii="Times New Roman" w:hAnsi="Times New Roman" w:eastAsia="SimSun"/>
          <w:lang w:val="es-ES" w:eastAsia="es-ES"/>
        </w:rPr>
        <w:t>/LXIV/25</w:t>
      </w:r>
      <w:r>
        <w:rPr>
          <w:rFonts w:ascii="Times New Roman" w:hAnsi="Times New Roman" w:eastAsia="SimSun"/>
          <w:lang w:eastAsia="es-ES"/>
        </w:rPr>
        <w:t xml:space="preserve"> </w:t>
      </w:r>
      <w:r>
        <w:rPr>
          <w:rFonts w:ascii="Times New Roman" w:hAnsi="Times New Roman" w:eastAsia="SimSun"/>
          <w:lang w:val="es-ES" w:eastAsia="es-ES"/>
        </w:rPr>
        <w:t>que dice: Artículo Primero. Instruyase al Secretario General de este Poder Legislativo, para que de manera atenta y respetuosa dirija oficio y remita el presente acuerdo legislativo mediante el cual se gira un atento y respetuoso exhorto a los 125 municipios del Estado de Jalisco para que, en respeto a su autonomía y capacidad financiera, realicen la actualización del Atlas Municipal de Riesgos. Lo anterior para conocimiento y para que se tome el acuerdo correspondiente.</w:t>
      </w:r>
      <w:r>
        <w:rPr>
          <w:rFonts w:ascii="Times New Roman" w:hAnsi="Times New Roman" w:eastAsia="SimSun"/>
          <w:lang w:eastAsia="es-ES"/>
        </w:rPr>
        <w:t xml:space="preserve"> R</w:t>
      </w:r>
      <w:r>
        <w:rPr>
          <w:rFonts w:ascii="Times New Roman" w:hAnsi="Times New Roman" w:eastAsia="SimSun"/>
          <w:lang w:val="es-ES" w:eastAsia="es-ES"/>
        </w:rPr>
        <w:t xml:space="preserve">egidores, presidente ¿tienen algún comentario al respecto, algo que quieran aportar?» </w:t>
      </w:r>
    </w:p>
    <w:p w14:paraId="0948B7C6">
      <w:pPr>
        <w:spacing w:after="0" w:line="240" w:lineRule="auto"/>
        <w:jc w:val="both"/>
        <w:rPr>
          <w:rFonts w:ascii="Times New Roman" w:hAnsi="Times New Roman" w:eastAsia="SimSun"/>
          <w:lang w:val="es-ES" w:eastAsia="es-ES"/>
        </w:rPr>
      </w:pPr>
    </w:p>
    <w:p w14:paraId="45BEE1E6">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10 diez  integrantes del pleno presentes es el siguiente:</w:t>
      </w:r>
    </w:p>
    <w:p w14:paraId="46ED0C85">
      <w:pPr>
        <w:pStyle w:val="13"/>
        <w:jc w:val="both"/>
        <w:rPr>
          <w:rFonts w:ascii="Times New Roman" w:hAnsi="Times New Roman"/>
        </w:rPr>
      </w:pPr>
    </w:p>
    <w:p w14:paraId="0F062D9A">
      <w:pPr>
        <w:spacing w:after="0" w:line="240" w:lineRule="auto"/>
        <w:ind w:left="567" w:right="284"/>
        <w:jc w:val="both"/>
        <w:rPr>
          <w:rFonts w:ascii="Times New Roman" w:hAnsi="Times New Roman"/>
        </w:rPr>
      </w:pPr>
      <w:r>
        <w:rPr>
          <w:rFonts w:ascii="Times New Roman" w:hAnsi="Times New Roman"/>
        </w:rPr>
        <w:t>1.- JOSE HERIBERTO GARCÍA MURILLO---------------------------------------A FAVOR</w:t>
      </w:r>
    </w:p>
    <w:p w14:paraId="7B1013E8">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32D89681">
      <w:pPr>
        <w:spacing w:after="0" w:line="240" w:lineRule="auto"/>
        <w:ind w:left="567" w:right="284"/>
        <w:jc w:val="both"/>
        <w:rPr>
          <w:rFonts w:ascii="Times New Roman" w:hAnsi="Times New Roman"/>
        </w:rPr>
      </w:pPr>
      <w:r>
        <w:rPr>
          <w:rFonts w:ascii="Times New Roman" w:hAnsi="Times New Roman"/>
        </w:rPr>
        <w:t>3.- JOSE RODRIGO GARCIA ZARAGOZA-------------------------------------- A FAVOR</w:t>
      </w:r>
    </w:p>
    <w:p w14:paraId="3A12AA01">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7910CBB7">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14642624">
      <w:pPr>
        <w:spacing w:after="0" w:line="240" w:lineRule="auto"/>
        <w:ind w:left="567" w:right="284"/>
        <w:jc w:val="both"/>
        <w:rPr>
          <w:rFonts w:ascii="Times New Roman" w:hAnsi="Times New Roman"/>
        </w:rPr>
      </w:pPr>
      <w:r>
        <w:rPr>
          <w:rFonts w:ascii="Times New Roman" w:hAnsi="Times New Roman"/>
        </w:rPr>
        <w:t>6.- DAVID ALEJANDRO MARTINEZ ASCENCIO------------------------------ A FAVOR</w:t>
      </w:r>
    </w:p>
    <w:p w14:paraId="6117F3E4">
      <w:pPr>
        <w:spacing w:after="0" w:line="240" w:lineRule="auto"/>
        <w:ind w:left="567" w:right="284"/>
        <w:jc w:val="both"/>
        <w:rPr>
          <w:rFonts w:ascii="Times New Roman" w:hAnsi="Times New Roman"/>
        </w:rPr>
      </w:pPr>
      <w:r>
        <w:rPr>
          <w:rFonts w:ascii="Times New Roman" w:hAnsi="Times New Roman"/>
        </w:rPr>
        <w:t>7.- NAYELI BERENICE MERCADO FLORES------------------------------------ A FAVOR</w:t>
      </w:r>
    </w:p>
    <w:p w14:paraId="6EF4503C">
      <w:pPr>
        <w:spacing w:after="0" w:line="240" w:lineRule="auto"/>
        <w:ind w:left="567" w:right="284"/>
        <w:jc w:val="both"/>
        <w:rPr>
          <w:rFonts w:ascii="Times New Roman" w:hAnsi="Times New Roman"/>
        </w:rPr>
      </w:pPr>
      <w:r>
        <w:rPr>
          <w:rFonts w:ascii="Times New Roman" w:hAnsi="Times New Roman"/>
        </w:rPr>
        <w:t>8.- ANGEL BERNARDO SILAHUA------------------------------------------------- A FAVOR</w:t>
      </w:r>
    </w:p>
    <w:p w14:paraId="2DB708E8">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61DD708A">
      <w:pPr>
        <w:spacing w:after="0" w:line="240" w:lineRule="auto"/>
        <w:ind w:firstLine="567"/>
        <w:jc w:val="both"/>
        <w:rPr>
          <w:rFonts w:ascii="Times New Roman" w:hAnsi="Times New Roman"/>
          <w:smallCaps/>
        </w:rPr>
      </w:pPr>
      <w:r>
        <w:rPr>
          <w:rFonts w:ascii="Times New Roman" w:hAnsi="Times New Roman"/>
          <w:smallCaps/>
        </w:rPr>
        <w:t>10.- ALMA ROSALIA LOPEZ VALADEZ----------------------------------------- A FAVOR</w:t>
      </w:r>
    </w:p>
    <w:p w14:paraId="07334A2F">
      <w:pPr>
        <w:pStyle w:val="13"/>
        <w:jc w:val="both"/>
        <w:rPr>
          <w:rFonts w:ascii="Times New Roman" w:hAnsi="Times New Roman"/>
        </w:rPr>
      </w:pPr>
    </w:p>
    <w:p w14:paraId="55B19DB4">
      <w:pPr>
        <w:pStyle w:val="13"/>
        <w:jc w:val="both"/>
        <w:rPr>
          <w:rFonts w:ascii="Times New Roman" w:hAnsi="Times New Roman"/>
        </w:rPr>
      </w:pPr>
      <w:r>
        <w:rPr>
          <w:rFonts w:ascii="Times New Roman" w:hAnsi="Times New Roman"/>
        </w:rPr>
        <w:t>Enseguida seguida interviene EL PRESIDENTE MUNICIPAL LIC. JOSE HERIBERTO GARCIA MURILLO «Se tiene de conocimiento el contenido de este acuerdo legislativo, por lo que, se aprueba turnarlo a la Direccion de Proteccion Civil y Bomberos, asi como a las areas correspondientes que intervienen para la actualizacion de este instrumento, para dar seguiento a este acuerdo, tendiente a su cumplimiento. Enseguida le solicito señor secretario que continue con el décimo quinto  punto del orden del día».</w:t>
      </w:r>
    </w:p>
    <w:p w14:paraId="19FBD7D0">
      <w:pPr>
        <w:pStyle w:val="13"/>
        <w:jc w:val="both"/>
        <w:rPr>
          <w:rFonts w:ascii="Times New Roman" w:hAnsi="Times New Roman"/>
        </w:rPr>
      </w:pPr>
    </w:p>
    <w:p w14:paraId="6D92FCBC">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10 diez votos a favor el punto en cuestión, y se emiten los siguientes acuerdos:»</w:t>
      </w:r>
      <w:r>
        <w:rPr>
          <w:rFonts w:ascii="Times New Roman" w:hAnsi="Times New Roman"/>
        </w:rPr>
        <w:drawing>
          <wp:inline distT="0" distB="0" distL="0" distR="0">
            <wp:extent cx="4445" cy="4445"/>
            <wp:effectExtent l="0" t="0" r="0" b="0"/>
            <wp:docPr id="36" name="Picture 20346"/>
            <wp:cNvGraphicFramePr/>
            <a:graphic xmlns:a="http://schemas.openxmlformats.org/drawingml/2006/main">
              <a:graphicData uri="http://schemas.openxmlformats.org/drawingml/2006/picture">
                <pic:pic xmlns:pic="http://schemas.openxmlformats.org/drawingml/2006/picture">
                  <pic:nvPicPr>
                    <pic:cNvPr id="36" name="Picture 20346"/>
                    <pic:cNvPicPr/>
                  </pic:nvPicPr>
                  <pic:blipFill>
                    <a:blip r:embed="rId8"/>
                    <a:stretch>
                      <a:fillRect/>
                    </a:stretch>
                  </pic:blipFill>
                  <pic:spPr>
                    <a:xfrm>
                      <a:off x="0" y="0"/>
                      <a:ext cx="4572" cy="4570"/>
                    </a:xfrm>
                    <a:prstGeom prst="rect">
                      <a:avLst/>
                    </a:prstGeom>
                  </pic:spPr>
                </pic:pic>
              </a:graphicData>
            </a:graphic>
          </wp:inline>
        </w:drawing>
      </w:r>
    </w:p>
    <w:p w14:paraId="3AF69EA6">
      <w:pPr>
        <w:pStyle w:val="13"/>
        <w:ind w:right="900"/>
        <w:jc w:val="both"/>
        <w:rPr>
          <w:rFonts w:ascii="Times New Roman" w:hAnsi="Times New Roman"/>
          <w:b/>
        </w:rPr>
      </w:pPr>
    </w:p>
    <w:p w14:paraId="223124F1">
      <w:pPr>
        <w:pStyle w:val="13"/>
        <w:ind w:left="567" w:right="900"/>
        <w:jc w:val="both"/>
        <w:rPr>
          <w:rFonts w:ascii="Times New Roman" w:hAnsi="Times New Roman"/>
        </w:rPr>
      </w:pPr>
      <w:r>
        <w:rPr>
          <w:rFonts w:ascii="Times New Roman" w:hAnsi="Times New Roman"/>
          <w:b/>
        </w:rPr>
        <w:t xml:space="preserve">PRIMERO.- </w:t>
      </w:r>
      <w:r>
        <w:rPr>
          <w:rFonts w:ascii="Times New Roman" w:hAnsi="Times New Roman"/>
          <w:bCs/>
        </w:rPr>
        <w:t xml:space="preserve">SE TIENE DE CONOCIMIENTO EL CONTENIDO DEL ACUERDO LEGISLATIVO AL-378/LXIV/25 Y SE APRUEBA POR UNANIMIDAD DE VOTOS DE LOS REGIDORES, QUE SEA TURNADO A LA </w:t>
      </w:r>
      <w:r>
        <w:rPr>
          <w:rFonts w:ascii="Times New Roman" w:hAnsi="Times New Roman"/>
        </w:rPr>
        <w:t>DIRECCION DE PROTECCION CIVIL Y BOMBEROS, ASI COMO A LAS AREAS CORRESPONDIENTES QUE INTERVIENEN PARA LA ACTUALIZACION DE ESTE INSTRUMENTO, PARA DAR SEGUIENTO A ESTE ACUERDO, TENDIENTE A SU CUMPLIMIENTO.</w:t>
      </w:r>
    </w:p>
    <w:p w14:paraId="5262F4D6">
      <w:pPr>
        <w:pStyle w:val="13"/>
        <w:ind w:right="900"/>
        <w:jc w:val="both"/>
        <w:rPr>
          <w:rFonts w:ascii="Times New Roman" w:hAnsi="Times New Roman"/>
        </w:rPr>
      </w:pPr>
    </w:p>
    <w:p w14:paraId="395793EE">
      <w:pPr>
        <w:pStyle w:val="13"/>
        <w:ind w:left="567" w:right="900"/>
        <w:jc w:val="both"/>
        <w:rPr>
          <w:rFonts w:ascii="Times New Roman" w:hAnsi="Times New Roman"/>
        </w:rPr>
      </w:pPr>
      <w:r>
        <w:rPr>
          <w:rFonts w:ascii="Times New Roman" w:hAnsi="Times New Roman"/>
          <w:b/>
          <w:bCs/>
        </w:rPr>
        <w:t>SEGUNDO.-</w:t>
      </w:r>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6FD2D14C">
      <w:pPr>
        <w:pStyle w:val="8"/>
        <w:tabs>
          <w:tab w:val="clear" w:pos="4419"/>
          <w:tab w:val="clear" w:pos="8838"/>
        </w:tabs>
        <w:ind w:right="-93"/>
        <w:jc w:val="both"/>
        <w:rPr>
          <w:rFonts w:ascii="Times New Roman" w:hAnsi="Times New Roman"/>
          <w:b/>
        </w:rPr>
      </w:pPr>
    </w:p>
    <w:p w14:paraId="05B44786">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70289D58">
      <w:pPr>
        <w:pStyle w:val="8"/>
        <w:tabs>
          <w:tab w:val="clear" w:pos="4419"/>
          <w:tab w:val="clear" w:pos="8838"/>
        </w:tabs>
        <w:ind w:right="-93"/>
        <w:jc w:val="both"/>
        <w:rPr>
          <w:rFonts w:ascii="Times New Roman" w:hAnsi="Times New Roman"/>
          <w:b/>
        </w:rPr>
      </w:pPr>
    </w:p>
    <w:p w14:paraId="6129259D">
      <w:pPr>
        <w:pStyle w:val="8"/>
        <w:tabs>
          <w:tab w:val="clear" w:pos="4419"/>
          <w:tab w:val="clear" w:pos="8838"/>
        </w:tabs>
        <w:ind w:right="-93"/>
        <w:jc w:val="both"/>
        <w:rPr>
          <w:rFonts w:ascii="Times New Roman" w:hAnsi="Times New Roman"/>
          <w:b/>
        </w:rPr>
      </w:pPr>
    </w:p>
    <w:p w14:paraId="0294E090">
      <w:pPr>
        <w:pStyle w:val="8"/>
        <w:tabs>
          <w:tab w:val="clear" w:pos="4419"/>
          <w:tab w:val="clear" w:pos="8838"/>
        </w:tabs>
        <w:ind w:right="-93"/>
        <w:jc w:val="both"/>
        <w:rPr>
          <w:rFonts w:ascii="Times New Roman" w:hAnsi="Times New Roman" w:eastAsia="SimSun"/>
          <w:lang w:val="es-ES" w:eastAsia="es-ES"/>
        </w:rPr>
      </w:pPr>
      <w:r>
        <w:rPr>
          <w:rFonts w:ascii="Times New Roman" w:hAnsi="Times New Roman" w:eastAsia="SimSun"/>
          <w:b/>
          <w:bCs/>
          <w:lang w:eastAsia="es-ES"/>
        </w:rPr>
        <w:t>DECIMO QUINTO PUNTO.</w:t>
      </w:r>
      <w:r>
        <w:rPr>
          <w:rFonts w:ascii="Times New Roman" w:hAnsi="Times New Roman" w:eastAsia="SimSun"/>
          <w:lang w:eastAsia="es-ES"/>
        </w:rPr>
        <w:t xml:space="preserve">- </w:t>
      </w:r>
      <w:r>
        <w:rPr>
          <w:rFonts w:ascii="Times New Roman" w:hAnsi="Times New Roman" w:eastAsia="SimSun"/>
          <w:lang w:val="es-ES" w:eastAsia="es-ES"/>
        </w:rPr>
        <w:t xml:space="preserve">Punto de acuerdo que tiene por objeto dar cuenta al pleno con el acuerdo edilicio AI-TPE/07/2025 </w:t>
      </w:r>
      <w:r>
        <w:rPr>
          <w:rFonts w:ascii="Times New Roman" w:hAnsi="Times New Roman" w:eastAsia="SimSun"/>
          <w:lang w:eastAsia="es-ES"/>
        </w:rPr>
        <w:t>que resuelve la comisión edilicia de Asuntos internacionales, Turismo y Promoción Economi</w:t>
      </w:r>
      <w:r>
        <w:rPr>
          <w:rFonts w:hint="default" w:ascii="Times New Roman" w:hAnsi="Times New Roman" w:eastAsia="SimSun"/>
          <w:lang w:val="es-MX" w:eastAsia="es-ES"/>
        </w:rPr>
        <w:t>c</w:t>
      </w:r>
      <w:r>
        <w:rPr>
          <w:rFonts w:ascii="Times New Roman" w:hAnsi="Times New Roman" w:eastAsia="SimSun"/>
          <w:lang w:eastAsia="es-ES"/>
        </w:rPr>
        <w:t xml:space="preserve">a en la sesion celebrada el dia 30 de julio del año en curso, </w:t>
      </w:r>
      <w:r>
        <w:rPr>
          <w:rFonts w:ascii="Times New Roman" w:hAnsi="Times New Roman" w:eastAsia="SimSun"/>
          <w:lang w:val="es-ES" w:eastAsia="es-ES"/>
        </w:rPr>
        <w:t>que dice en el punto 4</w:t>
      </w:r>
      <w:r>
        <w:rPr>
          <w:rFonts w:ascii="Times New Roman" w:hAnsi="Times New Roman" w:eastAsia="SimSun"/>
          <w:lang w:eastAsia="es-ES"/>
        </w:rPr>
        <w:t xml:space="preserve">: </w:t>
      </w:r>
      <w:r>
        <w:rPr>
          <w:rFonts w:ascii="Times New Roman" w:hAnsi="Times New Roman" w:eastAsia="SimSun"/>
          <w:lang w:val="es-ES" w:eastAsia="es-ES"/>
        </w:rPr>
        <w:t xml:space="preserve">Se aprueba turnar la propuesta de Iniciativa para cambiar el nombre de la Dirección de Economía Social, por el nombre de “Dirección de Desarrollo Economico”, de igual manera </w:t>
      </w:r>
      <w:r>
        <w:rPr>
          <w:rFonts w:ascii="Times New Roman" w:hAnsi="Times New Roman" w:eastAsia="SimSun"/>
          <w:lang w:eastAsia="es-ES"/>
        </w:rPr>
        <w:t xml:space="preserve">dice </w:t>
      </w:r>
      <w:r>
        <w:rPr>
          <w:rFonts w:ascii="Times New Roman" w:hAnsi="Times New Roman" w:eastAsia="SimSun"/>
          <w:lang w:val="es-ES" w:eastAsia="es-ES"/>
        </w:rPr>
        <w:t>en el punto 5</w:t>
      </w:r>
      <w:r>
        <w:rPr>
          <w:rFonts w:ascii="Times New Roman" w:hAnsi="Times New Roman" w:eastAsia="SimSun"/>
          <w:lang w:eastAsia="es-ES"/>
        </w:rPr>
        <w:t>:</w:t>
      </w:r>
      <w:r>
        <w:rPr>
          <w:rFonts w:ascii="Times New Roman" w:hAnsi="Times New Roman" w:eastAsia="SimSun"/>
          <w:lang w:val="es-ES" w:eastAsia="es-ES"/>
        </w:rPr>
        <w:t xml:space="preserve"> Se aprueba turnar al pleno la Iniciativa para hacer las adecuaciones pertinentes al Reglamento de la Direccion de Economía Social y del Consejo del Sistema Municipal de Promoción de Inversiones del Municipio de Ixtlahuacan de los Membrillos</w:t>
      </w:r>
      <w:r>
        <w:rPr>
          <w:rFonts w:ascii="Times New Roman" w:hAnsi="Times New Roman" w:eastAsia="SimSun"/>
          <w:lang w:eastAsia="es-ES"/>
        </w:rPr>
        <w:t>, Jalisco.</w:t>
      </w:r>
      <w:r>
        <w:rPr>
          <w:rFonts w:ascii="Times New Roman" w:hAnsi="Times New Roman" w:eastAsia="SimSun"/>
          <w:lang w:val="es-ES" w:eastAsia="es-ES"/>
        </w:rPr>
        <w:t xml:space="preserve"> Lo anterior para su consideracion y  en su caso, para su aprobación definitiva.</w:t>
      </w:r>
    </w:p>
    <w:p w14:paraId="2477B6B3">
      <w:pPr>
        <w:pStyle w:val="8"/>
        <w:tabs>
          <w:tab w:val="clear" w:pos="4419"/>
          <w:tab w:val="clear" w:pos="8838"/>
        </w:tabs>
        <w:ind w:right="-93"/>
        <w:jc w:val="both"/>
        <w:rPr>
          <w:rFonts w:ascii="Times New Roman" w:hAnsi="Times New Roman" w:eastAsia="SimSun"/>
          <w:lang w:val="es-ES" w:eastAsia="es-ES"/>
        </w:rPr>
      </w:pPr>
    </w:p>
    <w:p w14:paraId="1FA8C853">
      <w:pPr>
        <w:pStyle w:val="8"/>
        <w:tabs>
          <w:tab w:val="clear" w:pos="4419"/>
          <w:tab w:val="clear" w:pos="8838"/>
        </w:tabs>
        <w:ind w:right="-93"/>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ascii="Times New Roman" w:hAnsi="Times New Roman" w:eastAsia="SimSun"/>
          <w:lang w:eastAsia="es-ES"/>
        </w:rPr>
        <w:t xml:space="preserve">décimo quinto  </w:t>
      </w:r>
      <w:r>
        <w:rPr>
          <w:rFonts w:ascii="Times New Roman" w:hAnsi="Times New Roman" w:eastAsia="SimSun"/>
          <w:lang w:val="es-ES" w:eastAsia="es-ES"/>
        </w:rPr>
        <w:t>punto del orden del día</w:t>
      </w:r>
      <w:r>
        <w:rPr>
          <w:rFonts w:ascii="Times New Roman" w:hAnsi="Times New Roman" w:eastAsia="SimSun"/>
          <w:lang w:eastAsia="es-ES"/>
        </w:rPr>
        <w:t xml:space="preserve">, </w:t>
      </w:r>
      <w:r>
        <w:rPr>
          <w:rFonts w:ascii="Times New Roman" w:hAnsi="Times New Roman" w:eastAsia="SimSun"/>
          <w:lang w:val="es-ES" w:eastAsia="es-ES"/>
        </w:rPr>
        <w:t xml:space="preserve">tiene por objeto dar cuenta al pleno con el acuerdo edilicio AI-TPE/07/2025 </w:t>
      </w:r>
      <w:r>
        <w:rPr>
          <w:rFonts w:ascii="Times New Roman" w:hAnsi="Times New Roman" w:eastAsia="SimSun"/>
          <w:lang w:eastAsia="es-ES"/>
        </w:rPr>
        <w:t>que resuelve la comisión edilicia de  Asuntos internacionales, Turismo y Promoción Economi</w:t>
      </w:r>
      <w:r>
        <w:rPr>
          <w:rFonts w:hint="default" w:ascii="Times New Roman" w:hAnsi="Times New Roman" w:eastAsia="SimSun"/>
          <w:lang w:val="es-MX" w:eastAsia="es-ES"/>
        </w:rPr>
        <w:t>c</w:t>
      </w:r>
      <w:r>
        <w:rPr>
          <w:rFonts w:ascii="Times New Roman" w:hAnsi="Times New Roman" w:eastAsia="SimSun"/>
          <w:lang w:eastAsia="es-ES"/>
        </w:rPr>
        <w:t xml:space="preserve">a en la sesion celebrada el dia 30 de julio del año en curso, </w:t>
      </w:r>
      <w:r>
        <w:rPr>
          <w:rFonts w:ascii="Times New Roman" w:hAnsi="Times New Roman" w:eastAsia="SimSun"/>
          <w:lang w:val="es-ES" w:eastAsia="es-ES"/>
        </w:rPr>
        <w:t>que dice en el punto 4</w:t>
      </w:r>
      <w:r>
        <w:rPr>
          <w:rFonts w:ascii="Times New Roman" w:hAnsi="Times New Roman" w:eastAsia="SimSun"/>
          <w:lang w:eastAsia="es-ES"/>
        </w:rPr>
        <w:t xml:space="preserve">: </w:t>
      </w:r>
      <w:r>
        <w:rPr>
          <w:rFonts w:ascii="Times New Roman" w:hAnsi="Times New Roman" w:eastAsia="SimSun"/>
          <w:lang w:val="es-ES" w:eastAsia="es-ES"/>
        </w:rPr>
        <w:t xml:space="preserve">Se aprueba turnar la propuesta de Iniciativa para cambiar el nombre de la Dirección de Economía Social, por el nombre de “Dirección de Desarrollo Economico”, de igual manera </w:t>
      </w:r>
      <w:r>
        <w:rPr>
          <w:rFonts w:ascii="Times New Roman" w:hAnsi="Times New Roman" w:eastAsia="SimSun"/>
          <w:lang w:eastAsia="es-ES"/>
        </w:rPr>
        <w:t xml:space="preserve">dice </w:t>
      </w:r>
      <w:r>
        <w:rPr>
          <w:rFonts w:ascii="Times New Roman" w:hAnsi="Times New Roman" w:eastAsia="SimSun"/>
          <w:lang w:val="es-ES" w:eastAsia="es-ES"/>
        </w:rPr>
        <w:t>en el punto 5</w:t>
      </w:r>
      <w:r>
        <w:rPr>
          <w:rFonts w:ascii="Times New Roman" w:hAnsi="Times New Roman" w:eastAsia="SimSun"/>
          <w:lang w:eastAsia="es-ES"/>
        </w:rPr>
        <w:t>:</w:t>
      </w:r>
      <w:r>
        <w:rPr>
          <w:rFonts w:ascii="Times New Roman" w:hAnsi="Times New Roman" w:eastAsia="SimSun"/>
          <w:lang w:val="es-ES" w:eastAsia="es-ES"/>
        </w:rPr>
        <w:t xml:space="preserve"> Se aprueba turnar al pleno la Iniciativa para hacer las adecuaciones pertinentes al Reglamento de la Direccion de Economía Social y del Consejo del Sistema Municipal de Promoción de Inversiones del Municipio de Ixtlahuacan de los Membrillos</w:t>
      </w:r>
      <w:r>
        <w:rPr>
          <w:rFonts w:ascii="Times New Roman" w:hAnsi="Times New Roman" w:eastAsia="SimSun"/>
          <w:lang w:eastAsia="es-ES"/>
        </w:rPr>
        <w:t>, Jalisco.</w:t>
      </w:r>
      <w:r>
        <w:rPr>
          <w:rFonts w:ascii="Times New Roman" w:hAnsi="Times New Roman" w:eastAsia="SimSun"/>
          <w:lang w:val="es-ES" w:eastAsia="es-ES"/>
        </w:rPr>
        <w:t xml:space="preserve"> Lo anterior para su consideracion y  en su caso, para su aprobación definitiva.</w:t>
      </w:r>
      <w:r>
        <w:rPr>
          <w:rFonts w:ascii="Times New Roman" w:hAnsi="Times New Roman" w:eastAsia="SimSun"/>
          <w:lang w:eastAsia="es-ES"/>
        </w:rPr>
        <w:t xml:space="preserve"> R</w:t>
      </w:r>
      <w:r>
        <w:rPr>
          <w:rFonts w:ascii="Times New Roman" w:hAnsi="Times New Roman" w:eastAsia="SimSun"/>
          <w:lang w:val="es-ES" w:eastAsia="es-ES"/>
        </w:rPr>
        <w:t xml:space="preserve">egidores, presidente ¿tienen algún comentario al respecto, algo que quieran aportar?» </w:t>
      </w:r>
    </w:p>
    <w:p w14:paraId="2919D3B9">
      <w:pPr>
        <w:spacing w:after="0" w:line="240" w:lineRule="auto"/>
        <w:jc w:val="both"/>
        <w:rPr>
          <w:rFonts w:ascii="Times New Roman" w:hAnsi="Times New Roman" w:eastAsia="SimSun"/>
          <w:lang w:val="es-ES" w:eastAsia="es-ES"/>
        </w:rPr>
      </w:pPr>
    </w:p>
    <w:p w14:paraId="5EDC2331">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10 diez  integrantes del pleno presentes es el siguiente:</w:t>
      </w:r>
    </w:p>
    <w:p w14:paraId="3E3EF77A">
      <w:pPr>
        <w:pStyle w:val="13"/>
        <w:jc w:val="both"/>
        <w:rPr>
          <w:rFonts w:ascii="Times New Roman" w:hAnsi="Times New Roman"/>
        </w:rPr>
      </w:pPr>
    </w:p>
    <w:p w14:paraId="10A8D3A6">
      <w:pPr>
        <w:spacing w:after="0" w:line="240" w:lineRule="auto"/>
        <w:ind w:left="567" w:right="284"/>
        <w:jc w:val="both"/>
        <w:rPr>
          <w:rFonts w:ascii="Times New Roman" w:hAnsi="Times New Roman"/>
        </w:rPr>
      </w:pPr>
      <w:r>
        <w:rPr>
          <w:rFonts w:ascii="Times New Roman" w:hAnsi="Times New Roman"/>
        </w:rPr>
        <w:t>1.- JOSE HERIBERTO GARCÍA MURILLO---------------------------------------A FAVOR</w:t>
      </w:r>
    </w:p>
    <w:p w14:paraId="37CC2FFE">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2F59EEF4">
      <w:pPr>
        <w:spacing w:after="0" w:line="240" w:lineRule="auto"/>
        <w:ind w:left="567" w:right="284"/>
        <w:jc w:val="both"/>
        <w:rPr>
          <w:rFonts w:ascii="Times New Roman" w:hAnsi="Times New Roman"/>
        </w:rPr>
      </w:pPr>
      <w:r>
        <w:rPr>
          <w:rFonts w:ascii="Times New Roman" w:hAnsi="Times New Roman"/>
        </w:rPr>
        <w:t>3.- JOSE RODRIGO GARCIA ZARAGOZA-------------------------------------- A FAVOR</w:t>
      </w:r>
    </w:p>
    <w:p w14:paraId="2830CBA7">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7301844E">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1C3D9ED9">
      <w:pPr>
        <w:spacing w:after="0" w:line="240" w:lineRule="auto"/>
        <w:ind w:left="567" w:right="284"/>
        <w:jc w:val="both"/>
        <w:rPr>
          <w:rFonts w:ascii="Times New Roman" w:hAnsi="Times New Roman"/>
        </w:rPr>
      </w:pPr>
      <w:r>
        <w:rPr>
          <w:rFonts w:ascii="Times New Roman" w:hAnsi="Times New Roman"/>
        </w:rPr>
        <w:t>6.- DAVID ALEJANDRO MARTINEZ ASCENCIO------------------------------ A FAVOR</w:t>
      </w:r>
    </w:p>
    <w:p w14:paraId="03039DB6">
      <w:pPr>
        <w:spacing w:after="0" w:line="240" w:lineRule="auto"/>
        <w:ind w:left="567" w:right="284"/>
        <w:jc w:val="both"/>
        <w:rPr>
          <w:rFonts w:ascii="Times New Roman" w:hAnsi="Times New Roman"/>
        </w:rPr>
      </w:pPr>
      <w:r>
        <w:rPr>
          <w:rFonts w:ascii="Times New Roman" w:hAnsi="Times New Roman"/>
        </w:rPr>
        <w:t>7.- NAYELI BERENICE MERCADO FLORES------------------------------------ A FAVOR</w:t>
      </w:r>
    </w:p>
    <w:p w14:paraId="3CC60F68">
      <w:pPr>
        <w:spacing w:after="0" w:line="240" w:lineRule="auto"/>
        <w:ind w:left="567" w:right="284"/>
        <w:jc w:val="both"/>
        <w:rPr>
          <w:rFonts w:ascii="Times New Roman" w:hAnsi="Times New Roman"/>
        </w:rPr>
      </w:pPr>
      <w:r>
        <w:rPr>
          <w:rFonts w:ascii="Times New Roman" w:hAnsi="Times New Roman"/>
        </w:rPr>
        <w:t>8.- ANGEL BERNARDO SILAHUA------------------------------------------------- A FAVOR</w:t>
      </w:r>
    </w:p>
    <w:p w14:paraId="1549DCC8">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4DA7A086">
      <w:pPr>
        <w:spacing w:after="0" w:line="240" w:lineRule="auto"/>
        <w:ind w:firstLine="567"/>
        <w:jc w:val="both"/>
        <w:rPr>
          <w:rFonts w:ascii="Times New Roman" w:hAnsi="Times New Roman"/>
          <w:smallCaps/>
        </w:rPr>
      </w:pPr>
      <w:r>
        <w:rPr>
          <w:rFonts w:ascii="Times New Roman" w:hAnsi="Times New Roman"/>
          <w:smallCaps/>
        </w:rPr>
        <w:t>10.- ALMA ROSALIA LOPEZ VALADEZ----------------------------------------- A FAVOR</w:t>
      </w:r>
    </w:p>
    <w:p w14:paraId="32C6138A">
      <w:pPr>
        <w:pStyle w:val="13"/>
        <w:jc w:val="both"/>
        <w:rPr>
          <w:rFonts w:ascii="Times New Roman" w:hAnsi="Times New Roman"/>
        </w:rPr>
      </w:pPr>
    </w:p>
    <w:p w14:paraId="73E86D52">
      <w:pPr>
        <w:pStyle w:val="13"/>
        <w:jc w:val="both"/>
        <w:rPr>
          <w:rFonts w:ascii="Times New Roman" w:hAnsi="Times New Roman"/>
          <w:lang w:val="es-ES" w:eastAsia="es-ES"/>
        </w:rPr>
      </w:pPr>
      <w:r>
        <w:rPr>
          <w:rFonts w:ascii="Times New Roman" w:hAnsi="Times New Roman"/>
        </w:rPr>
        <w:t>Enseguida seguida interviene EL PRESIDENTE MUNICIPAL LIC. JOSE HERIBERTO GARCIA MURILLO «Se tiene de conocimiento el contenido de este acuerdo edilicio y se aprueba la iniciativa para cambiar el nombre de la Direccion de Economia Social, por el nombre de “Direccion de Desarrollo Economico”; asi mismo se aprueba la iniciativa con las adecuaciones pertinentes al Reglamento de  la D</w:t>
      </w:r>
      <w:r>
        <w:rPr>
          <w:rFonts w:ascii="Times New Roman" w:hAnsi="Times New Roman"/>
          <w:lang w:val="es-ES" w:eastAsia="es-ES"/>
        </w:rPr>
        <w:t xml:space="preserve">ireccion de </w:t>
      </w:r>
      <w:r>
        <w:rPr>
          <w:rFonts w:ascii="Times New Roman" w:hAnsi="Times New Roman"/>
          <w:lang w:eastAsia="es-ES"/>
        </w:rPr>
        <w:t>E</w:t>
      </w:r>
      <w:r>
        <w:rPr>
          <w:rFonts w:ascii="Times New Roman" w:hAnsi="Times New Roman"/>
          <w:lang w:val="es-ES" w:eastAsia="es-ES"/>
        </w:rPr>
        <w:t xml:space="preserve">conomía </w:t>
      </w:r>
      <w:r>
        <w:rPr>
          <w:rFonts w:ascii="Times New Roman" w:hAnsi="Times New Roman"/>
          <w:lang w:eastAsia="es-ES"/>
        </w:rPr>
        <w:t>S</w:t>
      </w:r>
      <w:r>
        <w:rPr>
          <w:rFonts w:ascii="Times New Roman" w:hAnsi="Times New Roman"/>
          <w:lang w:val="es-ES" w:eastAsia="es-ES"/>
        </w:rPr>
        <w:t xml:space="preserve">ocial y del </w:t>
      </w:r>
      <w:r>
        <w:rPr>
          <w:rFonts w:ascii="Times New Roman" w:hAnsi="Times New Roman"/>
          <w:lang w:eastAsia="es-ES"/>
        </w:rPr>
        <w:t>C</w:t>
      </w:r>
      <w:r>
        <w:rPr>
          <w:rFonts w:ascii="Times New Roman" w:hAnsi="Times New Roman"/>
          <w:lang w:val="es-ES" w:eastAsia="es-ES"/>
        </w:rPr>
        <w:t xml:space="preserve">onsejo del </w:t>
      </w:r>
      <w:r>
        <w:rPr>
          <w:rFonts w:ascii="Times New Roman" w:hAnsi="Times New Roman"/>
          <w:lang w:eastAsia="es-ES"/>
        </w:rPr>
        <w:t>S</w:t>
      </w:r>
      <w:r>
        <w:rPr>
          <w:rFonts w:ascii="Times New Roman" w:hAnsi="Times New Roman"/>
          <w:lang w:val="es-ES" w:eastAsia="es-ES"/>
        </w:rPr>
        <w:t xml:space="preserve">istema </w:t>
      </w:r>
      <w:r>
        <w:rPr>
          <w:rFonts w:ascii="Times New Roman" w:hAnsi="Times New Roman"/>
          <w:lang w:eastAsia="es-ES"/>
        </w:rPr>
        <w:t>M</w:t>
      </w:r>
      <w:r>
        <w:rPr>
          <w:rFonts w:ascii="Times New Roman" w:hAnsi="Times New Roman"/>
          <w:lang w:val="es-ES" w:eastAsia="es-ES"/>
        </w:rPr>
        <w:t xml:space="preserve">unicipal de promoción de inversiones del municipio de </w:t>
      </w:r>
      <w:r>
        <w:rPr>
          <w:rFonts w:ascii="Times New Roman" w:hAnsi="Times New Roman"/>
          <w:lang w:eastAsia="es-ES"/>
        </w:rPr>
        <w:t>I</w:t>
      </w:r>
      <w:r>
        <w:rPr>
          <w:rFonts w:ascii="Times New Roman" w:hAnsi="Times New Roman"/>
          <w:lang w:val="es-ES" w:eastAsia="es-ES"/>
        </w:rPr>
        <w:t xml:space="preserve">xtlahuacan de los </w:t>
      </w:r>
      <w:r>
        <w:rPr>
          <w:rFonts w:ascii="Times New Roman" w:hAnsi="Times New Roman"/>
          <w:lang w:eastAsia="es-ES"/>
        </w:rPr>
        <w:t>M</w:t>
      </w:r>
      <w:r>
        <w:rPr>
          <w:rFonts w:ascii="Times New Roman" w:hAnsi="Times New Roman"/>
          <w:lang w:val="es-ES" w:eastAsia="es-ES"/>
        </w:rPr>
        <w:t>embrillos</w:t>
      </w:r>
      <w:r>
        <w:rPr>
          <w:rFonts w:ascii="Times New Roman" w:hAnsi="Times New Roman"/>
          <w:lang w:eastAsia="es-ES"/>
        </w:rPr>
        <w:t>, Jalisco.</w:t>
      </w:r>
      <w:r>
        <w:rPr>
          <w:rFonts w:ascii="Times New Roman" w:hAnsi="Times New Roman"/>
          <w:lang w:val="es-ES" w:eastAsia="es-ES"/>
        </w:rPr>
        <w:t xml:space="preserve"> </w:t>
      </w:r>
    </w:p>
    <w:p w14:paraId="36B6DAFA">
      <w:pPr>
        <w:pStyle w:val="13"/>
        <w:jc w:val="both"/>
        <w:rPr>
          <w:rFonts w:ascii="Times New Roman" w:hAnsi="Times New Roman"/>
          <w:lang w:val="es-ES" w:eastAsia="es-ES"/>
        </w:rPr>
      </w:pPr>
    </w:p>
    <w:p w14:paraId="1FFB69C9">
      <w:pPr>
        <w:pStyle w:val="13"/>
        <w:jc w:val="both"/>
        <w:rPr>
          <w:rFonts w:ascii="Times New Roman" w:hAnsi="Times New Roman"/>
        </w:rPr>
      </w:pPr>
      <w:r>
        <w:rPr>
          <w:rFonts w:ascii="Times New Roman" w:hAnsi="Times New Roman"/>
        </w:rPr>
        <w:t>Por lo que, se instruye a las areas correspondientes para dar aviso acerca de este acuerdo y ademas, se indica a la sindicatura para que a traves de la Direccion Juridica, de seguimiento a la publicacion de este reglamento en la gaceta municipal; Enseguida le solicito señor secretario que continue con el décimo sexto punto del orden del día».</w:t>
      </w:r>
    </w:p>
    <w:p w14:paraId="0B160A02">
      <w:pPr>
        <w:pStyle w:val="13"/>
        <w:jc w:val="both"/>
        <w:rPr>
          <w:rFonts w:ascii="Times New Roman" w:hAnsi="Times New Roman"/>
        </w:rPr>
      </w:pPr>
    </w:p>
    <w:p w14:paraId="678A94DD">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10 diez votos a favor el punto en cuestión, y se emiten los siguientes acuerdos:»</w:t>
      </w:r>
      <w:r>
        <w:rPr>
          <w:rFonts w:ascii="Times New Roman" w:hAnsi="Times New Roman"/>
        </w:rPr>
        <w:drawing>
          <wp:inline distT="0" distB="0" distL="0" distR="0">
            <wp:extent cx="4445" cy="4445"/>
            <wp:effectExtent l="0" t="0" r="0" b="0"/>
            <wp:docPr id="1" name="Picture 20346"/>
            <wp:cNvGraphicFramePr/>
            <a:graphic xmlns:a="http://schemas.openxmlformats.org/drawingml/2006/main">
              <a:graphicData uri="http://schemas.openxmlformats.org/drawingml/2006/picture">
                <pic:pic xmlns:pic="http://schemas.openxmlformats.org/drawingml/2006/picture">
                  <pic:nvPicPr>
                    <pic:cNvPr id="1" name="Picture 20346"/>
                    <pic:cNvPicPr/>
                  </pic:nvPicPr>
                  <pic:blipFill>
                    <a:blip r:embed="rId8"/>
                    <a:stretch>
                      <a:fillRect/>
                    </a:stretch>
                  </pic:blipFill>
                  <pic:spPr>
                    <a:xfrm>
                      <a:off x="0" y="0"/>
                      <a:ext cx="4572" cy="4570"/>
                    </a:xfrm>
                    <a:prstGeom prst="rect">
                      <a:avLst/>
                    </a:prstGeom>
                  </pic:spPr>
                </pic:pic>
              </a:graphicData>
            </a:graphic>
          </wp:inline>
        </w:drawing>
      </w:r>
    </w:p>
    <w:p w14:paraId="4A7DCD95">
      <w:pPr>
        <w:pStyle w:val="13"/>
        <w:ind w:right="900"/>
        <w:jc w:val="both"/>
        <w:rPr>
          <w:rFonts w:ascii="Times New Roman" w:hAnsi="Times New Roman"/>
          <w:b/>
        </w:rPr>
      </w:pPr>
    </w:p>
    <w:p w14:paraId="5744AB2A">
      <w:pPr>
        <w:pStyle w:val="13"/>
        <w:ind w:left="567" w:right="900"/>
        <w:jc w:val="both"/>
        <w:rPr>
          <w:rFonts w:ascii="Times New Roman" w:hAnsi="Times New Roman"/>
          <w:lang w:eastAsia="es-ES"/>
        </w:rPr>
      </w:pPr>
      <w:r>
        <w:rPr>
          <w:rFonts w:ascii="Times New Roman" w:hAnsi="Times New Roman"/>
          <w:b/>
        </w:rPr>
        <w:t xml:space="preserve">PRIMERO.- </w:t>
      </w:r>
      <w:r>
        <w:rPr>
          <w:rFonts w:ascii="Times New Roman" w:hAnsi="Times New Roman"/>
          <w:bCs/>
        </w:rPr>
        <w:t>SE APRUEBA POR UNANIMIDAD DE LOS REGIDORES PRESENTES, LA INICIATIVA</w:t>
      </w:r>
      <w:r>
        <w:rPr>
          <w:rFonts w:ascii="Times New Roman" w:hAnsi="Times New Roman"/>
          <w:lang w:val="es-ES" w:eastAsia="es-ES"/>
        </w:rPr>
        <w:t xml:space="preserve"> PARA CAMBIAR EL NOMBRE DE LA DIRECCIÓN DE ECONOMÍA SOCIAL, POR EL NOMBRE DE “DIRECCIÓN DE DESARROLLO ECONOMICO”</w:t>
      </w:r>
      <w:r>
        <w:rPr>
          <w:rFonts w:ascii="Times New Roman" w:hAnsi="Times New Roman"/>
          <w:lang w:eastAsia="es-ES"/>
        </w:rPr>
        <w:t>.</w:t>
      </w:r>
    </w:p>
    <w:p w14:paraId="00674287">
      <w:pPr>
        <w:pStyle w:val="13"/>
        <w:ind w:left="567" w:right="900"/>
        <w:jc w:val="both"/>
        <w:rPr>
          <w:rFonts w:ascii="Times New Roman" w:hAnsi="Times New Roman"/>
          <w:lang w:eastAsia="es-ES"/>
        </w:rPr>
      </w:pPr>
    </w:p>
    <w:p w14:paraId="146FE779">
      <w:pPr>
        <w:pStyle w:val="13"/>
        <w:ind w:left="567" w:right="900"/>
        <w:jc w:val="both"/>
        <w:rPr>
          <w:rFonts w:hint="default" w:ascii="Times New Roman" w:hAnsi="Times New Roman"/>
          <w:bCs/>
          <w:lang w:val="es-MX"/>
        </w:rPr>
      </w:pPr>
      <w:r>
        <w:rPr>
          <w:rFonts w:ascii="Times New Roman" w:hAnsi="Times New Roman"/>
          <w:b/>
          <w:bCs/>
          <w:lang w:eastAsia="es-ES"/>
        </w:rPr>
        <w:t xml:space="preserve">SEGUNDO.- </w:t>
      </w:r>
      <w:r>
        <w:rPr>
          <w:rFonts w:ascii="Times New Roman" w:hAnsi="Times New Roman"/>
          <w:lang w:val="es-ES" w:eastAsia="es-ES"/>
        </w:rPr>
        <w:t>SE APRUEBA</w:t>
      </w:r>
      <w:r>
        <w:rPr>
          <w:rFonts w:ascii="Times New Roman" w:hAnsi="Times New Roman"/>
          <w:lang w:eastAsia="es-ES"/>
        </w:rPr>
        <w:t xml:space="preserve"> POR UNANIMIDAD </w:t>
      </w:r>
      <w:r>
        <w:rPr>
          <w:rFonts w:ascii="Times New Roman" w:hAnsi="Times New Roman"/>
          <w:lang w:val="es-ES" w:eastAsia="es-ES"/>
        </w:rPr>
        <w:t>LA INICIATIVA PARA HACER LAS ADECUACIONES PERTINENTES AL REGLAMENTO DE LA DIRECCION DE ECONOMÍA SOCIAL Y DEL CONSEJO DEL SISTEMA MUNICIPAL DE PROMOCIÓN DE INVERSIONES DEL MUNICIPIO DE IXTLAHUACAN DE LOS MEMBRILLOS</w:t>
      </w:r>
      <w:r>
        <w:rPr>
          <w:rFonts w:ascii="Times New Roman" w:hAnsi="Times New Roman"/>
          <w:lang w:eastAsia="es-ES"/>
        </w:rPr>
        <w:t>, JALISCO.</w:t>
      </w:r>
      <w:r>
        <w:rPr>
          <w:rFonts w:hint="default" w:ascii="Times New Roman" w:hAnsi="Times New Roman"/>
          <w:lang w:val="es-MX" w:eastAsia="es-ES"/>
        </w:rPr>
        <w:t>, ASI MISMO, AL REGLAMENTO DEL GOBIERNO Y LA ADMINISTRACION PUBLICA DEL AYUNTAMIENTO CONSTITUCIONAL DE IXTLAHUACAN DE LOS MEMBRILLOS, JALISCO; DE IGUAL MANERA AL REGLAMENTO DE MEJORA REGULATORIA Y AL CONSEJO DE MEJORA REGULATORIA, Y LOS DEMAS QUE SE REQUIERAN PARA CUMPLIR CON DICHO CAMBIO DE DENOMINACION.</w:t>
      </w:r>
    </w:p>
    <w:p w14:paraId="240FC9CD">
      <w:pPr>
        <w:pStyle w:val="13"/>
        <w:ind w:right="900"/>
        <w:jc w:val="both"/>
        <w:rPr>
          <w:rFonts w:ascii="Times New Roman" w:hAnsi="Times New Roman"/>
        </w:rPr>
      </w:pPr>
    </w:p>
    <w:p w14:paraId="0CBD9234">
      <w:pPr>
        <w:pStyle w:val="13"/>
        <w:ind w:left="567" w:right="900"/>
        <w:jc w:val="both"/>
        <w:rPr>
          <w:rFonts w:ascii="Times New Roman" w:hAnsi="Times New Roman"/>
        </w:rPr>
      </w:pPr>
      <w:r>
        <w:rPr>
          <w:rFonts w:ascii="Times New Roman" w:hAnsi="Times New Roman"/>
          <w:b/>
          <w:bCs/>
        </w:rPr>
        <w:t>TERCERO.-</w:t>
      </w:r>
      <w:r>
        <w:rPr>
          <w:rFonts w:ascii="Times New Roman" w:hAnsi="Times New Roman"/>
        </w:rPr>
        <w:t xml:space="preserve"> SE INSTRUYE  A LAS AREAS CORRESPONDIENTES PARA DAR AVISO ACERCA DE ESTE ACUERDO Y ADEMAS, SE INDICA A LA SINDICATURA PARA QUE A TRAVES DE LA DIRECCION JURIDICA, DE SEGUIMIENTO A LA</w:t>
      </w:r>
      <w:r>
        <w:rPr>
          <w:rFonts w:hint="default" w:ascii="Times New Roman" w:hAnsi="Times New Roman"/>
          <w:lang w:val="es-MX"/>
        </w:rPr>
        <w:t>S REFORMAS DE ESTOS REGLAMENTOS.</w:t>
      </w:r>
    </w:p>
    <w:p w14:paraId="5F9E7A94">
      <w:pPr>
        <w:pStyle w:val="13"/>
        <w:ind w:right="900"/>
        <w:jc w:val="both"/>
        <w:rPr>
          <w:rFonts w:ascii="Times New Roman" w:hAnsi="Times New Roman"/>
        </w:rPr>
      </w:pPr>
    </w:p>
    <w:p w14:paraId="5DD1679D">
      <w:pPr>
        <w:pStyle w:val="13"/>
        <w:ind w:left="567" w:right="900"/>
        <w:jc w:val="both"/>
        <w:rPr>
          <w:rFonts w:ascii="Times New Roman" w:hAnsi="Times New Roman"/>
        </w:rPr>
      </w:pPr>
      <w:r>
        <w:rPr>
          <w:rFonts w:ascii="Times New Roman" w:hAnsi="Times New Roman"/>
          <w:b/>
          <w:bCs/>
        </w:rPr>
        <w:t>CUARTO.-</w:t>
      </w:r>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4580E8CC">
      <w:pPr>
        <w:pStyle w:val="8"/>
        <w:tabs>
          <w:tab w:val="clear" w:pos="4419"/>
          <w:tab w:val="clear" w:pos="8838"/>
        </w:tabs>
        <w:ind w:right="-93"/>
        <w:jc w:val="both"/>
        <w:rPr>
          <w:rFonts w:ascii="Times New Roman" w:hAnsi="Times New Roman"/>
          <w:b/>
        </w:rPr>
      </w:pPr>
    </w:p>
    <w:p w14:paraId="7D6FB020">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40C4A98C">
      <w:pPr>
        <w:pStyle w:val="8"/>
        <w:tabs>
          <w:tab w:val="clear" w:pos="4419"/>
          <w:tab w:val="clear" w:pos="8838"/>
        </w:tabs>
        <w:ind w:right="-93"/>
        <w:jc w:val="both"/>
        <w:rPr>
          <w:rFonts w:ascii="Times New Roman" w:hAnsi="Times New Roman"/>
          <w:b/>
          <w:lang w:val="es-ES" w:eastAsia="es-ES"/>
        </w:rPr>
      </w:pPr>
    </w:p>
    <w:p w14:paraId="53A92551">
      <w:pPr>
        <w:pStyle w:val="8"/>
        <w:tabs>
          <w:tab w:val="clear" w:pos="4419"/>
          <w:tab w:val="clear" w:pos="8838"/>
        </w:tabs>
        <w:ind w:right="-93"/>
        <w:jc w:val="both"/>
        <w:rPr>
          <w:rFonts w:ascii="Times New Roman" w:hAnsi="Times New Roman" w:eastAsia="SimSun"/>
          <w:lang w:val="es-ES" w:eastAsia="es-ES"/>
        </w:rPr>
      </w:pPr>
    </w:p>
    <w:p w14:paraId="1B097CE1">
      <w:pPr>
        <w:pStyle w:val="8"/>
        <w:tabs>
          <w:tab w:val="clear" w:pos="4419"/>
          <w:tab w:val="clear" w:pos="8838"/>
        </w:tabs>
        <w:ind w:right="-93"/>
        <w:jc w:val="both"/>
        <w:rPr>
          <w:rFonts w:ascii="Times New Roman" w:hAnsi="Times New Roman" w:eastAsia="SimSun"/>
          <w:lang w:val="es-ES" w:eastAsia="es-ES"/>
        </w:rPr>
      </w:pPr>
      <w:r>
        <w:rPr>
          <w:rFonts w:ascii="Times New Roman" w:hAnsi="Times New Roman" w:eastAsia="SimSun"/>
          <w:b/>
          <w:bCs/>
          <w:lang w:eastAsia="es-ES"/>
        </w:rPr>
        <w:t xml:space="preserve">DECIMO SEXTO PUNTO.- </w:t>
      </w:r>
      <w:r>
        <w:rPr>
          <w:rFonts w:ascii="Times New Roman" w:hAnsi="Times New Roman" w:eastAsia="SimSun"/>
          <w:lang w:eastAsia="es-ES"/>
        </w:rPr>
        <w:t xml:space="preserve">Punto de acuerdo que tiene por objeto dar cuenta con el acuerdo edilicio DUAM-RGPC/07/2025 que resuelve la comision edilicia de Desarrollo Urbano y Asuntos Metropolitanos, asi como  Reglamentos, Gobernacion y Puntos Constitucionales en la sesion celebrada el dia 30 de julio del año en curso,  y que dice: Se aprueba turnar al pleno solicitando su aprobacion de manera definitiva para la Iniciativa de armonizacion al Reglamento de Regularizacion de Predios Urbanos del Municipio de Ixtlahuacan de los Membrillos, con  la Ley de Regularizacion de Predios Urbanos del Estado de Jalisco. </w:t>
      </w:r>
      <w:r>
        <w:rPr>
          <w:rFonts w:ascii="Times New Roman" w:hAnsi="Times New Roman" w:eastAsia="SimSun"/>
          <w:lang w:val="es-ES" w:eastAsia="es-ES"/>
        </w:rPr>
        <w:t>Lo anterior para</w:t>
      </w:r>
      <w:r>
        <w:rPr>
          <w:rFonts w:ascii="Times New Roman" w:hAnsi="Times New Roman" w:eastAsia="SimSun"/>
          <w:lang w:eastAsia="es-ES"/>
        </w:rPr>
        <w:t xml:space="preserve"> su consideracion</w:t>
      </w:r>
      <w:r>
        <w:rPr>
          <w:rFonts w:ascii="Times New Roman" w:hAnsi="Times New Roman" w:eastAsia="SimSun"/>
          <w:lang w:val="es-ES" w:eastAsia="es-ES"/>
        </w:rPr>
        <w:t xml:space="preserve"> y para que se tome el acuerdo correspondiente.</w:t>
      </w:r>
    </w:p>
    <w:p w14:paraId="56087F28">
      <w:pPr>
        <w:pStyle w:val="8"/>
        <w:tabs>
          <w:tab w:val="clear" w:pos="4419"/>
          <w:tab w:val="clear" w:pos="8838"/>
        </w:tabs>
        <w:ind w:right="-93"/>
        <w:jc w:val="both"/>
        <w:rPr>
          <w:rFonts w:ascii="Times New Roman" w:hAnsi="Times New Roman" w:eastAsia="SimSun"/>
          <w:lang w:val="es-ES" w:eastAsia="es-ES"/>
        </w:rPr>
      </w:pPr>
    </w:p>
    <w:p w14:paraId="1F02FCF2">
      <w:pPr>
        <w:pStyle w:val="8"/>
        <w:tabs>
          <w:tab w:val="clear" w:pos="4419"/>
          <w:tab w:val="clear" w:pos="8838"/>
        </w:tabs>
        <w:ind w:right="-93"/>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ascii="Times New Roman" w:hAnsi="Times New Roman" w:eastAsia="SimSun"/>
          <w:lang w:eastAsia="es-ES"/>
        </w:rPr>
        <w:t xml:space="preserve">décimo sexto  </w:t>
      </w:r>
      <w:r>
        <w:rPr>
          <w:rFonts w:ascii="Times New Roman" w:hAnsi="Times New Roman" w:eastAsia="SimSun"/>
          <w:lang w:val="es-ES" w:eastAsia="es-ES"/>
        </w:rPr>
        <w:t>punto del orden del día</w:t>
      </w:r>
      <w:r>
        <w:rPr>
          <w:rFonts w:ascii="Times New Roman" w:hAnsi="Times New Roman" w:eastAsia="SimSun"/>
          <w:lang w:eastAsia="es-ES"/>
        </w:rPr>
        <w:t xml:space="preserve">, </w:t>
      </w:r>
      <w:r>
        <w:rPr>
          <w:rFonts w:ascii="Times New Roman" w:hAnsi="Times New Roman" w:eastAsia="SimSun"/>
          <w:lang w:val="es-ES" w:eastAsia="es-ES"/>
        </w:rPr>
        <w:t>t</w:t>
      </w:r>
      <w:r>
        <w:rPr>
          <w:rFonts w:ascii="Times New Roman" w:hAnsi="Times New Roman" w:eastAsia="SimSun"/>
          <w:lang w:eastAsia="es-ES"/>
        </w:rPr>
        <w:t xml:space="preserve">iene por objeto dar cuenta con el acuerdo edilicio DUAM-RGPC/07/2025 que resuelve la comision edilicia de Desarrollo Urbano y Asuntos Metropolitanos, asi como  Reglamentos, Gobernacion y Puntos Constitucionales en la sesion celebrada el dia 30 de julio del año en curso,  y que dice: Se aprueba turnar al pleno solicitando su aprobacion de manera definitiva para la Iniciativa de armonizacion al Reglamento de Regularizacion de Predios Urbanos del Municipio de Ixtlahuacan de los Membrillos, con  la Ley de Regularizacion de Predios Urbanos del Estado de Jalisco. </w:t>
      </w:r>
      <w:r>
        <w:rPr>
          <w:rFonts w:ascii="Times New Roman" w:hAnsi="Times New Roman" w:eastAsia="SimSun"/>
          <w:lang w:val="es-ES" w:eastAsia="es-ES"/>
        </w:rPr>
        <w:t>Lo anterior para</w:t>
      </w:r>
      <w:r>
        <w:rPr>
          <w:rFonts w:ascii="Times New Roman" w:hAnsi="Times New Roman" w:eastAsia="SimSun"/>
          <w:lang w:eastAsia="es-ES"/>
        </w:rPr>
        <w:t xml:space="preserve"> su consideracion</w:t>
      </w:r>
      <w:r>
        <w:rPr>
          <w:rFonts w:ascii="Times New Roman" w:hAnsi="Times New Roman" w:eastAsia="SimSun"/>
          <w:lang w:val="es-ES" w:eastAsia="es-ES"/>
        </w:rPr>
        <w:t xml:space="preserve"> y para que se tome el acuerdo correspondiente.</w:t>
      </w:r>
      <w:r>
        <w:rPr>
          <w:rFonts w:ascii="Times New Roman" w:hAnsi="Times New Roman" w:eastAsia="SimSun"/>
          <w:lang w:eastAsia="es-ES"/>
        </w:rPr>
        <w:t xml:space="preserve"> R</w:t>
      </w:r>
      <w:r>
        <w:rPr>
          <w:rFonts w:ascii="Times New Roman" w:hAnsi="Times New Roman" w:eastAsia="SimSun"/>
          <w:lang w:val="es-ES" w:eastAsia="es-ES"/>
        </w:rPr>
        <w:t xml:space="preserve">egidores, presidente ¿tienen algún comentario al respecto, algo que quieran aportar?» </w:t>
      </w:r>
    </w:p>
    <w:p w14:paraId="50AE9A78">
      <w:pPr>
        <w:spacing w:after="0" w:line="240" w:lineRule="auto"/>
        <w:jc w:val="both"/>
        <w:rPr>
          <w:rFonts w:ascii="Times New Roman" w:hAnsi="Times New Roman" w:eastAsia="SimSun"/>
          <w:lang w:val="es-ES" w:eastAsia="es-ES"/>
        </w:rPr>
      </w:pPr>
    </w:p>
    <w:p w14:paraId="5568BD2B">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10 diez  integrantes del pleno presentes es el siguiente:</w:t>
      </w:r>
    </w:p>
    <w:p w14:paraId="2E2DF0B7">
      <w:pPr>
        <w:pStyle w:val="13"/>
        <w:jc w:val="both"/>
        <w:rPr>
          <w:rFonts w:ascii="Times New Roman" w:hAnsi="Times New Roman"/>
        </w:rPr>
      </w:pPr>
    </w:p>
    <w:p w14:paraId="33786B02">
      <w:pPr>
        <w:spacing w:after="0" w:line="240" w:lineRule="auto"/>
        <w:ind w:left="567" w:right="284"/>
        <w:jc w:val="both"/>
        <w:rPr>
          <w:rFonts w:ascii="Times New Roman" w:hAnsi="Times New Roman"/>
        </w:rPr>
      </w:pPr>
      <w:r>
        <w:rPr>
          <w:rFonts w:ascii="Times New Roman" w:hAnsi="Times New Roman"/>
        </w:rPr>
        <w:t>1.- JOSE HERIBERTO GARCÍA MURILLO---------------------------------------A FAVOR</w:t>
      </w:r>
    </w:p>
    <w:p w14:paraId="2DADECFE">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046987C5">
      <w:pPr>
        <w:spacing w:after="0" w:line="240" w:lineRule="auto"/>
        <w:ind w:left="567" w:right="284"/>
        <w:jc w:val="both"/>
        <w:rPr>
          <w:rFonts w:ascii="Times New Roman" w:hAnsi="Times New Roman"/>
        </w:rPr>
      </w:pPr>
      <w:r>
        <w:rPr>
          <w:rFonts w:ascii="Times New Roman" w:hAnsi="Times New Roman"/>
        </w:rPr>
        <w:t>3.- JOSE RODRIGO GARCIA ZARAGOZA-------------------------------------- A FAVOR</w:t>
      </w:r>
    </w:p>
    <w:p w14:paraId="5F8A4C95">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57A8DCEC">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0430400D">
      <w:pPr>
        <w:spacing w:after="0" w:line="240" w:lineRule="auto"/>
        <w:ind w:left="567" w:right="284"/>
        <w:jc w:val="both"/>
        <w:rPr>
          <w:rFonts w:ascii="Times New Roman" w:hAnsi="Times New Roman"/>
        </w:rPr>
      </w:pPr>
      <w:r>
        <w:rPr>
          <w:rFonts w:ascii="Times New Roman" w:hAnsi="Times New Roman"/>
        </w:rPr>
        <w:t>6.- DAVID ALEJANDRO MARTINEZ ASCENCIO------------------------------ A FAVOR</w:t>
      </w:r>
    </w:p>
    <w:p w14:paraId="4A15DEEE">
      <w:pPr>
        <w:spacing w:after="0" w:line="240" w:lineRule="auto"/>
        <w:ind w:left="567" w:right="284"/>
        <w:jc w:val="both"/>
        <w:rPr>
          <w:rFonts w:ascii="Times New Roman" w:hAnsi="Times New Roman"/>
        </w:rPr>
      </w:pPr>
      <w:r>
        <w:rPr>
          <w:rFonts w:ascii="Times New Roman" w:hAnsi="Times New Roman"/>
        </w:rPr>
        <w:t>7.- NAYELI BERENICE MERCADO FLORES------------------------------------ A FAVOR</w:t>
      </w:r>
    </w:p>
    <w:p w14:paraId="441630BE">
      <w:pPr>
        <w:spacing w:after="0" w:line="240" w:lineRule="auto"/>
        <w:ind w:left="567" w:right="284"/>
        <w:jc w:val="both"/>
        <w:rPr>
          <w:rFonts w:ascii="Times New Roman" w:hAnsi="Times New Roman"/>
        </w:rPr>
      </w:pPr>
      <w:r>
        <w:rPr>
          <w:rFonts w:ascii="Times New Roman" w:hAnsi="Times New Roman"/>
        </w:rPr>
        <w:t>8.- ANGEL BERNARDO SILAHUA------------------------------------------------- A FAVOR</w:t>
      </w:r>
    </w:p>
    <w:p w14:paraId="2258D286">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44912EEE">
      <w:pPr>
        <w:spacing w:after="0" w:line="240" w:lineRule="auto"/>
        <w:ind w:firstLine="567"/>
        <w:jc w:val="both"/>
        <w:rPr>
          <w:rFonts w:ascii="Times New Roman" w:hAnsi="Times New Roman"/>
          <w:smallCaps/>
        </w:rPr>
      </w:pPr>
      <w:r>
        <w:rPr>
          <w:rFonts w:ascii="Times New Roman" w:hAnsi="Times New Roman"/>
          <w:smallCaps/>
        </w:rPr>
        <w:t>10.- ALMA ROSALIA LOPEZ VALADEZ----------------------------------------- A FAVOR</w:t>
      </w:r>
    </w:p>
    <w:p w14:paraId="10C2288C">
      <w:pPr>
        <w:pStyle w:val="13"/>
        <w:jc w:val="both"/>
        <w:rPr>
          <w:rFonts w:ascii="Times New Roman" w:hAnsi="Times New Roman"/>
        </w:rPr>
      </w:pPr>
    </w:p>
    <w:p w14:paraId="039A2C4C">
      <w:pPr>
        <w:pStyle w:val="13"/>
        <w:jc w:val="both"/>
        <w:rPr>
          <w:rFonts w:ascii="Times New Roman" w:hAnsi="Times New Roman"/>
        </w:rPr>
      </w:pPr>
      <w:r>
        <w:rPr>
          <w:rFonts w:ascii="Times New Roman" w:hAnsi="Times New Roman"/>
        </w:rPr>
        <w:t xml:space="preserve">Enseguida seguida interviene EL PRESIDENTE MUNICIPAL LIC. JOSE HERIBERTO GARCIA MURILLO «Se tiene de conocimiento el contenido de este acuerdo edilicio y se aprueba la iniciativa del Reglamento de Regularización de Predios Urbanos del Municipio de Ixtlahuacan de los Membrillos; por lo que, se instruye a la Sindicatura para que a traves de la Direccion Juridica de seguimiento a la publicacion de este reglamento en la gaceta municipal. </w:t>
      </w:r>
    </w:p>
    <w:p w14:paraId="4CA2243E">
      <w:pPr>
        <w:pStyle w:val="13"/>
        <w:jc w:val="both"/>
        <w:rPr>
          <w:rFonts w:ascii="Times New Roman" w:hAnsi="Times New Roman"/>
        </w:rPr>
      </w:pPr>
    </w:p>
    <w:p w14:paraId="0355470D">
      <w:pPr>
        <w:pStyle w:val="13"/>
        <w:jc w:val="both"/>
        <w:rPr>
          <w:rFonts w:ascii="Times New Roman" w:hAnsi="Times New Roman"/>
        </w:rPr>
      </w:pPr>
      <w:r>
        <w:rPr>
          <w:rFonts w:ascii="Times New Roman" w:hAnsi="Times New Roman"/>
        </w:rPr>
        <w:t>Se autorizan tambien los gastos por el concepto de publicacion, por lo que se instruye al tesorero encargado de la Hacienda Municipal para dar cumplimento a este acuerdo. Enseguida le solicito señor secretario que continue con el décimo séptimo punto del orden del día».</w:t>
      </w:r>
    </w:p>
    <w:p w14:paraId="7993801B">
      <w:pPr>
        <w:pStyle w:val="13"/>
        <w:jc w:val="both"/>
        <w:rPr>
          <w:rFonts w:ascii="Times New Roman" w:hAnsi="Times New Roman"/>
        </w:rPr>
      </w:pPr>
    </w:p>
    <w:p w14:paraId="2AA68978">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10 diez votos a favor el punto en cuestión, y se emiten los siguientes acuerdos:»</w:t>
      </w:r>
      <w:r>
        <w:rPr>
          <w:rFonts w:ascii="Times New Roman" w:hAnsi="Times New Roman"/>
        </w:rPr>
        <w:drawing>
          <wp:inline distT="0" distB="0" distL="0" distR="0">
            <wp:extent cx="4445" cy="4445"/>
            <wp:effectExtent l="0" t="0" r="0" b="0"/>
            <wp:docPr id="2" name="Picture 20346"/>
            <wp:cNvGraphicFramePr/>
            <a:graphic xmlns:a="http://schemas.openxmlformats.org/drawingml/2006/main">
              <a:graphicData uri="http://schemas.openxmlformats.org/drawingml/2006/picture">
                <pic:pic xmlns:pic="http://schemas.openxmlformats.org/drawingml/2006/picture">
                  <pic:nvPicPr>
                    <pic:cNvPr id="2" name="Picture 20346"/>
                    <pic:cNvPicPr/>
                  </pic:nvPicPr>
                  <pic:blipFill>
                    <a:blip r:embed="rId8"/>
                    <a:stretch>
                      <a:fillRect/>
                    </a:stretch>
                  </pic:blipFill>
                  <pic:spPr>
                    <a:xfrm>
                      <a:off x="0" y="0"/>
                      <a:ext cx="4572" cy="4570"/>
                    </a:xfrm>
                    <a:prstGeom prst="rect">
                      <a:avLst/>
                    </a:prstGeom>
                  </pic:spPr>
                </pic:pic>
              </a:graphicData>
            </a:graphic>
          </wp:inline>
        </w:drawing>
      </w:r>
    </w:p>
    <w:p w14:paraId="51F47C29">
      <w:pPr>
        <w:pStyle w:val="13"/>
        <w:ind w:right="900"/>
        <w:jc w:val="both"/>
        <w:rPr>
          <w:rFonts w:ascii="Times New Roman" w:hAnsi="Times New Roman"/>
          <w:b/>
        </w:rPr>
      </w:pPr>
    </w:p>
    <w:p w14:paraId="2B4C1A3F">
      <w:pPr>
        <w:pStyle w:val="13"/>
        <w:ind w:left="567" w:right="900"/>
        <w:jc w:val="both"/>
        <w:rPr>
          <w:rFonts w:ascii="Times New Roman" w:hAnsi="Times New Roman"/>
          <w:lang w:val="es-ES" w:eastAsia="es-ES"/>
        </w:rPr>
      </w:pPr>
      <w:r>
        <w:rPr>
          <w:rFonts w:ascii="Times New Roman" w:hAnsi="Times New Roman"/>
          <w:b/>
        </w:rPr>
        <w:t xml:space="preserve">PRIMERO.- </w:t>
      </w:r>
      <w:r>
        <w:rPr>
          <w:rFonts w:ascii="Times New Roman" w:hAnsi="Times New Roman"/>
          <w:bCs/>
        </w:rPr>
        <w:t>SE APRUEBA POR UNANIMIDAD DE LOS REGIDORES PRESENTES, LA INICIATIVA</w:t>
      </w:r>
      <w:r>
        <w:rPr>
          <w:rFonts w:ascii="Times New Roman" w:hAnsi="Times New Roman"/>
          <w:lang w:val="es-ES" w:eastAsia="es-ES"/>
        </w:rPr>
        <w:t xml:space="preserve"> </w:t>
      </w:r>
      <w:r>
        <w:rPr>
          <w:rFonts w:ascii="Times New Roman" w:hAnsi="Times New Roman"/>
          <w:lang w:eastAsia="es-ES"/>
        </w:rPr>
        <w:t xml:space="preserve">DE ARMONIZACION AL REGLAMENTO DE REGULARIZACION DE PREDIOS URBANOS DEL MUNICIPIO DE IXTLAHUACAN DE LOS MEMBRILLOS, CON  LA LEY DE REGULARIZACION DE PREDIOS URBANOS DEL ESTADO DE JALISCO. </w:t>
      </w:r>
    </w:p>
    <w:p w14:paraId="2197A533">
      <w:pPr>
        <w:pStyle w:val="13"/>
        <w:ind w:right="900"/>
        <w:jc w:val="both"/>
        <w:rPr>
          <w:rFonts w:ascii="Times New Roman" w:hAnsi="Times New Roman"/>
          <w:lang w:eastAsia="es-ES"/>
        </w:rPr>
      </w:pPr>
    </w:p>
    <w:p w14:paraId="51A965DA">
      <w:pPr>
        <w:pStyle w:val="13"/>
        <w:ind w:left="567" w:right="900"/>
        <w:jc w:val="both"/>
        <w:rPr>
          <w:rFonts w:ascii="Times New Roman" w:hAnsi="Times New Roman"/>
        </w:rPr>
      </w:pPr>
      <w:r>
        <w:rPr>
          <w:rFonts w:ascii="Times New Roman" w:hAnsi="Times New Roman"/>
          <w:b/>
          <w:bCs/>
          <w:lang w:eastAsia="es-ES"/>
        </w:rPr>
        <w:t xml:space="preserve">SEGUNDO.- </w:t>
      </w:r>
      <w:r>
        <w:rPr>
          <w:rFonts w:ascii="Times New Roman" w:hAnsi="Times New Roman"/>
          <w:lang w:val="es-ES" w:eastAsia="es-ES"/>
        </w:rPr>
        <w:t>S</w:t>
      </w:r>
      <w:r>
        <w:rPr>
          <w:rFonts w:ascii="Times New Roman" w:hAnsi="Times New Roman"/>
          <w:lang w:eastAsia="es-ES"/>
        </w:rPr>
        <w:t>E INSTRUYE</w:t>
      </w:r>
      <w:r>
        <w:rPr>
          <w:rFonts w:ascii="Times New Roman" w:hAnsi="Times New Roman"/>
        </w:rPr>
        <w:t xml:space="preserve"> A LA SINDICATURA PARA QUE A TRAVES DE LA DIRECCION JURIDICA, DE SEGUIMIENTO A LA PUBLICACION DE ESTE REGLAMENTO EN LA GACETA MUNICIPAL.</w:t>
      </w:r>
    </w:p>
    <w:p w14:paraId="6AB52B3E">
      <w:pPr>
        <w:pStyle w:val="13"/>
        <w:ind w:right="900"/>
        <w:jc w:val="both"/>
        <w:rPr>
          <w:rFonts w:ascii="Times New Roman" w:hAnsi="Times New Roman"/>
        </w:rPr>
      </w:pPr>
    </w:p>
    <w:p w14:paraId="4348DB90">
      <w:pPr>
        <w:pStyle w:val="13"/>
        <w:ind w:left="567" w:right="900"/>
        <w:jc w:val="both"/>
        <w:rPr>
          <w:rFonts w:ascii="Times New Roman" w:hAnsi="Times New Roman"/>
        </w:rPr>
      </w:pPr>
      <w:r>
        <w:rPr>
          <w:rFonts w:ascii="Times New Roman" w:hAnsi="Times New Roman"/>
          <w:b/>
          <w:bCs/>
        </w:rPr>
        <w:t>TERCERO.-</w:t>
      </w:r>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5D1C0EAF">
      <w:pPr>
        <w:pStyle w:val="8"/>
        <w:tabs>
          <w:tab w:val="clear" w:pos="4419"/>
          <w:tab w:val="clear" w:pos="8838"/>
        </w:tabs>
        <w:ind w:right="-93"/>
        <w:jc w:val="both"/>
        <w:rPr>
          <w:rFonts w:ascii="Times New Roman" w:hAnsi="Times New Roman"/>
          <w:b/>
        </w:rPr>
      </w:pPr>
    </w:p>
    <w:p w14:paraId="186C3495">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0A29E5EA">
      <w:pPr>
        <w:pStyle w:val="8"/>
        <w:tabs>
          <w:tab w:val="clear" w:pos="4419"/>
          <w:tab w:val="clear" w:pos="8838"/>
        </w:tabs>
        <w:ind w:right="-93"/>
        <w:jc w:val="both"/>
        <w:rPr>
          <w:rFonts w:ascii="Times New Roman" w:hAnsi="Times New Roman"/>
          <w:b/>
          <w:lang w:val="es-ES" w:eastAsia="es-ES"/>
        </w:rPr>
      </w:pPr>
    </w:p>
    <w:p w14:paraId="566D88E2">
      <w:pPr>
        <w:pStyle w:val="8"/>
        <w:tabs>
          <w:tab w:val="clear" w:pos="4419"/>
          <w:tab w:val="clear" w:pos="8838"/>
        </w:tabs>
        <w:ind w:right="-93"/>
        <w:jc w:val="both"/>
        <w:rPr>
          <w:rFonts w:ascii="Times New Roman" w:hAnsi="Times New Roman" w:eastAsia="SimSun"/>
          <w:lang w:val="es-ES" w:eastAsia="es-ES"/>
        </w:rPr>
      </w:pPr>
    </w:p>
    <w:p w14:paraId="43291E38">
      <w:pPr>
        <w:pStyle w:val="8"/>
        <w:tabs>
          <w:tab w:val="clear" w:pos="4419"/>
          <w:tab w:val="clear" w:pos="8838"/>
        </w:tabs>
        <w:ind w:right="-93"/>
        <w:jc w:val="both"/>
        <w:rPr>
          <w:rFonts w:ascii="Times New Roman" w:hAnsi="Times New Roman" w:eastAsia="SimSun"/>
          <w:lang w:val="es-ES" w:eastAsia="es-ES"/>
        </w:rPr>
      </w:pPr>
      <w:r>
        <w:rPr>
          <w:rFonts w:ascii="Times New Roman" w:hAnsi="Times New Roman" w:eastAsia="SimSun"/>
          <w:b/>
          <w:bCs/>
          <w:lang w:eastAsia="es-ES"/>
        </w:rPr>
        <w:t xml:space="preserve">DECIMO SEPTIMO PUNTO.- </w:t>
      </w:r>
      <w:r>
        <w:rPr>
          <w:rFonts w:ascii="Times New Roman" w:hAnsi="Times New Roman" w:eastAsia="SimSun"/>
          <w:lang w:eastAsia="es-ES"/>
        </w:rPr>
        <w:t xml:space="preserve">Punto de acuerdo que tiene por objeto dar cuenta con el acuerdo edilicio RGPC-PLGR/07/2025 que resuelven de manera conjunta las comisiones edilicias de Reglamentos, Gobernacion y Puntos Constitucionales, asi como Padron, Licencias y Giros Restringidos, en la sesion celebrada el dia 30 de julio del año en curso,  y que dice: Se aprueba turnar al pleno solicitando su aprobacion de manera definitiva para la Iniciativa de Reforma al Reglamento de Mejora Regulatoria para el Municipio de Ixtlahuacán de los Membrillos, Jalisco; </w:t>
      </w:r>
      <w:r>
        <w:rPr>
          <w:rFonts w:ascii="Times New Roman" w:hAnsi="Times New Roman" w:eastAsia="SimSun"/>
          <w:lang w:val="es-ES" w:eastAsia="es-ES"/>
        </w:rPr>
        <w:t>Lo anterior para su consideracion y  en su caso, para su aprobación definitiva.</w:t>
      </w:r>
    </w:p>
    <w:p w14:paraId="1B791533">
      <w:pPr>
        <w:pStyle w:val="8"/>
        <w:tabs>
          <w:tab w:val="clear" w:pos="4419"/>
          <w:tab w:val="clear" w:pos="8838"/>
        </w:tabs>
        <w:ind w:right="-93"/>
        <w:jc w:val="both"/>
        <w:rPr>
          <w:rFonts w:ascii="Times New Roman" w:hAnsi="Times New Roman" w:eastAsia="SimSun"/>
          <w:lang w:val="es-ES" w:eastAsia="es-ES"/>
        </w:rPr>
      </w:pPr>
    </w:p>
    <w:p w14:paraId="0F2F0A9D">
      <w:pPr>
        <w:pStyle w:val="8"/>
        <w:tabs>
          <w:tab w:val="clear" w:pos="4419"/>
          <w:tab w:val="clear" w:pos="8838"/>
        </w:tabs>
        <w:ind w:right="-93"/>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ascii="Times New Roman" w:hAnsi="Times New Roman" w:eastAsia="SimSun"/>
          <w:lang w:eastAsia="es-ES"/>
        </w:rPr>
        <w:t xml:space="preserve">décimo séptimo  </w:t>
      </w:r>
      <w:r>
        <w:rPr>
          <w:rFonts w:ascii="Times New Roman" w:hAnsi="Times New Roman" w:eastAsia="SimSun"/>
          <w:lang w:val="es-ES" w:eastAsia="es-ES"/>
        </w:rPr>
        <w:t>punto del orden del día</w:t>
      </w:r>
      <w:r>
        <w:rPr>
          <w:rFonts w:ascii="Times New Roman" w:hAnsi="Times New Roman" w:eastAsia="SimSun"/>
          <w:lang w:eastAsia="es-ES"/>
        </w:rPr>
        <w:t xml:space="preserve">, iene por objeto dar cuenta con el acuerdo edilicio RGPC-PLGR/07/2025 que resuelven de manera conjunta las comisiones edilicias de Reglamentos, Gobernacion y Puntos Constitucionales, asi como Padron, Licencias y Giros Restringidos, en la sesion celebrada el dia 30 de julio del año en curso,  y que dice: Se aprueba turnar al pleno solicitando su aprobacion de manera definitiva para la Iniciativa de Reforma al Reglamento de Mejora Regulatoria para el Municipio de Ixtlahuacán de los Membrillos, Jalisco; </w:t>
      </w:r>
      <w:r>
        <w:rPr>
          <w:rFonts w:ascii="Times New Roman" w:hAnsi="Times New Roman" w:eastAsia="SimSun"/>
          <w:lang w:val="es-ES" w:eastAsia="es-ES"/>
        </w:rPr>
        <w:t>Lo anterior para su consideracion y  en su caso, para su aprobación definitiva.</w:t>
      </w:r>
      <w:r>
        <w:rPr>
          <w:rFonts w:ascii="Times New Roman" w:hAnsi="Times New Roman" w:eastAsia="SimSun"/>
          <w:lang w:eastAsia="es-ES"/>
        </w:rPr>
        <w:t xml:space="preserve"> R</w:t>
      </w:r>
      <w:r>
        <w:rPr>
          <w:rFonts w:ascii="Times New Roman" w:hAnsi="Times New Roman" w:eastAsia="SimSun"/>
          <w:lang w:val="es-ES" w:eastAsia="es-ES"/>
        </w:rPr>
        <w:t xml:space="preserve">egidores, presidente ¿tienen algún comentario al respecto, algo que quieran aportar?» </w:t>
      </w:r>
    </w:p>
    <w:p w14:paraId="1AB6EEA5">
      <w:pPr>
        <w:spacing w:after="0" w:line="240" w:lineRule="auto"/>
        <w:jc w:val="both"/>
        <w:rPr>
          <w:rFonts w:ascii="Times New Roman" w:hAnsi="Times New Roman" w:eastAsia="SimSun"/>
          <w:lang w:val="es-ES" w:eastAsia="es-ES"/>
        </w:rPr>
      </w:pPr>
    </w:p>
    <w:p w14:paraId="76EDFFF6">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10 diez  integrantes del pleno presentes es el siguiente:</w:t>
      </w:r>
    </w:p>
    <w:p w14:paraId="23818046">
      <w:pPr>
        <w:pStyle w:val="13"/>
        <w:jc w:val="both"/>
        <w:rPr>
          <w:rFonts w:ascii="Times New Roman" w:hAnsi="Times New Roman"/>
        </w:rPr>
      </w:pPr>
    </w:p>
    <w:p w14:paraId="3A22B34E">
      <w:pPr>
        <w:spacing w:after="0" w:line="240" w:lineRule="auto"/>
        <w:ind w:left="567" w:right="284"/>
        <w:jc w:val="both"/>
        <w:rPr>
          <w:rFonts w:ascii="Times New Roman" w:hAnsi="Times New Roman"/>
        </w:rPr>
      </w:pPr>
      <w:r>
        <w:rPr>
          <w:rFonts w:ascii="Times New Roman" w:hAnsi="Times New Roman"/>
        </w:rPr>
        <w:t>1.- JOSE HERIBERTO GARCÍA MURILLO---------------------------------------A FAVOR</w:t>
      </w:r>
    </w:p>
    <w:p w14:paraId="604581D0">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6591F788">
      <w:pPr>
        <w:spacing w:after="0" w:line="240" w:lineRule="auto"/>
        <w:ind w:left="567" w:right="284"/>
        <w:jc w:val="both"/>
        <w:rPr>
          <w:rFonts w:ascii="Times New Roman" w:hAnsi="Times New Roman"/>
        </w:rPr>
      </w:pPr>
      <w:r>
        <w:rPr>
          <w:rFonts w:ascii="Times New Roman" w:hAnsi="Times New Roman"/>
        </w:rPr>
        <w:t>3.- JOSE RODRIGO GARCIA ZARAGOZA-------------------------------------- A FAVOR</w:t>
      </w:r>
    </w:p>
    <w:p w14:paraId="2BD1F69F">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30EEFFEA">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5BDC78CA">
      <w:pPr>
        <w:spacing w:after="0" w:line="240" w:lineRule="auto"/>
        <w:ind w:left="567" w:right="284"/>
        <w:jc w:val="both"/>
        <w:rPr>
          <w:rFonts w:ascii="Times New Roman" w:hAnsi="Times New Roman"/>
        </w:rPr>
      </w:pPr>
      <w:r>
        <w:rPr>
          <w:rFonts w:ascii="Times New Roman" w:hAnsi="Times New Roman"/>
        </w:rPr>
        <w:t>6.- DAVID ALEJANDRO MARTINEZ ASCENCIO------------------------------ A FAVOR</w:t>
      </w:r>
    </w:p>
    <w:p w14:paraId="3412D3D8">
      <w:pPr>
        <w:spacing w:after="0" w:line="240" w:lineRule="auto"/>
        <w:ind w:left="567" w:right="284"/>
        <w:jc w:val="both"/>
        <w:rPr>
          <w:rFonts w:ascii="Times New Roman" w:hAnsi="Times New Roman"/>
        </w:rPr>
      </w:pPr>
      <w:r>
        <w:rPr>
          <w:rFonts w:ascii="Times New Roman" w:hAnsi="Times New Roman"/>
        </w:rPr>
        <w:t>7.- NAYELI BERENICE MERCADO FLORES------------------------------------ A FAVOR</w:t>
      </w:r>
    </w:p>
    <w:p w14:paraId="5155E5FA">
      <w:pPr>
        <w:spacing w:after="0" w:line="240" w:lineRule="auto"/>
        <w:ind w:left="567" w:right="284"/>
        <w:jc w:val="both"/>
        <w:rPr>
          <w:rFonts w:ascii="Times New Roman" w:hAnsi="Times New Roman"/>
        </w:rPr>
      </w:pPr>
      <w:r>
        <w:rPr>
          <w:rFonts w:ascii="Times New Roman" w:hAnsi="Times New Roman"/>
        </w:rPr>
        <w:t>8.- ANGEL BERNARDO SILAHUA------------------------------------------------- A FAVOR</w:t>
      </w:r>
    </w:p>
    <w:p w14:paraId="67647FDC">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158A052C">
      <w:pPr>
        <w:spacing w:after="0" w:line="240" w:lineRule="auto"/>
        <w:ind w:firstLine="567"/>
        <w:jc w:val="both"/>
        <w:rPr>
          <w:rFonts w:ascii="Times New Roman" w:hAnsi="Times New Roman"/>
          <w:smallCaps/>
        </w:rPr>
      </w:pPr>
      <w:r>
        <w:rPr>
          <w:rFonts w:ascii="Times New Roman" w:hAnsi="Times New Roman"/>
          <w:smallCaps/>
        </w:rPr>
        <w:t>10.- ALMA ROSALIA LOPEZ VALADEZ----------------------------------------- A FAVOR</w:t>
      </w:r>
    </w:p>
    <w:p w14:paraId="6AF53230">
      <w:pPr>
        <w:pStyle w:val="13"/>
        <w:jc w:val="both"/>
        <w:rPr>
          <w:rFonts w:ascii="Times New Roman" w:hAnsi="Times New Roman"/>
        </w:rPr>
      </w:pPr>
    </w:p>
    <w:p w14:paraId="5B934708">
      <w:pPr>
        <w:pStyle w:val="13"/>
        <w:jc w:val="both"/>
        <w:rPr>
          <w:rFonts w:ascii="Times New Roman" w:hAnsi="Times New Roman"/>
        </w:rPr>
      </w:pPr>
      <w:r>
        <w:rPr>
          <w:rFonts w:ascii="Times New Roman" w:hAnsi="Times New Roman"/>
        </w:rPr>
        <w:t xml:space="preserve">Enseguida seguida interviene EL PRESIDENTE MUNICIPAL LIC. JOSE HERIBERTO GARCIA MURILLO «Se tiene de conocimiento el contenido de este acuerdo edilicio y se aprueba la iniciativa de reforma al Reglamento de Mejora Regulatoria para el Municipio de Ixtlahuacan de los Membrillos, Jalisco; Por lo que, se instruye a la Sindicatura para que a trave de la Direccion Juridica de seguimiento a la publicacon de este reglamento en la gaceta municipal; </w:t>
      </w:r>
    </w:p>
    <w:p w14:paraId="3C18F7D1">
      <w:pPr>
        <w:pStyle w:val="13"/>
        <w:jc w:val="both"/>
        <w:rPr>
          <w:rFonts w:ascii="Times New Roman" w:hAnsi="Times New Roman"/>
        </w:rPr>
      </w:pPr>
    </w:p>
    <w:p w14:paraId="24E7D4B6">
      <w:pPr>
        <w:pStyle w:val="13"/>
        <w:jc w:val="both"/>
        <w:rPr>
          <w:rFonts w:ascii="Times New Roman" w:hAnsi="Times New Roman"/>
        </w:rPr>
      </w:pPr>
      <w:r>
        <w:rPr>
          <w:rFonts w:ascii="Times New Roman" w:hAnsi="Times New Roman"/>
        </w:rPr>
        <w:t>Se autorizan tambien los gastos de publicacion, por lo que se instruye al tesorero encargado de la Hacienda Municipal para el cumplimiento de este acuerdo. Enseguida le solicito señor secretario que continue con el décimo octavo punto del orden del día».</w:t>
      </w:r>
    </w:p>
    <w:p w14:paraId="6CD7FE0A">
      <w:pPr>
        <w:pStyle w:val="13"/>
        <w:jc w:val="both"/>
        <w:rPr>
          <w:rFonts w:ascii="Times New Roman" w:hAnsi="Times New Roman"/>
        </w:rPr>
      </w:pPr>
    </w:p>
    <w:p w14:paraId="3539C11E">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10 diez votos a favor el punto en cuestión, y se emiten los siguientes acuerdos:»</w:t>
      </w:r>
      <w:r>
        <w:rPr>
          <w:rFonts w:ascii="Times New Roman" w:hAnsi="Times New Roman"/>
        </w:rPr>
        <w:drawing>
          <wp:inline distT="0" distB="0" distL="0" distR="0">
            <wp:extent cx="4445" cy="4445"/>
            <wp:effectExtent l="0" t="0" r="0" b="0"/>
            <wp:docPr id="3" name="Picture 20346"/>
            <wp:cNvGraphicFramePr/>
            <a:graphic xmlns:a="http://schemas.openxmlformats.org/drawingml/2006/main">
              <a:graphicData uri="http://schemas.openxmlformats.org/drawingml/2006/picture">
                <pic:pic xmlns:pic="http://schemas.openxmlformats.org/drawingml/2006/picture">
                  <pic:nvPicPr>
                    <pic:cNvPr id="3" name="Picture 20346"/>
                    <pic:cNvPicPr/>
                  </pic:nvPicPr>
                  <pic:blipFill>
                    <a:blip r:embed="rId8"/>
                    <a:stretch>
                      <a:fillRect/>
                    </a:stretch>
                  </pic:blipFill>
                  <pic:spPr>
                    <a:xfrm>
                      <a:off x="0" y="0"/>
                      <a:ext cx="4572" cy="4570"/>
                    </a:xfrm>
                    <a:prstGeom prst="rect">
                      <a:avLst/>
                    </a:prstGeom>
                  </pic:spPr>
                </pic:pic>
              </a:graphicData>
            </a:graphic>
          </wp:inline>
        </w:drawing>
      </w:r>
    </w:p>
    <w:p w14:paraId="03B25C91">
      <w:pPr>
        <w:pStyle w:val="13"/>
        <w:ind w:right="900"/>
        <w:jc w:val="both"/>
        <w:rPr>
          <w:rFonts w:ascii="Times New Roman" w:hAnsi="Times New Roman"/>
          <w:b/>
        </w:rPr>
      </w:pPr>
    </w:p>
    <w:p w14:paraId="6C95D0C8">
      <w:pPr>
        <w:pStyle w:val="13"/>
        <w:ind w:left="567" w:right="900"/>
        <w:jc w:val="both"/>
        <w:rPr>
          <w:rFonts w:ascii="Times New Roman" w:hAnsi="Times New Roman"/>
          <w:lang w:eastAsia="es-ES"/>
        </w:rPr>
      </w:pPr>
      <w:r>
        <w:rPr>
          <w:rFonts w:ascii="Times New Roman" w:hAnsi="Times New Roman"/>
          <w:b/>
        </w:rPr>
        <w:t xml:space="preserve">PRIMERO.- </w:t>
      </w:r>
      <w:r>
        <w:rPr>
          <w:rFonts w:ascii="Times New Roman" w:hAnsi="Times New Roman"/>
          <w:bCs/>
        </w:rPr>
        <w:t xml:space="preserve">SE APRUEBA POR UNANIMIDAD DE LOS REGIDORES PRESENTES, </w:t>
      </w:r>
      <w:r>
        <w:rPr>
          <w:rFonts w:ascii="Times New Roman" w:hAnsi="Times New Roman"/>
          <w:lang w:eastAsia="es-ES"/>
        </w:rPr>
        <w:t>LA INICIATIVA DE REFORMA AL REGLAMENTO DE MEJORA REGULATORIA PARA EL MUNICIPIO DE IXTLAHUACÁN DE LOS MEMBRILLOS, JALISCO;</w:t>
      </w:r>
    </w:p>
    <w:p w14:paraId="4A778C01">
      <w:pPr>
        <w:pStyle w:val="13"/>
        <w:ind w:left="567" w:right="900"/>
        <w:jc w:val="both"/>
        <w:rPr>
          <w:rFonts w:ascii="Times New Roman" w:hAnsi="Times New Roman"/>
        </w:rPr>
      </w:pPr>
      <w:r>
        <w:rPr>
          <w:rFonts w:ascii="Times New Roman" w:hAnsi="Times New Roman"/>
          <w:b/>
          <w:bCs/>
          <w:lang w:eastAsia="es-ES"/>
        </w:rPr>
        <w:t xml:space="preserve">SEGUNDO.- </w:t>
      </w:r>
      <w:r>
        <w:rPr>
          <w:rFonts w:ascii="Times New Roman" w:hAnsi="Times New Roman"/>
          <w:lang w:val="es-ES" w:eastAsia="es-ES"/>
        </w:rPr>
        <w:t>S</w:t>
      </w:r>
      <w:r>
        <w:rPr>
          <w:rFonts w:ascii="Times New Roman" w:hAnsi="Times New Roman"/>
          <w:lang w:eastAsia="es-ES"/>
        </w:rPr>
        <w:t>E INSTRUYE</w:t>
      </w:r>
      <w:r>
        <w:rPr>
          <w:rFonts w:ascii="Times New Roman" w:hAnsi="Times New Roman"/>
        </w:rPr>
        <w:t xml:space="preserve"> A LA SINDICATURA PARA QUE A TRAVES DE LA DIRECCION JURIDICA, DE SEGUIMIENTO A LA PUBLICACION DE ESTE REGLAMENTO EN LA GACETA MUNICIPAL.</w:t>
      </w:r>
    </w:p>
    <w:p w14:paraId="6742EC3C">
      <w:pPr>
        <w:pStyle w:val="13"/>
        <w:ind w:right="900"/>
        <w:jc w:val="both"/>
        <w:rPr>
          <w:rFonts w:ascii="Times New Roman" w:hAnsi="Times New Roman"/>
        </w:rPr>
      </w:pPr>
    </w:p>
    <w:p w14:paraId="0D6DACE4">
      <w:pPr>
        <w:pStyle w:val="13"/>
        <w:ind w:left="567" w:right="900"/>
        <w:jc w:val="both"/>
        <w:rPr>
          <w:rFonts w:ascii="Times New Roman" w:hAnsi="Times New Roman"/>
        </w:rPr>
      </w:pPr>
      <w:r>
        <w:rPr>
          <w:rFonts w:ascii="Times New Roman" w:hAnsi="Times New Roman"/>
          <w:b/>
          <w:bCs/>
        </w:rPr>
        <w:t>TERCERO.-</w:t>
      </w:r>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438E5A4E">
      <w:pPr>
        <w:pStyle w:val="8"/>
        <w:tabs>
          <w:tab w:val="clear" w:pos="4419"/>
          <w:tab w:val="clear" w:pos="8838"/>
        </w:tabs>
        <w:ind w:right="-93"/>
        <w:jc w:val="both"/>
        <w:rPr>
          <w:rFonts w:ascii="Times New Roman" w:hAnsi="Times New Roman"/>
          <w:b/>
        </w:rPr>
      </w:pPr>
    </w:p>
    <w:p w14:paraId="472B3402">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5F770A1D">
      <w:pPr>
        <w:pStyle w:val="8"/>
        <w:tabs>
          <w:tab w:val="clear" w:pos="4419"/>
          <w:tab w:val="clear" w:pos="8838"/>
        </w:tabs>
        <w:ind w:right="-93"/>
        <w:jc w:val="both"/>
        <w:rPr>
          <w:rFonts w:ascii="Times New Roman" w:hAnsi="Times New Roman" w:eastAsia="SimSun"/>
          <w:lang w:val="es-ES" w:eastAsia="es-ES"/>
        </w:rPr>
      </w:pPr>
    </w:p>
    <w:p w14:paraId="74CBEF1F">
      <w:pPr>
        <w:pStyle w:val="8"/>
        <w:tabs>
          <w:tab w:val="clear" w:pos="4419"/>
          <w:tab w:val="clear" w:pos="8838"/>
        </w:tabs>
        <w:ind w:right="-93"/>
        <w:jc w:val="both"/>
        <w:rPr>
          <w:rFonts w:ascii="Times New Roman" w:hAnsi="Times New Roman" w:eastAsia="SimSun"/>
          <w:lang w:val="es-ES" w:eastAsia="es-ES"/>
        </w:rPr>
      </w:pPr>
    </w:p>
    <w:p w14:paraId="4EA16A60">
      <w:pPr>
        <w:pStyle w:val="8"/>
        <w:tabs>
          <w:tab w:val="clear" w:pos="4419"/>
          <w:tab w:val="clear" w:pos="8838"/>
        </w:tabs>
        <w:ind w:right="-93"/>
        <w:jc w:val="both"/>
        <w:rPr>
          <w:rFonts w:ascii="Times New Roman" w:hAnsi="Times New Roman" w:eastAsia="SimSun"/>
          <w:lang w:val="es-ES" w:eastAsia="es-ES"/>
        </w:rPr>
      </w:pPr>
      <w:r>
        <w:rPr>
          <w:rFonts w:ascii="Times New Roman" w:hAnsi="Times New Roman" w:eastAsia="SimSun"/>
          <w:b/>
          <w:bCs/>
          <w:lang w:eastAsia="es-ES"/>
        </w:rPr>
        <w:t xml:space="preserve">DECIMO OCTAVO PUNTO.- </w:t>
      </w:r>
      <w:r>
        <w:rPr>
          <w:rFonts w:ascii="Times New Roman" w:hAnsi="Times New Roman" w:eastAsia="SimSun"/>
          <w:lang w:eastAsia="es-ES"/>
        </w:rPr>
        <w:t xml:space="preserve">Punto de acuerdo que tiene por objeto dar cuenta con el acuerdo edilicio RGPC/07/2025 que resuelve la comision edilicia de Reglamentos, Gobernacion y Puntos Constitucionales en la sesion celebrada el dia 30 de julio del año en curso,  y que dice: Se aprueba turnar al pleno solicitando su aprobacion de manera definitiva para la iniciativa de Reforma al Reglamento de la Ley de Gobierno y la Administracion Pública del Ayuntamiento de Ixtlahuacan de los Membrillos, Jalisco. </w:t>
      </w:r>
      <w:r>
        <w:rPr>
          <w:rFonts w:ascii="Times New Roman" w:hAnsi="Times New Roman" w:eastAsia="SimSun"/>
          <w:lang w:val="es-ES" w:eastAsia="es-ES"/>
        </w:rPr>
        <w:t>Lo anterior para su consideración y  en su caso, para su aprobación definitiva.</w:t>
      </w:r>
    </w:p>
    <w:p w14:paraId="217AD74B">
      <w:pPr>
        <w:pStyle w:val="8"/>
        <w:tabs>
          <w:tab w:val="clear" w:pos="4419"/>
          <w:tab w:val="clear" w:pos="8838"/>
        </w:tabs>
        <w:ind w:right="-93"/>
        <w:jc w:val="both"/>
        <w:rPr>
          <w:rFonts w:ascii="Times New Roman" w:hAnsi="Times New Roman" w:eastAsia="SimSun"/>
          <w:lang w:val="es-ES" w:eastAsia="es-ES"/>
        </w:rPr>
      </w:pPr>
    </w:p>
    <w:p w14:paraId="00A219BD">
      <w:pPr>
        <w:pStyle w:val="8"/>
        <w:tabs>
          <w:tab w:val="clear" w:pos="4419"/>
          <w:tab w:val="clear" w:pos="8838"/>
        </w:tabs>
        <w:ind w:right="-93"/>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ascii="Times New Roman" w:hAnsi="Times New Roman" w:eastAsia="SimSun"/>
          <w:lang w:eastAsia="es-ES"/>
        </w:rPr>
        <w:t xml:space="preserve">décimo octavo  </w:t>
      </w:r>
      <w:r>
        <w:rPr>
          <w:rFonts w:ascii="Times New Roman" w:hAnsi="Times New Roman" w:eastAsia="SimSun"/>
          <w:lang w:val="es-ES" w:eastAsia="es-ES"/>
        </w:rPr>
        <w:t>punto del orden del día</w:t>
      </w:r>
      <w:r>
        <w:rPr>
          <w:rFonts w:ascii="Times New Roman" w:hAnsi="Times New Roman" w:eastAsia="SimSun"/>
          <w:lang w:eastAsia="es-ES"/>
        </w:rPr>
        <w:t xml:space="preserve">, tiene por objeto dar cuenta con el acuerdo edilicio RGPC-PLGR/07/2025 que resuelven de manera conjunta las comisiones edilicias de Reglamentos, Gobernacion y Puntos Constitucionales, asi como Padron, Licencias y Giros Restringidos, en la sesion celebrada el dia 30 de julio del año en curso,  y que dice: Se aprueba turnar al pleno solicitando su aprobacion de manera definitiva para la Iniciativa de Reforma al Reglamento de Mejora Regulatoria para el Municipio de Ixtlahuacán de los Membrillos, Jalisco; </w:t>
      </w:r>
      <w:r>
        <w:rPr>
          <w:rFonts w:ascii="Times New Roman" w:hAnsi="Times New Roman" w:eastAsia="SimSun"/>
          <w:lang w:val="es-ES" w:eastAsia="es-ES"/>
        </w:rPr>
        <w:t>Lo anterior para su consideracion y  en su caso, para su aprobación definitiva.</w:t>
      </w:r>
      <w:r>
        <w:rPr>
          <w:rFonts w:ascii="Times New Roman" w:hAnsi="Times New Roman" w:eastAsia="SimSun"/>
          <w:lang w:eastAsia="es-ES"/>
        </w:rPr>
        <w:t xml:space="preserve"> R</w:t>
      </w:r>
      <w:r>
        <w:rPr>
          <w:rFonts w:ascii="Times New Roman" w:hAnsi="Times New Roman" w:eastAsia="SimSun"/>
          <w:lang w:val="es-ES" w:eastAsia="es-ES"/>
        </w:rPr>
        <w:t xml:space="preserve">egidores, presidente ¿tienen algún comentario al respecto, algo que quieran aportar?» </w:t>
      </w:r>
    </w:p>
    <w:p w14:paraId="65C211B1">
      <w:pPr>
        <w:spacing w:after="0" w:line="240" w:lineRule="auto"/>
        <w:jc w:val="both"/>
        <w:rPr>
          <w:rFonts w:ascii="Times New Roman" w:hAnsi="Times New Roman" w:eastAsia="SimSun"/>
          <w:lang w:val="es-ES" w:eastAsia="es-ES"/>
        </w:rPr>
      </w:pPr>
    </w:p>
    <w:p w14:paraId="612DAFAE">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10 diez  integrantes del pleno presentes es el siguiente:</w:t>
      </w:r>
    </w:p>
    <w:p w14:paraId="30B99F99">
      <w:pPr>
        <w:pStyle w:val="13"/>
        <w:jc w:val="both"/>
        <w:rPr>
          <w:rFonts w:ascii="Times New Roman" w:hAnsi="Times New Roman"/>
        </w:rPr>
      </w:pPr>
    </w:p>
    <w:p w14:paraId="5C2C6DF2">
      <w:pPr>
        <w:spacing w:after="0" w:line="240" w:lineRule="auto"/>
        <w:ind w:left="567" w:right="284"/>
        <w:jc w:val="both"/>
        <w:rPr>
          <w:rFonts w:ascii="Times New Roman" w:hAnsi="Times New Roman"/>
        </w:rPr>
      </w:pPr>
      <w:r>
        <w:rPr>
          <w:rFonts w:ascii="Times New Roman" w:hAnsi="Times New Roman"/>
        </w:rPr>
        <w:t>1.- JOSE HERIBERTO GARCÍA MURILLO---------------------------------------A FAVOR</w:t>
      </w:r>
    </w:p>
    <w:p w14:paraId="2F82D40D">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490DC938">
      <w:pPr>
        <w:spacing w:after="0" w:line="240" w:lineRule="auto"/>
        <w:ind w:left="567" w:right="284"/>
        <w:jc w:val="both"/>
        <w:rPr>
          <w:rFonts w:ascii="Times New Roman" w:hAnsi="Times New Roman"/>
        </w:rPr>
      </w:pPr>
      <w:r>
        <w:rPr>
          <w:rFonts w:ascii="Times New Roman" w:hAnsi="Times New Roman"/>
        </w:rPr>
        <w:t>3.- JOSE RODRIGO GARCIA ZARAGOZA-------------------------------------- A FAVOR</w:t>
      </w:r>
    </w:p>
    <w:p w14:paraId="30ED42A9">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192314A7">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71DC1A8A">
      <w:pPr>
        <w:spacing w:after="0" w:line="240" w:lineRule="auto"/>
        <w:ind w:left="567" w:right="284"/>
        <w:jc w:val="both"/>
        <w:rPr>
          <w:rFonts w:ascii="Times New Roman" w:hAnsi="Times New Roman"/>
        </w:rPr>
      </w:pPr>
      <w:r>
        <w:rPr>
          <w:rFonts w:ascii="Times New Roman" w:hAnsi="Times New Roman"/>
        </w:rPr>
        <w:t>6.- DAVID ALEJANDRO MARTINEZ ASCENCIO------------------------------ A FAVOR</w:t>
      </w:r>
    </w:p>
    <w:p w14:paraId="23F3121A">
      <w:pPr>
        <w:spacing w:after="0" w:line="240" w:lineRule="auto"/>
        <w:ind w:left="567" w:right="284"/>
        <w:jc w:val="both"/>
        <w:rPr>
          <w:rFonts w:ascii="Times New Roman" w:hAnsi="Times New Roman"/>
        </w:rPr>
      </w:pPr>
      <w:r>
        <w:rPr>
          <w:rFonts w:ascii="Times New Roman" w:hAnsi="Times New Roman"/>
        </w:rPr>
        <w:t>7.- NAYELI BERENICE MERCADO FLORES------------------------------------ A FAVOR</w:t>
      </w:r>
    </w:p>
    <w:p w14:paraId="3F0A2D90">
      <w:pPr>
        <w:spacing w:after="0" w:line="240" w:lineRule="auto"/>
        <w:ind w:left="567" w:right="284"/>
        <w:jc w:val="both"/>
        <w:rPr>
          <w:rFonts w:ascii="Times New Roman" w:hAnsi="Times New Roman"/>
        </w:rPr>
      </w:pPr>
      <w:r>
        <w:rPr>
          <w:rFonts w:ascii="Times New Roman" w:hAnsi="Times New Roman"/>
        </w:rPr>
        <w:t>8.- ANGEL BERNARDO SILAHUA------------------------------------------------- A FAVOR</w:t>
      </w:r>
    </w:p>
    <w:p w14:paraId="0482B70C">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25B4F0A6">
      <w:pPr>
        <w:spacing w:after="0" w:line="240" w:lineRule="auto"/>
        <w:ind w:firstLine="567"/>
        <w:jc w:val="both"/>
        <w:rPr>
          <w:rFonts w:ascii="Times New Roman" w:hAnsi="Times New Roman"/>
          <w:smallCaps/>
        </w:rPr>
      </w:pPr>
      <w:r>
        <w:rPr>
          <w:rFonts w:ascii="Times New Roman" w:hAnsi="Times New Roman"/>
          <w:smallCaps/>
        </w:rPr>
        <w:t>10.- ALMA ROSALIA LOPEZ VALADEZ----------------------------------------- A FAVOR</w:t>
      </w:r>
    </w:p>
    <w:p w14:paraId="2980C701">
      <w:pPr>
        <w:pStyle w:val="13"/>
        <w:jc w:val="both"/>
        <w:rPr>
          <w:rFonts w:ascii="Times New Roman" w:hAnsi="Times New Roman"/>
        </w:rPr>
      </w:pPr>
    </w:p>
    <w:p w14:paraId="4C5F3BC4">
      <w:pPr>
        <w:pStyle w:val="13"/>
        <w:jc w:val="both"/>
        <w:rPr>
          <w:rFonts w:ascii="Times New Roman" w:hAnsi="Times New Roman"/>
        </w:rPr>
      </w:pPr>
      <w:r>
        <w:rPr>
          <w:rFonts w:ascii="Times New Roman" w:hAnsi="Times New Roman"/>
        </w:rPr>
        <w:t xml:space="preserve">Enseguida seguida interviene EL PRESIDENTE MUNICIPAL LIC. JOSE HERIBERTO GARCIA MURILLO «Se tiene de conocimiento el contenido de este acuerdo edilicio y se aprueba la </w:t>
      </w:r>
      <w:r>
        <w:rPr>
          <w:rFonts w:ascii="Times New Roman" w:hAnsi="Times New Roman"/>
          <w:lang w:eastAsia="es-ES"/>
        </w:rPr>
        <w:t xml:space="preserve">iniciativa de Reforma al Reglamento de la Ley de Gobierno y la Administracion Pública del Ayuntamiento de Ixtlahuacan de los Membrillos, Jalisco. </w:t>
      </w:r>
      <w:r>
        <w:rPr>
          <w:rFonts w:ascii="Times New Roman" w:hAnsi="Times New Roman"/>
        </w:rPr>
        <w:t xml:space="preserve">Por lo que, se instruye a la Sindicatura para que a trave de la Direccion Juridica de seguimiento a la publicacion de este reglamento en la gaceta municipal; </w:t>
      </w:r>
    </w:p>
    <w:p w14:paraId="7C84B633">
      <w:pPr>
        <w:pStyle w:val="13"/>
        <w:jc w:val="both"/>
        <w:rPr>
          <w:rFonts w:ascii="Times New Roman" w:hAnsi="Times New Roman"/>
        </w:rPr>
      </w:pPr>
    </w:p>
    <w:p w14:paraId="0A4EC73B">
      <w:pPr>
        <w:pStyle w:val="13"/>
        <w:jc w:val="both"/>
        <w:rPr>
          <w:rFonts w:ascii="Times New Roman" w:hAnsi="Times New Roman"/>
        </w:rPr>
      </w:pPr>
      <w:r>
        <w:rPr>
          <w:rFonts w:ascii="Times New Roman" w:hAnsi="Times New Roman"/>
        </w:rPr>
        <w:t>Se autorizan tambien los gastos de publicacion, por lo que se instruye al tesorero encargado de la Hacienda Municipal para el cumplimiento de este acuerdo. Enseguida le solicito señor secretario que continue con el décimo noveno punto del orden del día».</w:t>
      </w:r>
    </w:p>
    <w:p w14:paraId="0B3DC9ED">
      <w:pPr>
        <w:pStyle w:val="13"/>
        <w:jc w:val="both"/>
        <w:rPr>
          <w:rFonts w:ascii="Times New Roman" w:hAnsi="Times New Roman"/>
        </w:rPr>
      </w:pPr>
    </w:p>
    <w:p w14:paraId="5C783202">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10 diez votos a favor el punto en cuestión, y se emiten los siguientes acuerdos:»</w:t>
      </w:r>
      <w:r>
        <w:rPr>
          <w:rFonts w:ascii="Times New Roman" w:hAnsi="Times New Roman"/>
        </w:rPr>
        <w:drawing>
          <wp:inline distT="0" distB="0" distL="0" distR="0">
            <wp:extent cx="4445" cy="4445"/>
            <wp:effectExtent l="0" t="0" r="0" b="0"/>
            <wp:docPr id="5" name="Picture 20346"/>
            <wp:cNvGraphicFramePr/>
            <a:graphic xmlns:a="http://schemas.openxmlformats.org/drawingml/2006/main">
              <a:graphicData uri="http://schemas.openxmlformats.org/drawingml/2006/picture">
                <pic:pic xmlns:pic="http://schemas.openxmlformats.org/drawingml/2006/picture">
                  <pic:nvPicPr>
                    <pic:cNvPr id="5" name="Picture 20346"/>
                    <pic:cNvPicPr/>
                  </pic:nvPicPr>
                  <pic:blipFill>
                    <a:blip r:embed="rId8"/>
                    <a:stretch>
                      <a:fillRect/>
                    </a:stretch>
                  </pic:blipFill>
                  <pic:spPr>
                    <a:xfrm>
                      <a:off x="0" y="0"/>
                      <a:ext cx="4572" cy="4570"/>
                    </a:xfrm>
                    <a:prstGeom prst="rect">
                      <a:avLst/>
                    </a:prstGeom>
                  </pic:spPr>
                </pic:pic>
              </a:graphicData>
            </a:graphic>
          </wp:inline>
        </w:drawing>
      </w:r>
    </w:p>
    <w:p w14:paraId="0A235750">
      <w:pPr>
        <w:pStyle w:val="13"/>
        <w:ind w:right="900"/>
        <w:jc w:val="both"/>
        <w:rPr>
          <w:rFonts w:ascii="Times New Roman" w:hAnsi="Times New Roman"/>
          <w:b/>
        </w:rPr>
      </w:pPr>
    </w:p>
    <w:p w14:paraId="08D950B6">
      <w:pPr>
        <w:pStyle w:val="13"/>
        <w:ind w:left="567" w:right="900"/>
        <w:jc w:val="both"/>
        <w:rPr>
          <w:rFonts w:ascii="Times New Roman" w:hAnsi="Times New Roman"/>
          <w:bCs/>
        </w:rPr>
      </w:pPr>
      <w:r>
        <w:rPr>
          <w:rFonts w:ascii="Times New Roman" w:hAnsi="Times New Roman"/>
          <w:b/>
        </w:rPr>
        <w:t xml:space="preserve">PRIMERO.- </w:t>
      </w:r>
      <w:r>
        <w:rPr>
          <w:rFonts w:ascii="Times New Roman" w:hAnsi="Times New Roman"/>
          <w:bCs/>
        </w:rPr>
        <w:t xml:space="preserve">SE APRUEBA POR UNANIMIDAD DE LOS REGIDORES PRESENTES, LA </w:t>
      </w:r>
      <w:r>
        <w:rPr>
          <w:rFonts w:ascii="Times New Roman" w:hAnsi="Times New Roman"/>
          <w:lang w:eastAsia="es-ES"/>
        </w:rPr>
        <w:t>INICIATIVA DE REFORMA AL REGLAMENTO DE LA LEY DE GOBIERNO Y LA ADMINISTRACION PÚBLICA DEL AYUNTAMIENTO DE IXTLAHUACAN DE LOS MEMBRILLOS, JALISCO.</w:t>
      </w:r>
    </w:p>
    <w:p w14:paraId="13FA15E2">
      <w:pPr>
        <w:pStyle w:val="13"/>
        <w:ind w:right="900"/>
        <w:jc w:val="both"/>
        <w:rPr>
          <w:rFonts w:ascii="Times New Roman" w:hAnsi="Times New Roman"/>
          <w:b/>
          <w:bCs/>
          <w:lang w:eastAsia="es-ES"/>
        </w:rPr>
      </w:pPr>
    </w:p>
    <w:p w14:paraId="7C2648AE">
      <w:pPr>
        <w:pStyle w:val="13"/>
        <w:ind w:left="567" w:right="900"/>
        <w:jc w:val="both"/>
        <w:rPr>
          <w:rFonts w:ascii="Times New Roman" w:hAnsi="Times New Roman"/>
        </w:rPr>
      </w:pPr>
      <w:r>
        <w:rPr>
          <w:rFonts w:ascii="Times New Roman" w:hAnsi="Times New Roman"/>
          <w:b/>
          <w:bCs/>
          <w:lang w:eastAsia="es-ES"/>
        </w:rPr>
        <w:t xml:space="preserve">SEGUNDO.- </w:t>
      </w:r>
      <w:r>
        <w:rPr>
          <w:rFonts w:ascii="Times New Roman" w:hAnsi="Times New Roman"/>
          <w:lang w:val="es-ES" w:eastAsia="es-ES"/>
        </w:rPr>
        <w:t>S</w:t>
      </w:r>
      <w:r>
        <w:rPr>
          <w:rFonts w:ascii="Times New Roman" w:hAnsi="Times New Roman"/>
          <w:lang w:eastAsia="es-ES"/>
        </w:rPr>
        <w:t>E INSTRUYE</w:t>
      </w:r>
      <w:r>
        <w:rPr>
          <w:rFonts w:ascii="Times New Roman" w:hAnsi="Times New Roman"/>
        </w:rPr>
        <w:t xml:space="preserve"> A LA SINDICATURA PARA QUE A TRAVES DE LA DIRECCION JURIDICA, DE SEGUIMIENTO A LA PUBLICACION DE ESTE REGLAMENTO EN LA GACETA MUNICIPAL.</w:t>
      </w:r>
    </w:p>
    <w:p w14:paraId="63BF2349">
      <w:pPr>
        <w:pStyle w:val="13"/>
        <w:ind w:right="900"/>
        <w:jc w:val="both"/>
        <w:rPr>
          <w:rFonts w:ascii="Times New Roman" w:hAnsi="Times New Roman"/>
        </w:rPr>
      </w:pPr>
    </w:p>
    <w:p w14:paraId="36B98CE6">
      <w:pPr>
        <w:pStyle w:val="13"/>
        <w:ind w:left="567" w:right="900"/>
        <w:jc w:val="both"/>
        <w:rPr>
          <w:rFonts w:ascii="Times New Roman" w:hAnsi="Times New Roman"/>
        </w:rPr>
      </w:pPr>
      <w:r>
        <w:rPr>
          <w:rFonts w:ascii="Times New Roman" w:hAnsi="Times New Roman"/>
          <w:b/>
          <w:bCs/>
        </w:rPr>
        <w:t>TERCERO.-</w:t>
      </w:r>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075F242E">
      <w:pPr>
        <w:pStyle w:val="8"/>
        <w:tabs>
          <w:tab w:val="clear" w:pos="4419"/>
          <w:tab w:val="clear" w:pos="8838"/>
        </w:tabs>
        <w:ind w:right="-93"/>
        <w:jc w:val="both"/>
        <w:rPr>
          <w:rFonts w:ascii="Times New Roman" w:hAnsi="Times New Roman"/>
          <w:b/>
        </w:rPr>
      </w:pPr>
    </w:p>
    <w:p w14:paraId="67FBBD45">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3F98E1A0">
      <w:pPr>
        <w:pStyle w:val="8"/>
        <w:tabs>
          <w:tab w:val="clear" w:pos="4419"/>
          <w:tab w:val="clear" w:pos="8838"/>
        </w:tabs>
        <w:ind w:right="-93"/>
        <w:jc w:val="both"/>
        <w:rPr>
          <w:rFonts w:ascii="Times New Roman" w:hAnsi="Times New Roman" w:eastAsia="SimSun"/>
          <w:lang w:val="es-ES" w:eastAsia="es-ES"/>
        </w:rPr>
      </w:pPr>
    </w:p>
    <w:p w14:paraId="67147DA1">
      <w:pPr>
        <w:pStyle w:val="8"/>
        <w:tabs>
          <w:tab w:val="clear" w:pos="4419"/>
          <w:tab w:val="clear" w:pos="8838"/>
        </w:tabs>
        <w:ind w:right="-93"/>
        <w:jc w:val="both"/>
        <w:rPr>
          <w:rFonts w:ascii="Times New Roman" w:hAnsi="Times New Roman" w:eastAsia="SimSun"/>
          <w:lang w:val="es-ES" w:eastAsia="es-ES"/>
        </w:rPr>
      </w:pPr>
    </w:p>
    <w:p w14:paraId="182486C5">
      <w:pPr>
        <w:pStyle w:val="8"/>
        <w:tabs>
          <w:tab w:val="clear" w:pos="4419"/>
          <w:tab w:val="clear" w:pos="8838"/>
        </w:tabs>
        <w:ind w:right="-93"/>
        <w:jc w:val="both"/>
        <w:rPr>
          <w:rFonts w:ascii="Times New Roman" w:hAnsi="Times New Roman" w:eastAsia="SimSun"/>
          <w:lang w:val="es-ES" w:eastAsia="es-ES"/>
        </w:rPr>
      </w:pPr>
      <w:r>
        <w:rPr>
          <w:rFonts w:ascii="Times New Roman" w:hAnsi="Times New Roman" w:eastAsia="SimSun"/>
          <w:b/>
          <w:bCs/>
          <w:lang w:eastAsia="es-ES"/>
        </w:rPr>
        <w:t>DECIMO NOVENO PUNTO.-</w:t>
      </w:r>
      <w:r>
        <w:rPr>
          <w:rFonts w:ascii="Times New Roman" w:hAnsi="Times New Roman" w:eastAsia="SimSun"/>
          <w:lang w:eastAsia="es-ES"/>
        </w:rPr>
        <w:t xml:space="preserve"> </w:t>
      </w:r>
      <w:r>
        <w:rPr>
          <w:rFonts w:ascii="Times New Roman" w:hAnsi="Times New Roman" w:eastAsia="SimSun"/>
          <w:lang w:val="es-ES" w:eastAsia="es-ES"/>
        </w:rPr>
        <w:t>Punto de acuerdo que tiene por objeto solicitar la aprobación del pleno para facultar a la Sindico Municipal Lic. Joyce Silva Andrade, para representar a este Municipio de Ixtlahuacan de los Membrillos, ante autoridades federales, estatales o municipales en la realización de todo tipo de actos administrativos y de gestión necesarios para la defensa, atención, cumplimiento y ejercicio de derechos y obligaciones del Municipio.</w:t>
      </w:r>
    </w:p>
    <w:p w14:paraId="4C530204">
      <w:pPr>
        <w:spacing w:after="0" w:line="240" w:lineRule="auto"/>
        <w:jc w:val="both"/>
        <w:rPr>
          <w:rFonts w:ascii="Times New Roman" w:hAnsi="Times New Roman" w:eastAsia="SimSun"/>
          <w:lang w:val="es-ES" w:eastAsia="es-ES"/>
        </w:rPr>
      </w:pPr>
    </w:p>
    <w:p w14:paraId="2781341D">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ascii="Times New Roman" w:hAnsi="Times New Roman" w:eastAsia="SimSun"/>
          <w:lang w:eastAsia="es-ES"/>
        </w:rPr>
        <w:t>décimo noveno</w:t>
      </w:r>
      <w:r>
        <w:rPr>
          <w:rFonts w:ascii="Times New Roman" w:hAnsi="Times New Roman" w:eastAsia="SimSun"/>
          <w:lang w:val="es-ES" w:eastAsia="es-ES"/>
        </w:rPr>
        <w:t xml:space="preserve"> punto del orden del día</w:t>
      </w:r>
      <w:r>
        <w:rPr>
          <w:rFonts w:ascii="Times New Roman" w:hAnsi="Times New Roman" w:eastAsia="SimSun"/>
          <w:lang w:eastAsia="es-ES"/>
        </w:rPr>
        <w:t xml:space="preserve"> </w:t>
      </w:r>
      <w:r>
        <w:rPr>
          <w:rFonts w:ascii="Times New Roman" w:hAnsi="Times New Roman" w:eastAsia="SimSun"/>
          <w:lang w:val="es-ES" w:eastAsia="es-ES"/>
        </w:rPr>
        <w:t>tiene por objeto solicitar la aprobación del pleno para facultar a la Sindico Municipal Lic. Joyce Silva Andrade, para representar a este Municipio de Ixtlahuacan de los Membrillos, ante autoridades federales, estatales o municipales en la realización de todo tipo de actos administrativos y de gestión necesarios para la defensa, atención, cumplimiento y ejercicio de derechos y obligaciones del Municipio.</w:t>
      </w:r>
      <w:r>
        <w:rPr>
          <w:rFonts w:ascii="Times New Roman" w:hAnsi="Times New Roman" w:eastAsia="SimSun"/>
          <w:lang w:eastAsia="es-ES"/>
        </w:rPr>
        <w:t xml:space="preserve"> </w:t>
      </w:r>
      <w:r>
        <w:rPr>
          <w:rFonts w:ascii="Times New Roman" w:hAnsi="Times New Roman" w:eastAsia="SimSun"/>
          <w:lang w:val="es-ES" w:eastAsia="es-ES"/>
        </w:rPr>
        <w:t>Regidores, presidente ¿tienen algún comentario al respecto, algo que quieran aportar?»</w:t>
      </w:r>
      <w:r>
        <w:rPr>
          <w:rFonts w:ascii="Times New Roman" w:hAnsi="Times New Roman" w:eastAsia="SimSun"/>
          <w:lang w:eastAsia="es-ES"/>
        </w:rPr>
        <w:t>.</w:t>
      </w:r>
      <w:r>
        <w:rPr>
          <w:rFonts w:ascii="Times New Roman" w:hAnsi="Times New Roman" w:eastAsia="SimSun"/>
          <w:lang w:val="es-ES" w:eastAsia="es-ES"/>
        </w:rPr>
        <w:t xml:space="preserve"> </w:t>
      </w:r>
    </w:p>
    <w:p w14:paraId="22B8FC27">
      <w:pPr>
        <w:spacing w:after="0" w:line="240" w:lineRule="auto"/>
        <w:jc w:val="both"/>
        <w:rPr>
          <w:rFonts w:ascii="Times New Roman" w:hAnsi="Times New Roman" w:eastAsia="SimSun"/>
          <w:lang w:val="es-ES" w:eastAsia="es-ES"/>
        </w:rPr>
      </w:pPr>
    </w:p>
    <w:p w14:paraId="2DAE1FD0">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10 diez  integrantes del pleno presentes es el siguiente:</w:t>
      </w:r>
    </w:p>
    <w:p w14:paraId="0C073885">
      <w:pPr>
        <w:pStyle w:val="13"/>
        <w:jc w:val="both"/>
        <w:rPr>
          <w:rFonts w:ascii="Times New Roman" w:hAnsi="Times New Roman"/>
        </w:rPr>
      </w:pPr>
    </w:p>
    <w:p w14:paraId="0C100483">
      <w:pPr>
        <w:spacing w:after="0" w:line="240" w:lineRule="auto"/>
        <w:ind w:left="567" w:right="284"/>
        <w:jc w:val="both"/>
        <w:rPr>
          <w:rFonts w:ascii="Times New Roman" w:hAnsi="Times New Roman"/>
        </w:rPr>
      </w:pPr>
      <w:r>
        <w:rPr>
          <w:rFonts w:ascii="Times New Roman" w:hAnsi="Times New Roman"/>
        </w:rPr>
        <w:t>1.- JOSE HERIBERTO GARCÍA MURILLO---------------------------------------A FAVOR</w:t>
      </w:r>
    </w:p>
    <w:p w14:paraId="5D89BFEC">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0894B2A1">
      <w:pPr>
        <w:spacing w:after="0" w:line="240" w:lineRule="auto"/>
        <w:ind w:left="567" w:right="284"/>
        <w:jc w:val="both"/>
        <w:rPr>
          <w:rFonts w:ascii="Times New Roman" w:hAnsi="Times New Roman"/>
        </w:rPr>
      </w:pPr>
      <w:r>
        <w:rPr>
          <w:rFonts w:ascii="Times New Roman" w:hAnsi="Times New Roman"/>
        </w:rPr>
        <w:t>3.- JOSE RODRIGO GARCIA ZARAGOZA-------------------------------------- A FAVOR</w:t>
      </w:r>
    </w:p>
    <w:p w14:paraId="4B95818F">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41983832">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07B0A990">
      <w:pPr>
        <w:spacing w:after="0" w:line="240" w:lineRule="auto"/>
        <w:ind w:left="567" w:right="284"/>
        <w:jc w:val="both"/>
        <w:rPr>
          <w:rFonts w:ascii="Times New Roman" w:hAnsi="Times New Roman"/>
        </w:rPr>
      </w:pPr>
      <w:r>
        <w:rPr>
          <w:rFonts w:ascii="Times New Roman" w:hAnsi="Times New Roman"/>
        </w:rPr>
        <w:t>6.- DAVID ALEJANDRO MARTINEZ ASCENCIO------------------------------ A FAVOR</w:t>
      </w:r>
    </w:p>
    <w:p w14:paraId="1F65B329">
      <w:pPr>
        <w:spacing w:after="0" w:line="240" w:lineRule="auto"/>
        <w:ind w:left="567" w:right="284"/>
        <w:jc w:val="both"/>
        <w:rPr>
          <w:rFonts w:ascii="Times New Roman" w:hAnsi="Times New Roman"/>
        </w:rPr>
      </w:pPr>
      <w:r>
        <w:rPr>
          <w:rFonts w:ascii="Times New Roman" w:hAnsi="Times New Roman"/>
        </w:rPr>
        <w:t>7.- NAYELI BERENICE MERCADO FLORES------------------------------------ A FAVOR</w:t>
      </w:r>
    </w:p>
    <w:p w14:paraId="1B96E811">
      <w:pPr>
        <w:spacing w:after="0" w:line="240" w:lineRule="auto"/>
        <w:ind w:left="567" w:right="284"/>
        <w:jc w:val="both"/>
        <w:rPr>
          <w:rFonts w:ascii="Times New Roman" w:hAnsi="Times New Roman"/>
        </w:rPr>
      </w:pPr>
      <w:r>
        <w:rPr>
          <w:rFonts w:ascii="Times New Roman" w:hAnsi="Times New Roman"/>
        </w:rPr>
        <w:t>8.- ANGEL BERNARDO SILAHUA------------------------------------------------- A FAVOR</w:t>
      </w:r>
    </w:p>
    <w:p w14:paraId="0751822F">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5CFC0CC7">
      <w:pPr>
        <w:spacing w:after="0" w:line="240" w:lineRule="auto"/>
        <w:ind w:firstLine="567"/>
        <w:jc w:val="both"/>
        <w:rPr>
          <w:rFonts w:ascii="Times New Roman" w:hAnsi="Times New Roman"/>
          <w:smallCaps/>
        </w:rPr>
      </w:pPr>
      <w:r>
        <w:rPr>
          <w:rFonts w:ascii="Times New Roman" w:hAnsi="Times New Roman"/>
          <w:smallCaps/>
        </w:rPr>
        <w:t>10.- ALMA ROSALIA LOPEZ VALADEZ----------------------------------------- A FAVOR</w:t>
      </w:r>
    </w:p>
    <w:p w14:paraId="4C8327FA">
      <w:pPr>
        <w:pStyle w:val="13"/>
        <w:jc w:val="both"/>
        <w:rPr>
          <w:rFonts w:ascii="Times New Roman" w:hAnsi="Times New Roman"/>
        </w:rPr>
      </w:pPr>
    </w:p>
    <w:p w14:paraId="5EA17B0F">
      <w:pPr>
        <w:pStyle w:val="13"/>
        <w:jc w:val="both"/>
        <w:rPr>
          <w:rFonts w:ascii="Times New Roman" w:hAnsi="Times New Roman"/>
        </w:rPr>
      </w:pPr>
      <w:r>
        <w:rPr>
          <w:rFonts w:ascii="Times New Roman" w:hAnsi="Times New Roman"/>
        </w:rPr>
        <w:t>Enseguida seguida interviene EL PRESIDENTE MUNICIPAL LIC. JOSE HERIBERTO GARCIA MURILLO «Se aprueba por unanimidad de votos de los regidores presentes, que se faculte a la Sindico Municipal en funciones, la Lic. Joyce Silva Andrade, para representar a este municipio de Ixtlahuacan de los Membrillos ante las autoridades federales, estatales o municipales en la realizacion de todo tipo de actos administrativos y de gestion, necesarios para la defensa, atencion, cumplimiento y ejerciciom de derechos y obligaciones del municipio. Por lo que, se instruye a la Sindicatura a traves de la Direccion Juridica para que realice los tramites administrativos correspondientes para dar cumplimiento a este acuerdo. Enseguida le solicito señor secretario que continue con el vigésimo punto del orden del día».</w:t>
      </w:r>
    </w:p>
    <w:p w14:paraId="73FAD519">
      <w:pPr>
        <w:pStyle w:val="13"/>
        <w:jc w:val="both"/>
        <w:rPr>
          <w:rFonts w:ascii="Times New Roman" w:hAnsi="Times New Roman"/>
        </w:rPr>
      </w:pPr>
    </w:p>
    <w:p w14:paraId="78CE1A70">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10 diez votos a favor el punto en cuestión, y se emiten los siguientes acuerdos:»</w:t>
      </w:r>
      <w:r>
        <w:rPr>
          <w:rFonts w:ascii="Times New Roman" w:hAnsi="Times New Roman"/>
        </w:rPr>
        <w:drawing>
          <wp:inline distT="0" distB="0" distL="0" distR="0">
            <wp:extent cx="4445" cy="4445"/>
            <wp:effectExtent l="0" t="0" r="0" b="0"/>
            <wp:docPr id="7" name="Picture 20346"/>
            <wp:cNvGraphicFramePr/>
            <a:graphic xmlns:a="http://schemas.openxmlformats.org/drawingml/2006/main">
              <a:graphicData uri="http://schemas.openxmlformats.org/drawingml/2006/picture">
                <pic:pic xmlns:pic="http://schemas.openxmlformats.org/drawingml/2006/picture">
                  <pic:nvPicPr>
                    <pic:cNvPr id="7" name="Picture 20346"/>
                    <pic:cNvPicPr/>
                  </pic:nvPicPr>
                  <pic:blipFill>
                    <a:blip r:embed="rId8"/>
                    <a:stretch>
                      <a:fillRect/>
                    </a:stretch>
                  </pic:blipFill>
                  <pic:spPr>
                    <a:xfrm>
                      <a:off x="0" y="0"/>
                      <a:ext cx="4572" cy="4570"/>
                    </a:xfrm>
                    <a:prstGeom prst="rect">
                      <a:avLst/>
                    </a:prstGeom>
                  </pic:spPr>
                </pic:pic>
              </a:graphicData>
            </a:graphic>
          </wp:inline>
        </w:drawing>
      </w:r>
    </w:p>
    <w:p w14:paraId="15D92C5B">
      <w:pPr>
        <w:pStyle w:val="13"/>
        <w:ind w:right="900"/>
        <w:jc w:val="both"/>
        <w:rPr>
          <w:rFonts w:ascii="Times New Roman" w:hAnsi="Times New Roman"/>
          <w:b/>
        </w:rPr>
      </w:pPr>
    </w:p>
    <w:p w14:paraId="478767AA">
      <w:pPr>
        <w:pStyle w:val="13"/>
        <w:ind w:left="567" w:right="900"/>
        <w:jc w:val="both"/>
        <w:rPr>
          <w:rFonts w:ascii="Times New Roman" w:hAnsi="Times New Roman"/>
          <w:bCs/>
        </w:rPr>
      </w:pPr>
      <w:r>
        <w:rPr>
          <w:rFonts w:ascii="Times New Roman" w:hAnsi="Times New Roman"/>
          <w:b/>
        </w:rPr>
        <w:t xml:space="preserve">PRIMERO.- </w:t>
      </w:r>
      <w:r>
        <w:rPr>
          <w:rFonts w:ascii="Times New Roman" w:hAnsi="Times New Roman"/>
          <w:bCs/>
        </w:rPr>
        <w:t>SE APRUEBA POR UNANIMIDAD DE VOTOS DE LOS REGIDORES, FACULTAR  DE LA MANERA MAS AMPLIA A LA SINDICO MUNICIPAL EN FUNCIONES LIC. JOYCE SILVA ANDRADE, PARA REPRESENTAR AL MUNICIPIO DE IXTLAHUACAN DE LOS MEMBRILLOS, ANTE TODA CLASE DE AUTORIDADES FEDERALES, ESTATALES Y MUNICIPALES, Y PARA REALIZAR TODA CLASE DE ACTOS ADMINISTRATIVOS Y DE GESTION  NECESARIOS PARA LA DEFENSA, ATENCION, CUMPLIMIENTO Y EJERCICIO DE DERECHOS Y OBLIGACIONES DEL MUNICIPIO.</w:t>
      </w:r>
    </w:p>
    <w:p w14:paraId="30A0BEF9">
      <w:pPr>
        <w:pStyle w:val="13"/>
        <w:ind w:left="567" w:right="900"/>
        <w:jc w:val="both"/>
        <w:rPr>
          <w:rFonts w:ascii="Times New Roman" w:hAnsi="Times New Roman"/>
          <w:bCs/>
        </w:rPr>
      </w:pPr>
    </w:p>
    <w:p w14:paraId="21CB249C">
      <w:pPr>
        <w:pStyle w:val="13"/>
        <w:ind w:left="567" w:right="900"/>
        <w:jc w:val="both"/>
        <w:rPr>
          <w:rFonts w:ascii="Times New Roman" w:hAnsi="Times New Roman"/>
          <w:bCs/>
        </w:rPr>
      </w:pPr>
      <w:r>
        <w:rPr>
          <w:rFonts w:ascii="Times New Roman" w:hAnsi="Times New Roman"/>
          <w:b/>
        </w:rPr>
        <w:t>SEGUNDO.-</w:t>
      </w:r>
      <w:r>
        <w:rPr>
          <w:rFonts w:ascii="Times New Roman" w:hAnsi="Times New Roman"/>
          <w:bCs/>
        </w:rPr>
        <w:t xml:space="preserve"> SE FACULTA EXPRESAMENTE A LA SINDICO MUNICIPAL EN FUNCIONES, LIC. JOYCE SILVA ANDRADE, PARA REPRESENTAR AL MUNICIPIO DE IXTLAHUACAN DE LOS MEMBRILLOS ANTE EL SERVICIO DE ADMINISTRACION TRIBUTARIA (SAT) CON LAS SIGUENTES FACULTADES ESPECIFICAS (ENUNCIATVAS, NO LIMITATIVAS):</w:t>
      </w:r>
    </w:p>
    <w:p w14:paraId="09483976">
      <w:pPr>
        <w:pStyle w:val="13"/>
        <w:ind w:left="567" w:right="900"/>
        <w:jc w:val="both"/>
        <w:rPr>
          <w:rFonts w:ascii="Times New Roman" w:hAnsi="Times New Roman"/>
          <w:bCs/>
        </w:rPr>
      </w:pPr>
    </w:p>
    <w:p w14:paraId="32D10D9A">
      <w:pPr>
        <w:pStyle w:val="13"/>
        <w:numPr>
          <w:ilvl w:val="0"/>
          <w:numId w:val="5"/>
        </w:numPr>
        <w:ind w:left="567" w:right="900"/>
        <w:jc w:val="both"/>
        <w:rPr>
          <w:rFonts w:ascii="Times New Roman" w:hAnsi="Times New Roman"/>
          <w:bCs/>
        </w:rPr>
      </w:pPr>
      <w:r>
        <w:rPr>
          <w:rFonts w:ascii="Times New Roman" w:hAnsi="Times New Roman"/>
          <w:bCs/>
        </w:rPr>
        <w:t>TRAMITAR, RENOVAR, REVOCAR, RESGUARDAR Y UTILIZAR, LA E.FIRMA INSTITUCIONAL DEL MUNICIPIO Y EN SU CASO, LAS FIRMAS ELECTRONICAS DE SUS UNIDADES ADMINISTRATIVAS;</w:t>
      </w:r>
    </w:p>
    <w:p w14:paraId="1903AD75">
      <w:pPr>
        <w:pStyle w:val="13"/>
        <w:numPr>
          <w:ilvl w:val="0"/>
          <w:numId w:val="5"/>
        </w:numPr>
        <w:ind w:left="567" w:right="900"/>
        <w:jc w:val="both"/>
        <w:rPr>
          <w:rFonts w:ascii="Times New Roman" w:hAnsi="Times New Roman"/>
          <w:bCs/>
        </w:rPr>
      </w:pPr>
      <w:r>
        <w:rPr>
          <w:rFonts w:ascii="Times New Roman" w:hAnsi="Times New Roman"/>
          <w:bCs/>
        </w:rPr>
        <w:t>ADMINISTRAR EL BUZON TRIBUTARIO (CONSULTA, APERTURA Y CIERRE DE COMUNICADOS, DESCARGAS, ATENCION DE REQUERIMIENTOS, ENVIO DE PROMOCIONES Y RECURSOS, ALTA/BAJA DE MEDIOS DE CONTACTO);</w:t>
      </w:r>
    </w:p>
    <w:p w14:paraId="3D22132F">
      <w:pPr>
        <w:pStyle w:val="13"/>
        <w:numPr>
          <w:ilvl w:val="0"/>
          <w:numId w:val="5"/>
        </w:numPr>
        <w:ind w:left="567" w:right="900"/>
        <w:jc w:val="both"/>
        <w:rPr>
          <w:rFonts w:ascii="Times New Roman" w:hAnsi="Times New Roman"/>
          <w:bCs/>
        </w:rPr>
      </w:pPr>
      <w:r>
        <w:rPr>
          <w:rFonts w:ascii="Times New Roman" w:hAnsi="Times New Roman"/>
          <w:bCs/>
        </w:rPr>
        <w:t>ACREDITAR Y ACTUALIZAR LA REPRESENTACION LEGAL DEL MUNICIPIO ANTE EL REGISTRO FEDERAL DE CONTRIBUYENTES INCLUYENDO INSCRIPCION O ACTUALIZACION DE DATOS DE REPRESENTANTES Y APODERADOS, CONFORME A LOS ARTICULOS 18 Y 19 DEL CFF;</w:t>
      </w:r>
    </w:p>
    <w:p w14:paraId="5F46B5F5">
      <w:pPr>
        <w:pStyle w:val="13"/>
        <w:numPr>
          <w:ilvl w:val="0"/>
          <w:numId w:val="5"/>
        </w:numPr>
        <w:ind w:left="567" w:right="900"/>
        <w:jc w:val="both"/>
        <w:rPr>
          <w:rFonts w:ascii="Times New Roman" w:hAnsi="Times New Roman"/>
          <w:bCs/>
        </w:rPr>
      </w:pPr>
      <w:r>
        <w:rPr>
          <w:rFonts w:ascii="Times New Roman" w:hAnsi="Times New Roman"/>
          <w:bCs/>
        </w:rPr>
        <w:t>SOLICITAR Y ADMINISTRAR CERTIFICADOS DE SELLO DIGITAL, ASI  COMO CUALQUIER OTRO CERTIFICADO O MEDIO DE IDENTIFICACION  ELECTRONICA FISCAL;</w:t>
      </w:r>
    </w:p>
    <w:p w14:paraId="36BF6793">
      <w:pPr>
        <w:pStyle w:val="13"/>
        <w:numPr>
          <w:ilvl w:val="0"/>
          <w:numId w:val="5"/>
        </w:numPr>
        <w:ind w:left="567" w:right="900"/>
        <w:jc w:val="both"/>
        <w:rPr>
          <w:rFonts w:ascii="Times New Roman" w:hAnsi="Times New Roman"/>
          <w:bCs/>
        </w:rPr>
      </w:pPr>
      <w:r>
        <w:rPr>
          <w:rFonts w:ascii="Times New Roman" w:hAnsi="Times New Roman"/>
          <w:bCs/>
        </w:rPr>
        <w:t>REALIZAR CUANTAS GESTIONES SEAN NECESARIAS PARA LA ADECUADA RELACION DEL MUNICIPIO CON EL SAT Y DEMAS AUTORIDADES FISCALES, SIN PERJUICIO DE LA COORDINACION  CON TESORERIA Y LAS DEPENDENCIAS MUNICIPALES COMPETENTES.</w:t>
      </w:r>
    </w:p>
    <w:p w14:paraId="67F537A2">
      <w:pPr>
        <w:pStyle w:val="13"/>
        <w:ind w:right="900"/>
        <w:jc w:val="both"/>
        <w:rPr>
          <w:rFonts w:ascii="Times New Roman" w:hAnsi="Times New Roman"/>
          <w:bCs/>
        </w:rPr>
      </w:pPr>
    </w:p>
    <w:p w14:paraId="45643BC3">
      <w:pPr>
        <w:pStyle w:val="13"/>
        <w:ind w:left="567" w:right="900"/>
        <w:jc w:val="both"/>
        <w:rPr>
          <w:rFonts w:ascii="Times New Roman" w:hAnsi="Times New Roman"/>
          <w:bCs/>
        </w:rPr>
      </w:pPr>
      <w:r>
        <w:rPr>
          <w:rFonts w:ascii="Times New Roman" w:hAnsi="Times New Roman"/>
          <w:b/>
        </w:rPr>
        <w:t>TERCERO.-</w:t>
      </w:r>
      <w:r>
        <w:rPr>
          <w:rFonts w:ascii="Times New Roman" w:hAnsi="Times New Roman"/>
          <w:bCs/>
        </w:rPr>
        <w:t xml:space="preserve"> SE RATIFICAN Y CONVALIDAN LOS ACTOS DE GESTION  Y DE MERA TRAMITACION  QUE HUBIERE REALIZADO LA SINDICO ANTE EL SAT, SIEMPRE QUE SE ENCUENTREN DENTRO DEL AMBITO DE SUS ATRIBUCIONES Y NO CONTRAVENGA DISPOSICIÓN LEGAL.</w:t>
      </w:r>
    </w:p>
    <w:p w14:paraId="31556F9F">
      <w:pPr>
        <w:pStyle w:val="13"/>
        <w:ind w:right="900"/>
        <w:jc w:val="both"/>
        <w:rPr>
          <w:rFonts w:ascii="Times New Roman" w:hAnsi="Times New Roman"/>
        </w:rPr>
      </w:pPr>
    </w:p>
    <w:p w14:paraId="35A8010D">
      <w:pPr>
        <w:pStyle w:val="13"/>
        <w:ind w:left="567" w:right="900"/>
        <w:jc w:val="both"/>
        <w:rPr>
          <w:rFonts w:ascii="Times New Roman" w:hAnsi="Times New Roman"/>
        </w:rPr>
      </w:pPr>
      <w:r>
        <w:rPr>
          <w:rFonts w:ascii="Times New Roman" w:hAnsi="Times New Roman"/>
          <w:b/>
          <w:bCs/>
        </w:rPr>
        <w:t>CUARTO.-</w:t>
      </w:r>
      <w:r>
        <w:rPr>
          <w:rFonts w:ascii="Times New Roman" w:hAnsi="Times New Roman"/>
        </w:rPr>
        <w:t xml:space="preserve"> SE INSTRUYE A LA SINDICATURA MUNICIPAL, A TRAVES DE LA DIRECCION JURIDICA PARA QUE REALICE LOS TRAMITES ADMINISTRATIVOS CORRESPONDIENTES PARA DAR CUMPLIMIENTO A ESTE ACUERDO. </w:t>
      </w:r>
    </w:p>
    <w:p w14:paraId="093D24D8">
      <w:pPr>
        <w:pStyle w:val="13"/>
        <w:ind w:right="900"/>
        <w:jc w:val="both"/>
        <w:rPr>
          <w:rFonts w:ascii="Times New Roman" w:hAnsi="Times New Roman"/>
        </w:rPr>
      </w:pPr>
    </w:p>
    <w:p w14:paraId="09BB3323">
      <w:pPr>
        <w:pStyle w:val="13"/>
        <w:ind w:left="567" w:right="900"/>
        <w:jc w:val="both"/>
        <w:rPr>
          <w:rFonts w:ascii="Times New Roman" w:hAnsi="Times New Roman"/>
        </w:rPr>
      </w:pPr>
      <w:r>
        <w:rPr>
          <w:rFonts w:ascii="Times New Roman" w:hAnsi="Times New Roman"/>
          <w:b/>
          <w:bCs/>
        </w:rPr>
        <w:t>QUINTO.-</w:t>
      </w:r>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6DA56FD2">
      <w:pPr>
        <w:pStyle w:val="8"/>
        <w:tabs>
          <w:tab w:val="clear" w:pos="4419"/>
          <w:tab w:val="clear" w:pos="8838"/>
        </w:tabs>
        <w:ind w:right="-93"/>
        <w:jc w:val="both"/>
        <w:rPr>
          <w:rFonts w:ascii="Times New Roman" w:hAnsi="Times New Roman"/>
          <w:b/>
        </w:rPr>
      </w:pPr>
    </w:p>
    <w:p w14:paraId="7EBFCEA3">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1F672D17">
      <w:pPr>
        <w:pStyle w:val="8"/>
        <w:tabs>
          <w:tab w:val="clear" w:pos="4419"/>
          <w:tab w:val="clear" w:pos="8838"/>
        </w:tabs>
        <w:ind w:right="-93"/>
        <w:jc w:val="both"/>
        <w:rPr>
          <w:rFonts w:ascii="Times New Roman" w:hAnsi="Times New Roman"/>
          <w:b/>
        </w:rPr>
      </w:pPr>
    </w:p>
    <w:p w14:paraId="7A42FA81">
      <w:pPr>
        <w:pStyle w:val="8"/>
        <w:tabs>
          <w:tab w:val="clear" w:pos="4419"/>
          <w:tab w:val="clear" w:pos="8838"/>
        </w:tabs>
        <w:ind w:right="-93"/>
        <w:jc w:val="both"/>
        <w:rPr>
          <w:rFonts w:ascii="Times New Roman" w:hAnsi="Times New Roman"/>
          <w:b/>
        </w:rPr>
      </w:pPr>
    </w:p>
    <w:p w14:paraId="54399828">
      <w:pPr>
        <w:pStyle w:val="8"/>
        <w:tabs>
          <w:tab w:val="clear" w:pos="4419"/>
          <w:tab w:val="clear" w:pos="8838"/>
        </w:tabs>
        <w:ind w:right="-93"/>
        <w:jc w:val="both"/>
        <w:rPr>
          <w:rFonts w:ascii="Times New Roman" w:hAnsi="Times New Roman" w:eastAsia="SimSun"/>
          <w:lang w:val="es-ES" w:eastAsia="es-ES"/>
        </w:rPr>
      </w:pPr>
      <w:r>
        <w:rPr>
          <w:rFonts w:ascii="Times New Roman" w:hAnsi="Times New Roman" w:eastAsia="SimSun"/>
          <w:b/>
          <w:bCs/>
          <w:lang w:eastAsia="es-ES"/>
        </w:rPr>
        <w:t xml:space="preserve">VIGESIMO PUNTO.- </w:t>
      </w:r>
      <w:r>
        <w:rPr>
          <w:rFonts w:ascii="Times New Roman" w:hAnsi="Times New Roman" w:eastAsia="SimSun"/>
          <w:lang w:val="es-ES" w:eastAsia="es-ES"/>
        </w:rPr>
        <w:t xml:space="preserve">Punto de acuerdo que tiene por objeto dar cuenta al pleno con </w:t>
      </w:r>
      <w:r>
        <w:rPr>
          <w:rFonts w:ascii="Times New Roman" w:hAnsi="Times New Roman" w:eastAsia="SimSun"/>
          <w:lang w:eastAsia="es-ES"/>
        </w:rPr>
        <w:t>el Proyecto de</w:t>
      </w:r>
      <w:r>
        <w:rPr>
          <w:rFonts w:ascii="Times New Roman" w:hAnsi="Times New Roman" w:eastAsia="SimSun"/>
          <w:lang w:val="es-ES" w:eastAsia="es-ES"/>
        </w:rPr>
        <w:t xml:space="preserve"> </w:t>
      </w:r>
      <w:r>
        <w:rPr>
          <w:rFonts w:ascii="Times New Roman" w:hAnsi="Times New Roman" w:eastAsia="SimSun"/>
          <w:lang w:eastAsia="es-ES"/>
        </w:rPr>
        <w:t>I</w:t>
      </w:r>
      <w:r>
        <w:rPr>
          <w:rFonts w:ascii="Times New Roman" w:hAnsi="Times New Roman" w:eastAsia="SimSun"/>
          <w:lang w:val="es-ES" w:eastAsia="es-ES"/>
        </w:rPr>
        <w:t>niciativa de Ley de Ingresos para el municipio de Ixtlahuacán de los Membrillos, Jalisco, para el ejercicio fiscal 202</w:t>
      </w:r>
      <w:r>
        <w:rPr>
          <w:rFonts w:ascii="Times New Roman" w:hAnsi="Times New Roman" w:eastAsia="SimSun"/>
          <w:lang w:eastAsia="es-ES"/>
        </w:rPr>
        <w:t>6</w:t>
      </w:r>
      <w:r>
        <w:rPr>
          <w:rFonts w:ascii="Times New Roman" w:hAnsi="Times New Roman" w:eastAsia="SimSun"/>
          <w:lang w:val="es-ES" w:eastAsia="es-ES"/>
        </w:rPr>
        <w:t>. Para su estudio, análisis, discusión y aprobación; y en su caso, para que se remita al Congreso del Estado de Jalisco para su trámite respectivo.</w:t>
      </w:r>
    </w:p>
    <w:p w14:paraId="408F1757">
      <w:pPr>
        <w:pStyle w:val="8"/>
        <w:tabs>
          <w:tab w:val="clear" w:pos="4419"/>
          <w:tab w:val="clear" w:pos="8838"/>
        </w:tabs>
        <w:ind w:right="-93"/>
        <w:jc w:val="both"/>
        <w:rPr>
          <w:rFonts w:ascii="Times New Roman" w:hAnsi="Times New Roman" w:eastAsia="SimSun"/>
          <w:lang w:val="es-ES" w:eastAsia="es-ES"/>
        </w:rPr>
      </w:pPr>
    </w:p>
    <w:p w14:paraId="4C7F3228">
      <w:pPr>
        <w:pStyle w:val="8"/>
        <w:tabs>
          <w:tab w:val="clear" w:pos="4419"/>
          <w:tab w:val="clear" w:pos="8838"/>
        </w:tabs>
        <w:ind w:right="-93"/>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ascii="Times New Roman" w:hAnsi="Times New Roman" w:eastAsia="SimSun"/>
          <w:lang w:eastAsia="es-ES"/>
        </w:rPr>
        <w:t>vigésimo</w:t>
      </w:r>
      <w:r>
        <w:rPr>
          <w:rFonts w:ascii="Times New Roman" w:hAnsi="Times New Roman" w:eastAsia="SimSun"/>
          <w:lang w:val="es-ES" w:eastAsia="es-ES"/>
        </w:rPr>
        <w:t xml:space="preserve"> punto del orden del día</w:t>
      </w:r>
      <w:r>
        <w:rPr>
          <w:rFonts w:ascii="Times New Roman" w:hAnsi="Times New Roman" w:eastAsia="SimSun"/>
          <w:lang w:eastAsia="es-ES"/>
        </w:rPr>
        <w:t xml:space="preserve"> </w:t>
      </w:r>
      <w:r>
        <w:rPr>
          <w:rFonts w:ascii="Times New Roman" w:hAnsi="Times New Roman" w:eastAsia="SimSun"/>
          <w:lang w:val="es-ES" w:eastAsia="es-ES"/>
        </w:rPr>
        <w:t xml:space="preserve"> tiene por objeto dar cuenta al pleno con </w:t>
      </w:r>
      <w:r>
        <w:rPr>
          <w:rFonts w:ascii="Times New Roman" w:hAnsi="Times New Roman" w:eastAsia="SimSun"/>
          <w:lang w:eastAsia="es-ES"/>
        </w:rPr>
        <w:t>el Proyecto de</w:t>
      </w:r>
      <w:r>
        <w:rPr>
          <w:rFonts w:ascii="Times New Roman" w:hAnsi="Times New Roman" w:eastAsia="SimSun"/>
          <w:lang w:val="es-ES" w:eastAsia="es-ES"/>
        </w:rPr>
        <w:t xml:space="preserve"> </w:t>
      </w:r>
      <w:r>
        <w:rPr>
          <w:rFonts w:ascii="Times New Roman" w:hAnsi="Times New Roman" w:eastAsia="SimSun"/>
          <w:lang w:eastAsia="es-ES"/>
        </w:rPr>
        <w:t>I</w:t>
      </w:r>
      <w:r>
        <w:rPr>
          <w:rFonts w:ascii="Times New Roman" w:hAnsi="Times New Roman" w:eastAsia="SimSun"/>
          <w:lang w:val="es-ES" w:eastAsia="es-ES"/>
        </w:rPr>
        <w:t>niciativa de Ley de Ingresos para el municipio de Ixtlahuacán de los Membrillos, Jalisco, para el ejercicio fiscal 202</w:t>
      </w:r>
      <w:r>
        <w:rPr>
          <w:rFonts w:ascii="Times New Roman" w:hAnsi="Times New Roman" w:eastAsia="SimSun"/>
          <w:lang w:eastAsia="es-ES"/>
        </w:rPr>
        <w:t>6</w:t>
      </w:r>
      <w:r>
        <w:rPr>
          <w:rFonts w:ascii="Times New Roman" w:hAnsi="Times New Roman" w:eastAsia="SimSun"/>
          <w:lang w:val="es-ES" w:eastAsia="es-ES"/>
        </w:rPr>
        <w:t>. Para su estudio, análisis, discusión y aprobación; y en su caso, para que se remita al Congreso del Estado de Jalisco para su trámite respectivo.</w:t>
      </w:r>
      <w:r>
        <w:rPr>
          <w:rFonts w:ascii="Times New Roman" w:hAnsi="Times New Roman" w:eastAsia="SimSun"/>
          <w:lang w:eastAsia="es-ES"/>
        </w:rPr>
        <w:t xml:space="preserve"> </w:t>
      </w:r>
      <w:r>
        <w:rPr>
          <w:rFonts w:ascii="Times New Roman" w:hAnsi="Times New Roman" w:eastAsia="SimSun"/>
          <w:lang w:val="es-ES" w:eastAsia="es-ES"/>
        </w:rPr>
        <w:t>Regidores, presidente ¿tienen algún comentario al respecto, algo que quieran aportar?»</w:t>
      </w:r>
      <w:r>
        <w:rPr>
          <w:rFonts w:ascii="Times New Roman" w:hAnsi="Times New Roman" w:eastAsia="SimSun"/>
          <w:lang w:eastAsia="es-ES"/>
        </w:rPr>
        <w:t>.</w:t>
      </w:r>
      <w:r>
        <w:rPr>
          <w:rFonts w:ascii="Times New Roman" w:hAnsi="Times New Roman" w:eastAsia="SimSun"/>
          <w:lang w:val="es-ES" w:eastAsia="es-ES"/>
        </w:rPr>
        <w:t xml:space="preserve"> </w:t>
      </w:r>
    </w:p>
    <w:p w14:paraId="46B4024C">
      <w:pPr>
        <w:spacing w:after="0" w:line="240" w:lineRule="auto"/>
        <w:jc w:val="both"/>
        <w:rPr>
          <w:rFonts w:ascii="Times New Roman" w:hAnsi="Times New Roman" w:eastAsia="SimSun"/>
          <w:lang w:val="es-ES" w:eastAsia="es-ES"/>
        </w:rPr>
      </w:pPr>
    </w:p>
    <w:p w14:paraId="02C8E851">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10 diez  integrantes del pleno presentes es el siguiente:</w:t>
      </w:r>
    </w:p>
    <w:p w14:paraId="70852292">
      <w:pPr>
        <w:pStyle w:val="13"/>
        <w:jc w:val="both"/>
        <w:rPr>
          <w:rFonts w:ascii="Times New Roman" w:hAnsi="Times New Roman"/>
        </w:rPr>
      </w:pPr>
    </w:p>
    <w:p w14:paraId="3E8C2F41">
      <w:pPr>
        <w:spacing w:after="0" w:line="240" w:lineRule="auto"/>
        <w:ind w:left="567" w:right="284"/>
        <w:jc w:val="both"/>
        <w:rPr>
          <w:rFonts w:ascii="Times New Roman" w:hAnsi="Times New Roman"/>
        </w:rPr>
      </w:pPr>
      <w:r>
        <w:rPr>
          <w:rFonts w:ascii="Times New Roman" w:hAnsi="Times New Roman"/>
        </w:rPr>
        <w:t>1.- JOSE HERIBERTO GARCÍA MURILLO---------------------------------------A FAVOR</w:t>
      </w:r>
    </w:p>
    <w:p w14:paraId="22FDB6E4">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7A5E2057">
      <w:pPr>
        <w:spacing w:after="0" w:line="240" w:lineRule="auto"/>
        <w:ind w:left="567" w:right="284"/>
        <w:jc w:val="both"/>
        <w:rPr>
          <w:rFonts w:ascii="Times New Roman" w:hAnsi="Times New Roman"/>
        </w:rPr>
      </w:pPr>
      <w:r>
        <w:rPr>
          <w:rFonts w:ascii="Times New Roman" w:hAnsi="Times New Roman"/>
        </w:rPr>
        <w:t>3.- JOSE RODRIGO GARCIA ZARAGOZA-------------------------------------- A FAVOR</w:t>
      </w:r>
    </w:p>
    <w:p w14:paraId="080BAFCE">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4364319A">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75CFAA86">
      <w:pPr>
        <w:spacing w:after="0" w:line="240" w:lineRule="auto"/>
        <w:ind w:left="567" w:right="284"/>
        <w:jc w:val="both"/>
        <w:rPr>
          <w:rFonts w:ascii="Times New Roman" w:hAnsi="Times New Roman"/>
        </w:rPr>
      </w:pPr>
      <w:r>
        <w:rPr>
          <w:rFonts w:ascii="Times New Roman" w:hAnsi="Times New Roman"/>
        </w:rPr>
        <w:t>6.- DAVID ALEJANDRO MARTINEZ ASCENCIO------------------------------ A FAVOR</w:t>
      </w:r>
    </w:p>
    <w:p w14:paraId="3ACDBEC1">
      <w:pPr>
        <w:spacing w:after="0" w:line="240" w:lineRule="auto"/>
        <w:ind w:left="567" w:right="284"/>
        <w:jc w:val="both"/>
        <w:rPr>
          <w:rFonts w:ascii="Times New Roman" w:hAnsi="Times New Roman"/>
        </w:rPr>
      </w:pPr>
      <w:r>
        <w:rPr>
          <w:rFonts w:ascii="Times New Roman" w:hAnsi="Times New Roman"/>
        </w:rPr>
        <w:t>7.- NAYELI BERENICE MERCADO FLORES------------------------------------ A FAVOR</w:t>
      </w:r>
    </w:p>
    <w:p w14:paraId="021BD77F">
      <w:pPr>
        <w:spacing w:after="0" w:line="240" w:lineRule="auto"/>
        <w:ind w:left="567" w:right="284"/>
        <w:jc w:val="both"/>
        <w:rPr>
          <w:rFonts w:ascii="Times New Roman" w:hAnsi="Times New Roman"/>
        </w:rPr>
      </w:pPr>
      <w:r>
        <w:rPr>
          <w:rFonts w:ascii="Times New Roman" w:hAnsi="Times New Roman"/>
        </w:rPr>
        <w:t>8.- ANGEL BERNARDO SILAHUA------------------------------------------------- A FAVOR</w:t>
      </w:r>
    </w:p>
    <w:p w14:paraId="0126CD67">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48A2869E">
      <w:pPr>
        <w:spacing w:after="0" w:line="240" w:lineRule="auto"/>
        <w:ind w:firstLine="567"/>
        <w:jc w:val="both"/>
        <w:rPr>
          <w:rFonts w:ascii="Times New Roman" w:hAnsi="Times New Roman"/>
          <w:smallCaps/>
        </w:rPr>
      </w:pPr>
      <w:r>
        <w:rPr>
          <w:rFonts w:ascii="Times New Roman" w:hAnsi="Times New Roman"/>
          <w:smallCaps/>
        </w:rPr>
        <w:t>10.- ALMA ROSALIA LOPEZ VALADEZ----------------------------------------- A FAVOR</w:t>
      </w:r>
    </w:p>
    <w:p w14:paraId="1E132D97">
      <w:pPr>
        <w:pStyle w:val="13"/>
        <w:jc w:val="both"/>
        <w:rPr>
          <w:rFonts w:ascii="Times New Roman" w:hAnsi="Times New Roman"/>
        </w:rPr>
      </w:pPr>
    </w:p>
    <w:p w14:paraId="60C8CA8D">
      <w:pPr>
        <w:pStyle w:val="13"/>
        <w:jc w:val="both"/>
        <w:rPr>
          <w:rFonts w:ascii="Times New Roman" w:hAnsi="Times New Roman"/>
        </w:rPr>
      </w:pPr>
      <w:r>
        <w:rPr>
          <w:rFonts w:ascii="Times New Roman" w:hAnsi="Times New Roman"/>
        </w:rPr>
        <w:t>Enseguida seguida interviene EL PRESIDENTE MUNICIPAL LIC. JOSE HERIBERTO GARCIA MURILLO «Se aprueba por unanimidad de votos de los regidores presentes, el Proyecto de Iniciativa de Ley de Ingresos para el Municipio de Ixtlahuacan de los Membrillos, Jalisco, para el ejercicio fiscal 2026; por lo que, se instruye al tesorero encargado de la hacienda municipal para que realice los trámites administrativos correspondientes, tendiente al cumplimiento de este acuerdo. Enseguida le solicito señor secretario que continue con el vigésimo primer punto del orden del día».</w:t>
      </w:r>
    </w:p>
    <w:p w14:paraId="120F751E">
      <w:pPr>
        <w:pStyle w:val="13"/>
        <w:jc w:val="both"/>
        <w:rPr>
          <w:rFonts w:ascii="Times New Roman" w:hAnsi="Times New Roman"/>
        </w:rPr>
      </w:pPr>
    </w:p>
    <w:p w14:paraId="760CB6F8">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10 diez votos a favor el punto en cuestión, y se emiten los siguientes acuerdos:»</w:t>
      </w:r>
      <w:r>
        <w:rPr>
          <w:rFonts w:ascii="Times New Roman" w:hAnsi="Times New Roman"/>
        </w:rPr>
        <w:drawing>
          <wp:inline distT="0" distB="0" distL="0" distR="0">
            <wp:extent cx="4445" cy="4445"/>
            <wp:effectExtent l="0" t="0" r="0" b="0"/>
            <wp:docPr id="8" name="Picture 20346"/>
            <wp:cNvGraphicFramePr/>
            <a:graphic xmlns:a="http://schemas.openxmlformats.org/drawingml/2006/main">
              <a:graphicData uri="http://schemas.openxmlformats.org/drawingml/2006/picture">
                <pic:pic xmlns:pic="http://schemas.openxmlformats.org/drawingml/2006/picture">
                  <pic:nvPicPr>
                    <pic:cNvPr id="8" name="Picture 20346"/>
                    <pic:cNvPicPr/>
                  </pic:nvPicPr>
                  <pic:blipFill>
                    <a:blip r:embed="rId8"/>
                    <a:stretch>
                      <a:fillRect/>
                    </a:stretch>
                  </pic:blipFill>
                  <pic:spPr>
                    <a:xfrm>
                      <a:off x="0" y="0"/>
                      <a:ext cx="4572" cy="4570"/>
                    </a:xfrm>
                    <a:prstGeom prst="rect">
                      <a:avLst/>
                    </a:prstGeom>
                  </pic:spPr>
                </pic:pic>
              </a:graphicData>
            </a:graphic>
          </wp:inline>
        </w:drawing>
      </w:r>
    </w:p>
    <w:p w14:paraId="60D43556">
      <w:pPr>
        <w:pStyle w:val="13"/>
        <w:ind w:right="900"/>
        <w:jc w:val="both"/>
        <w:rPr>
          <w:rFonts w:ascii="Times New Roman" w:hAnsi="Times New Roman"/>
          <w:b/>
        </w:rPr>
      </w:pPr>
    </w:p>
    <w:p w14:paraId="480F1E26">
      <w:pPr>
        <w:pStyle w:val="13"/>
        <w:ind w:left="567" w:right="900"/>
        <w:jc w:val="both"/>
        <w:rPr>
          <w:rFonts w:ascii="Times New Roman" w:hAnsi="Times New Roman"/>
        </w:rPr>
      </w:pPr>
      <w:r>
        <w:rPr>
          <w:rFonts w:ascii="Times New Roman" w:hAnsi="Times New Roman"/>
          <w:b/>
        </w:rPr>
        <w:t xml:space="preserve">PRIMERO.- </w:t>
      </w:r>
      <w:r>
        <w:rPr>
          <w:rFonts w:ascii="Times New Roman" w:hAnsi="Times New Roman"/>
          <w:bCs/>
        </w:rPr>
        <w:t xml:space="preserve">SE APRUEBA POR UNANIMIDAD DE VOTOS DE LOS REGIDORES, </w:t>
      </w:r>
      <w:r>
        <w:rPr>
          <w:rFonts w:ascii="Times New Roman" w:hAnsi="Times New Roman"/>
          <w:lang w:eastAsia="es-ES"/>
        </w:rPr>
        <w:t>EL PROYECTO DE</w:t>
      </w:r>
      <w:r>
        <w:rPr>
          <w:rFonts w:ascii="Times New Roman" w:hAnsi="Times New Roman"/>
          <w:lang w:val="es-ES" w:eastAsia="es-ES"/>
        </w:rPr>
        <w:t xml:space="preserve"> </w:t>
      </w:r>
      <w:r>
        <w:rPr>
          <w:rFonts w:ascii="Times New Roman" w:hAnsi="Times New Roman"/>
          <w:lang w:eastAsia="es-ES"/>
        </w:rPr>
        <w:t>I</w:t>
      </w:r>
      <w:r>
        <w:rPr>
          <w:rFonts w:ascii="Times New Roman" w:hAnsi="Times New Roman"/>
          <w:lang w:val="es-ES" w:eastAsia="es-ES"/>
        </w:rPr>
        <w:t xml:space="preserve">NICIATIVA DE LEY DE INGRESOS </w:t>
      </w:r>
      <w:r>
        <w:rPr>
          <w:rFonts w:hint="default" w:ascii="Times New Roman" w:hAnsi="Times New Roman"/>
          <w:lang w:val="es-MX" w:eastAsia="es-ES"/>
        </w:rPr>
        <w:t>D</w:t>
      </w:r>
      <w:r>
        <w:rPr>
          <w:rFonts w:ascii="Times New Roman" w:hAnsi="Times New Roman"/>
          <w:lang w:val="es-ES" w:eastAsia="es-ES"/>
        </w:rPr>
        <w:t xml:space="preserve">EL MUNICIPIO DE IXTLAHUACÁN DE LOS MEMBRILLOS, JALISCO, </w:t>
      </w:r>
      <w:r>
        <w:rPr>
          <w:rFonts w:hint="default" w:ascii="Times New Roman" w:hAnsi="Times New Roman"/>
          <w:lang w:val="es-MX" w:eastAsia="es-ES"/>
        </w:rPr>
        <w:t xml:space="preserve">PARA EL </w:t>
      </w:r>
      <w:r>
        <w:rPr>
          <w:rFonts w:ascii="Times New Roman" w:hAnsi="Times New Roman"/>
          <w:lang w:val="es-ES" w:eastAsia="es-ES"/>
        </w:rPr>
        <w:t>EJERCICIO FISCAL 202</w:t>
      </w:r>
      <w:r>
        <w:rPr>
          <w:rFonts w:ascii="Times New Roman" w:hAnsi="Times New Roman"/>
          <w:lang w:eastAsia="es-ES"/>
        </w:rPr>
        <w:t>6</w:t>
      </w:r>
      <w:r>
        <w:rPr>
          <w:rFonts w:ascii="Times New Roman" w:hAnsi="Times New Roman"/>
          <w:lang w:val="es-ES" w:eastAsia="es-ES"/>
        </w:rPr>
        <w:t xml:space="preserve">. </w:t>
      </w:r>
    </w:p>
    <w:p w14:paraId="070485F4">
      <w:pPr>
        <w:pStyle w:val="13"/>
        <w:ind w:left="567" w:right="900"/>
        <w:jc w:val="both"/>
        <w:rPr>
          <w:rFonts w:ascii="Times New Roman" w:hAnsi="Times New Roman"/>
        </w:rPr>
      </w:pPr>
    </w:p>
    <w:p w14:paraId="53939591">
      <w:pPr>
        <w:pStyle w:val="13"/>
        <w:ind w:left="567" w:right="900"/>
        <w:jc w:val="both"/>
        <w:rPr>
          <w:rFonts w:ascii="Times New Roman" w:hAnsi="Times New Roman"/>
        </w:rPr>
      </w:pPr>
      <w:r>
        <w:rPr>
          <w:rFonts w:ascii="Times New Roman" w:hAnsi="Times New Roman"/>
          <w:b/>
          <w:bCs/>
        </w:rPr>
        <w:t>SEGUNDO.-</w:t>
      </w:r>
      <w:r>
        <w:rPr>
          <w:rFonts w:ascii="Times New Roman" w:hAnsi="Times New Roman"/>
        </w:rPr>
        <w:t xml:space="preserve"> SE INSTRUYE AL TESORERO ENCARGADO DE LA HACIENDA MUNICIPAL, QUE PROCEDA A HACER DE CONOCIMENTO ESTE ACUERDO EN LAS INSTANCIAS QUE CORRESPONDE, PARA SU SEGUIMIENTO Y CABAL CUMPLIMIENTO.</w:t>
      </w:r>
    </w:p>
    <w:p w14:paraId="5FDDB0CB">
      <w:pPr>
        <w:pStyle w:val="13"/>
        <w:ind w:right="900"/>
        <w:jc w:val="both"/>
        <w:rPr>
          <w:rFonts w:ascii="Times New Roman" w:hAnsi="Times New Roman"/>
        </w:rPr>
      </w:pPr>
    </w:p>
    <w:p w14:paraId="56D442C5">
      <w:pPr>
        <w:pStyle w:val="13"/>
        <w:ind w:left="567" w:right="900"/>
        <w:jc w:val="both"/>
        <w:rPr>
          <w:rFonts w:ascii="Times New Roman" w:hAnsi="Times New Roman"/>
        </w:rPr>
      </w:pPr>
      <w:r>
        <w:rPr>
          <w:rFonts w:ascii="Times New Roman" w:hAnsi="Times New Roman"/>
          <w:b/>
        </w:rPr>
        <w:t>TERCERO.-</w:t>
      </w:r>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28127668">
      <w:pPr>
        <w:pStyle w:val="8"/>
        <w:tabs>
          <w:tab w:val="clear" w:pos="4419"/>
          <w:tab w:val="clear" w:pos="8838"/>
        </w:tabs>
        <w:ind w:right="-93"/>
        <w:jc w:val="both"/>
        <w:rPr>
          <w:rFonts w:ascii="Times New Roman" w:hAnsi="Times New Roman"/>
          <w:b/>
        </w:rPr>
      </w:pPr>
    </w:p>
    <w:p w14:paraId="67552A67">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49489B37">
      <w:pPr>
        <w:pStyle w:val="8"/>
        <w:tabs>
          <w:tab w:val="clear" w:pos="4419"/>
          <w:tab w:val="clear" w:pos="8838"/>
        </w:tabs>
        <w:ind w:right="-93"/>
        <w:jc w:val="both"/>
        <w:rPr>
          <w:rFonts w:ascii="Times New Roman" w:hAnsi="Times New Roman"/>
          <w:b/>
        </w:rPr>
      </w:pPr>
    </w:p>
    <w:p w14:paraId="0177791B">
      <w:pPr>
        <w:pStyle w:val="8"/>
        <w:tabs>
          <w:tab w:val="clear" w:pos="4419"/>
          <w:tab w:val="clear" w:pos="8838"/>
        </w:tabs>
        <w:ind w:right="-93"/>
        <w:jc w:val="both"/>
        <w:rPr>
          <w:rFonts w:ascii="Times New Roman" w:hAnsi="Times New Roman"/>
          <w:b/>
        </w:rPr>
      </w:pPr>
    </w:p>
    <w:p w14:paraId="5F6DB867">
      <w:pPr>
        <w:pStyle w:val="8"/>
        <w:tabs>
          <w:tab w:val="clear" w:pos="4419"/>
          <w:tab w:val="clear" w:pos="8838"/>
        </w:tabs>
        <w:ind w:right="-93"/>
        <w:jc w:val="both"/>
        <w:rPr>
          <w:rFonts w:ascii="Times New Roman" w:hAnsi="Times New Roman" w:eastAsia="SimSun"/>
          <w:lang w:val="es-ES" w:eastAsia="es-ES"/>
        </w:rPr>
      </w:pPr>
      <w:r>
        <w:rPr>
          <w:rFonts w:ascii="Times New Roman" w:hAnsi="Times New Roman" w:eastAsia="SimSun"/>
          <w:b/>
          <w:bCs/>
          <w:lang w:eastAsia="es-ES"/>
        </w:rPr>
        <w:t>VIGESIMO PRIMER PUNTO.-</w:t>
      </w:r>
      <w:r>
        <w:rPr>
          <w:rFonts w:ascii="Times New Roman" w:hAnsi="Times New Roman" w:eastAsia="SimSun"/>
          <w:lang w:eastAsia="es-ES"/>
        </w:rPr>
        <w:t xml:space="preserve"> </w:t>
      </w:r>
      <w:r>
        <w:rPr>
          <w:rFonts w:ascii="Times New Roman" w:hAnsi="Times New Roman" w:eastAsia="SimSun"/>
          <w:lang w:val="es-ES" w:eastAsia="es-ES"/>
        </w:rPr>
        <w:t>Punto de acuerdo que tiene por objeto dar cuenta al pleno con el Proyecto definitivo de Tablas de Valores para los efectos fiscales 202</w:t>
      </w:r>
      <w:r>
        <w:rPr>
          <w:rFonts w:ascii="Times New Roman" w:hAnsi="Times New Roman" w:eastAsia="SimSun"/>
          <w:lang w:eastAsia="es-ES"/>
        </w:rPr>
        <w:t>6</w:t>
      </w:r>
      <w:r>
        <w:rPr>
          <w:rFonts w:ascii="Times New Roman" w:hAnsi="Times New Roman" w:eastAsia="SimSun"/>
          <w:lang w:val="es-ES" w:eastAsia="es-ES"/>
        </w:rPr>
        <w:t>, mismo que ya fue revisado y aprobado por el Consejo Técnico Catastral del Estado. Para que, en caso de ser aprobado, se remita el Congreso del Estado de Jalisco para su trámite respectivo.</w:t>
      </w:r>
    </w:p>
    <w:p w14:paraId="0F483F15">
      <w:pPr>
        <w:pStyle w:val="8"/>
        <w:tabs>
          <w:tab w:val="clear" w:pos="4419"/>
          <w:tab w:val="clear" w:pos="8838"/>
        </w:tabs>
        <w:ind w:right="-93"/>
        <w:jc w:val="both"/>
        <w:rPr>
          <w:rFonts w:ascii="Times New Roman" w:hAnsi="Times New Roman" w:eastAsia="SimSun"/>
          <w:lang w:val="es-ES" w:eastAsia="es-ES"/>
        </w:rPr>
      </w:pPr>
    </w:p>
    <w:p w14:paraId="61A8CAA4">
      <w:pPr>
        <w:pStyle w:val="8"/>
        <w:tabs>
          <w:tab w:val="clear" w:pos="4419"/>
          <w:tab w:val="clear" w:pos="8838"/>
        </w:tabs>
        <w:ind w:right="-93"/>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ascii="Times New Roman" w:hAnsi="Times New Roman" w:eastAsia="SimSun"/>
          <w:lang w:eastAsia="es-ES"/>
        </w:rPr>
        <w:t>vigésimo</w:t>
      </w:r>
      <w:r>
        <w:rPr>
          <w:rFonts w:ascii="Times New Roman" w:hAnsi="Times New Roman" w:eastAsia="SimSun"/>
          <w:lang w:val="es-ES" w:eastAsia="es-ES"/>
        </w:rPr>
        <w:t xml:space="preserve"> </w:t>
      </w:r>
      <w:r>
        <w:rPr>
          <w:rFonts w:ascii="Times New Roman" w:hAnsi="Times New Roman" w:eastAsia="SimSun"/>
          <w:lang w:eastAsia="es-ES"/>
        </w:rPr>
        <w:t xml:space="preserve">primer </w:t>
      </w:r>
      <w:r>
        <w:rPr>
          <w:rFonts w:ascii="Times New Roman" w:hAnsi="Times New Roman" w:eastAsia="SimSun"/>
          <w:lang w:val="es-ES" w:eastAsia="es-ES"/>
        </w:rPr>
        <w:t>punto del orden del día tiene por objeto dar cuenta al pleno con el Proyecto definitivo de Tablas de Valores para los efectos fiscales 202</w:t>
      </w:r>
      <w:r>
        <w:rPr>
          <w:rFonts w:ascii="Times New Roman" w:hAnsi="Times New Roman" w:eastAsia="SimSun"/>
          <w:lang w:eastAsia="es-ES"/>
        </w:rPr>
        <w:t>6</w:t>
      </w:r>
      <w:r>
        <w:rPr>
          <w:rFonts w:ascii="Times New Roman" w:hAnsi="Times New Roman" w:eastAsia="SimSun"/>
          <w:lang w:val="es-ES" w:eastAsia="es-ES"/>
        </w:rPr>
        <w:t>, mismo que ya fue revisado y aprobado por el Consejo Técnico Catastral del Estado. Para que, en caso de ser aprobado, se remita el Congreso del Estado de Jalisco para su trámite respectivo.</w:t>
      </w:r>
      <w:r>
        <w:rPr>
          <w:rFonts w:ascii="Times New Roman" w:hAnsi="Times New Roman" w:eastAsia="SimSun"/>
          <w:lang w:eastAsia="es-ES"/>
        </w:rPr>
        <w:t xml:space="preserve"> </w:t>
      </w:r>
      <w:r>
        <w:rPr>
          <w:rFonts w:ascii="Times New Roman" w:hAnsi="Times New Roman" w:eastAsia="SimSun"/>
          <w:lang w:val="es-ES" w:eastAsia="es-ES"/>
        </w:rPr>
        <w:t>regidores, presidente ¿tienen algún comentario al respecto, algo que quieran aportar?»</w:t>
      </w:r>
      <w:r>
        <w:rPr>
          <w:rFonts w:ascii="Times New Roman" w:hAnsi="Times New Roman" w:eastAsia="SimSun"/>
          <w:lang w:eastAsia="es-ES"/>
        </w:rPr>
        <w:t>.</w:t>
      </w:r>
      <w:r>
        <w:rPr>
          <w:rFonts w:ascii="Times New Roman" w:hAnsi="Times New Roman" w:eastAsia="SimSun"/>
          <w:lang w:val="es-ES" w:eastAsia="es-ES"/>
        </w:rPr>
        <w:t xml:space="preserve"> </w:t>
      </w:r>
    </w:p>
    <w:p w14:paraId="2372D065">
      <w:pPr>
        <w:spacing w:after="0" w:line="240" w:lineRule="auto"/>
        <w:jc w:val="both"/>
        <w:rPr>
          <w:rFonts w:ascii="Times New Roman" w:hAnsi="Times New Roman" w:eastAsia="SimSun"/>
          <w:lang w:val="es-ES" w:eastAsia="es-ES"/>
        </w:rPr>
      </w:pPr>
    </w:p>
    <w:p w14:paraId="06B16BDE">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10 diez  integrantes del pleno presentes es el siguiente:</w:t>
      </w:r>
    </w:p>
    <w:p w14:paraId="5F83C776">
      <w:pPr>
        <w:pStyle w:val="13"/>
        <w:jc w:val="both"/>
        <w:rPr>
          <w:rFonts w:ascii="Times New Roman" w:hAnsi="Times New Roman"/>
        </w:rPr>
      </w:pPr>
    </w:p>
    <w:p w14:paraId="5D87F353">
      <w:pPr>
        <w:spacing w:after="0" w:line="240" w:lineRule="auto"/>
        <w:ind w:left="567" w:right="284"/>
        <w:jc w:val="both"/>
        <w:rPr>
          <w:rFonts w:ascii="Times New Roman" w:hAnsi="Times New Roman"/>
        </w:rPr>
      </w:pPr>
      <w:r>
        <w:rPr>
          <w:rFonts w:ascii="Times New Roman" w:hAnsi="Times New Roman"/>
        </w:rPr>
        <w:t>1.- JOSE HERIBERTO GARCÍA MURILLO---------------------------------------A FAVOR</w:t>
      </w:r>
    </w:p>
    <w:p w14:paraId="438EA1DA">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51E3F4D9">
      <w:pPr>
        <w:spacing w:after="0" w:line="240" w:lineRule="auto"/>
        <w:ind w:left="567" w:right="284"/>
        <w:jc w:val="both"/>
        <w:rPr>
          <w:rFonts w:ascii="Times New Roman" w:hAnsi="Times New Roman"/>
        </w:rPr>
      </w:pPr>
      <w:r>
        <w:rPr>
          <w:rFonts w:ascii="Times New Roman" w:hAnsi="Times New Roman"/>
        </w:rPr>
        <w:t>3.- JOSE RODRIGO GARCIA ZARAGOZA-------------------------------------- A FAVOR</w:t>
      </w:r>
    </w:p>
    <w:p w14:paraId="3134FBB4">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58A8FE2F">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662C2A16">
      <w:pPr>
        <w:spacing w:after="0" w:line="240" w:lineRule="auto"/>
        <w:ind w:left="567" w:right="284"/>
        <w:jc w:val="both"/>
        <w:rPr>
          <w:rFonts w:ascii="Times New Roman" w:hAnsi="Times New Roman"/>
        </w:rPr>
      </w:pPr>
      <w:r>
        <w:rPr>
          <w:rFonts w:ascii="Times New Roman" w:hAnsi="Times New Roman"/>
        </w:rPr>
        <w:t>6.- DAVID ALEJANDRO MARTINEZ ASCENCIO------------------------------ A FAVOR</w:t>
      </w:r>
    </w:p>
    <w:p w14:paraId="4757861A">
      <w:pPr>
        <w:spacing w:after="0" w:line="240" w:lineRule="auto"/>
        <w:ind w:left="567" w:right="284"/>
        <w:jc w:val="both"/>
        <w:rPr>
          <w:rFonts w:ascii="Times New Roman" w:hAnsi="Times New Roman"/>
        </w:rPr>
      </w:pPr>
      <w:r>
        <w:rPr>
          <w:rFonts w:ascii="Times New Roman" w:hAnsi="Times New Roman"/>
        </w:rPr>
        <w:t>7.- NAYELI BERENICE MERCADO FLORES------------------------------------ A FAVOR</w:t>
      </w:r>
    </w:p>
    <w:p w14:paraId="03C073CF">
      <w:pPr>
        <w:spacing w:after="0" w:line="240" w:lineRule="auto"/>
        <w:ind w:left="567" w:right="284"/>
        <w:jc w:val="both"/>
        <w:rPr>
          <w:rFonts w:ascii="Times New Roman" w:hAnsi="Times New Roman"/>
        </w:rPr>
      </w:pPr>
      <w:r>
        <w:rPr>
          <w:rFonts w:ascii="Times New Roman" w:hAnsi="Times New Roman"/>
        </w:rPr>
        <w:t>8.- ANGEL BERNARDO SILAHUA------------------------------------------------- A FAVOR</w:t>
      </w:r>
    </w:p>
    <w:p w14:paraId="09276FF2">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48FE3CAD">
      <w:pPr>
        <w:spacing w:after="0" w:line="240" w:lineRule="auto"/>
        <w:ind w:firstLine="567"/>
        <w:jc w:val="both"/>
        <w:rPr>
          <w:rFonts w:ascii="Times New Roman" w:hAnsi="Times New Roman"/>
          <w:smallCaps/>
        </w:rPr>
      </w:pPr>
      <w:r>
        <w:rPr>
          <w:rFonts w:ascii="Times New Roman" w:hAnsi="Times New Roman"/>
          <w:smallCaps/>
        </w:rPr>
        <w:t>10.- ALMA ROSALIA LOPEZ VALADEZ----------------------------------------- A FAVOR</w:t>
      </w:r>
    </w:p>
    <w:p w14:paraId="5C6AA7AA">
      <w:pPr>
        <w:pStyle w:val="13"/>
        <w:jc w:val="both"/>
        <w:rPr>
          <w:rFonts w:ascii="Times New Roman" w:hAnsi="Times New Roman"/>
        </w:rPr>
      </w:pPr>
    </w:p>
    <w:p w14:paraId="02AF1767">
      <w:pPr>
        <w:pStyle w:val="13"/>
        <w:jc w:val="both"/>
        <w:rPr>
          <w:rFonts w:ascii="Times New Roman" w:hAnsi="Times New Roman"/>
        </w:rPr>
      </w:pPr>
      <w:r>
        <w:rPr>
          <w:rFonts w:ascii="Times New Roman" w:hAnsi="Times New Roman"/>
        </w:rPr>
        <w:t>Enseguida seguida interviene EL PRESIDENTE MUNICIPAL LIC. JOSE HERIBERTO GARCIA MURILLO «Se aprueba por unanimidad de votos de los regidores presentes e</w:t>
      </w:r>
      <w:r>
        <w:rPr>
          <w:rFonts w:ascii="Times New Roman" w:hAnsi="Times New Roman"/>
          <w:lang w:eastAsia="es-ES"/>
        </w:rPr>
        <w:t xml:space="preserve">l </w:t>
      </w:r>
      <w:r>
        <w:rPr>
          <w:rFonts w:ascii="Times New Roman" w:hAnsi="Times New Roman"/>
          <w:lang w:val="es-ES" w:eastAsia="es-ES"/>
        </w:rPr>
        <w:t>proyecto definitivo de tablas de valores para los efectos fiscales 202</w:t>
      </w:r>
      <w:r>
        <w:rPr>
          <w:rFonts w:ascii="Times New Roman" w:hAnsi="Times New Roman"/>
          <w:lang w:eastAsia="es-ES"/>
        </w:rPr>
        <w:t>6</w:t>
      </w:r>
      <w:r>
        <w:rPr>
          <w:rFonts w:ascii="Times New Roman" w:hAnsi="Times New Roman"/>
          <w:lang w:val="es-ES" w:eastAsia="es-ES"/>
        </w:rPr>
        <w:t xml:space="preserve">, mismo que ya fue revisado y aprobado por el </w:t>
      </w:r>
      <w:r>
        <w:rPr>
          <w:rFonts w:ascii="Times New Roman" w:hAnsi="Times New Roman"/>
          <w:lang w:eastAsia="es-ES"/>
        </w:rPr>
        <w:t>C</w:t>
      </w:r>
      <w:r>
        <w:rPr>
          <w:rFonts w:ascii="Times New Roman" w:hAnsi="Times New Roman"/>
          <w:lang w:val="es-ES" w:eastAsia="es-ES"/>
        </w:rPr>
        <w:t xml:space="preserve">onsejo </w:t>
      </w:r>
      <w:r>
        <w:rPr>
          <w:rFonts w:ascii="Times New Roman" w:hAnsi="Times New Roman"/>
          <w:lang w:eastAsia="es-ES"/>
        </w:rPr>
        <w:t>T</w:t>
      </w:r>
      <w:r>
        <w:rPr>
          <w:rFonts w:ascii="Times New Roman" w:hAnsi="Times New Roman"/>
          <w:lang w:val="es-ES" w:eastAsia="es-ES"/>
        </w:rPr>
        <w:t xml:space="preserve">écnico </w:t>
      </w:r>
      <w:r>
        <w:rPr>
          <w:rFonts w:ascii="Times New Roman" w:hAnsi="Times New Roman"/>
          <w:lang w:eastAsia="es-ES"/>
        </w:rPr>
        <w:t>C</w:t>
      </w:r>
      <w:r>
        <w:rPr>
          <w:rFonts w:ascii="Times New Roman" w:hAnsi="Times New Roman"/>
          <w:lang w:val="es-ES" w:eastAsia="es-ES"/>
        </w:rPr>
        <w:t xml:space="preserve">atastral del </w:t>
      </w:r>
      <w:r>
        <w:rPr>
          <w:rFonts w:ascii="Times New Roman" w:hAnsi="Times New Roman"/>
          <w:lang w:eastAsia="es-ES"/>
        </w:rPr>
        <w:t>E</w:t>
      </w:r>
      <w:r>
        <w:rPr>
          <w:rFonts w:ascii="Times New Roman" w:hAnsi="Times New Roman"/>
          <w:lang w:val="es-ES" w:eastAsia="es-ES"/>
        </w:rPr>
        <w:t>stado</w:t>
      </w:r>
      <w:r>
        <w:rPr>
          <w:rFonts w:ascii="Times New Roman" w:hAnsi="Times New Roman"/>
          <w:lang w:eastAsia="es-ES"/>
        </w:rPr>
        <w:t xml:space="preserve">, por lo que, se instruye a la directora de catastro e impuesto predial para que realice los tramites administrativos correspondientes tendiente al  cumplimiento de este acuerdo, y se dé aviso al Congreso del Estado. </w:t>
      </w:r>
      <w:r>
        <w:rPr>
          <w:rFonts w:ascii="Times New Roman" w:hAnsi="Times New Roman"/>
        </w:rPr>
        <w:t xml:space="preserve"> Enseguida le solicito señor secretario que continue con el vigésimo segundo punto del orden del día».</w:t>
      </w:r>
    </w:p>
    <w:p w14:paraId="12217A73">
      <w:pPr>
        <w:pStyle w:val="13"/>
        <w:jc w:val="both"/>
        <w:rPr>
          <w:rFonts w:ascii="Times New Roman" w:hAnsi="Times New Roman"/>
        </w:rPr>
      </w:pPr>
    </w:p>
    <w:p w14:paraId="296351D1">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10 diez votos a favor el punto en cuestión, y se emiten los siguientes acuerdos:»</w:t>
      </w:r>
      <w:r>
        <w:rPr>
          <w:rFonts w:ascii="Times New Roman" w:hAnsi="Times New Roman"/>
        </w:rPr>
        <w:drawing>
          <wp:inline distT="0" distB="0" distL="0" distR="0">
            <wp:extent cx="4445" cy="4445"/>
            <wp:effectExtent l="0" t="0" r="0" b="0"/>
            <wp:docPr id="10" name="Picture 20346"/>
            <wp:cNvGraphicFramePr/>
            <a:graphic xmlns:a="http://schemas.openxmlformats.org/drawingml/2006/main">
              <a:graphicData uri="http://schemas.openxmlformats.org/drawingml/2006/picture">
                <pic:pic xmlns:pic="http://schemas.openxmlformats.org/drawingml/2006/picture">
                  <pic:nvPicPr>
                    <pic:cNvPr id="10" name="Picture 20346"/>
                    <pic:cNvPicPr/>
                  </pic:nvPicPr>
                  <pic:blipFill>
                    <a:blip r:embed="rId8"/>
                    <a:stretch>
                      <a:fillRect/>
                    </a:stretch>
                  </pic:blipFill>
                  <pic:spPr>
                    <a:xfrm>
                      <a:off x="0" y="0"/>
                      <a:ext cx="4572" cy="4570"/>
                    </a:xfrm>
                    <a:prstGeom prst="rect">
                      <a:avLst/>
                    </a:prstGeom>
                  </pic:spPr>
                </pic:pic>
              </a:graphicData>
            </a:graphic>
          </wp:inline>
        </w:drawing>
      </w:r>
    </w:p>
    <w:p w14:paraId="624686B5">
      <w:pPr>
        <w:pStyle w:val="13"/>
        <w:ind w:right="900"/>
        <w:jc w:val="both"/>
        <w:rPr>
          <w:rFonts w:ascii="Times New Roman" w:hAnsi="Times New Roman"/>
          <w:b/>
        </w:rPr>
      </w:pPr>
    </w:p>
    <w:p w14:paraId="46AAA80B">
      <w:pPr>
        <w:pStyle w:val="13"/>
        <w:ind w:left="567" w:right="900"/>
        <w:jc w:val="both"/>
        <w:rPr>
          <w:rFonts w:ascii="Times New Roman" w:hAnsi="Times New Roman"/>
        </w:rPr>
      </w:pPr>
      <w:r>
        <w:rPr>
          <w:rFonts w:ascii="Times New Roman" w:hAnsi="Times New Roman"/>
          <w:b/>
        </w:rPr>
        <w:t xml:space="preserve">PRIMERO.- </w:t>
      </w:r>
      <w:r>
        <w:rPr>
          <w:rFonts w:ascii="Times New Roman" w:hAnsi="Times New Roman"/>
          <w:bCs/>
        </w:rPr>
        <w:t xml:space="preserve">SE APRUEBA POR UNANIMIDAD DE VOTOS DE LOS REGIDORES, </w:t>
      </w:r>
      <w:r>
        <w:rPr>
          <w:rFonts w:ascii="Times New Roman" w:hAnsi="Times New Roman"/>
          <w:lang w:eastAsia="es-ES"/>
        </w:rPr>
        <w:t>EL PROYECTO DE</w:t>
      </w:r>
      <w:r>
        <w:rPr>
          <w:rFonts w:hint="default" w:ascii="Times New Roman" w:hAnsi="Times New Roman"/>
          <w:lang w:val="es-MX" w:eastAsia="es-ES"/>
        </w:rPr>
        <w:t>FINITIVO DE TABLA DE VALORES D</w:t>
      </w:r>
      <w:r>
        <w:rPr>
          <w:rFonts w:ascii="Times New Roman" w:hAnsi="Times New Roman"/>
          <w:lang w:val="es-ES" w:eastAsia="es-ES"/>
        </w:rPr>
        <w:t>EL MUNICIPIO DE IXTLAHUACÁN DE LOS MEMBRILLOS, JALISCO, PARA EL EJERCICIO FISCAL 202</w:t>
      </w:r>
      <w:r>
        <w:rPr>
          <w:rFonts w:ascii="Times New Roman" w:hAnsi="Times New Roman"/>
          <w:lang w:eastAsia="es-ES"/>
        </w:rPr>
        <w:t>6</w:t>
      </w:r>
      <w:r>
        <w:rPr>
          <w:rFonts w:ascii="Times New Roman" w:hAnsi="Times New Roman"/>
          <w:lang w:val="es-ES" w:eastAsia="es-ES"/>
        </w:rPr>
        <w:t xml:space="preserve">. </w:t>
      </w:r>
    </w:p>
    <w:p w14:paraId="1BFD831E">
      <w:pPr>
        <w:pStyle w:val="13"/>
        <w:ind w:left="567" w:right="900"/>
        <w:jc w:val="both"/>
        <w:rPr>
          <w:rFonts w:ascii="Times New Roman" w:hAnsi="Times New Roman"/>
        </w:rPr>
      </w:pPr>
    </w:p>
    <w:p w14:paraId="679BD68F">
      <w:pPr>
        <w:pStyle w:val="13"/>
        <w:ind w:left="567" w:right="900"/>
        <w:jc w:val="both"/>
        <w:rPr>
          <w:rFonts w:ascii="Times New Roman" w:hAnsi="Times New Roman"/>
        </w:rPr>
      </w:pPr>
      <w:r>
        <w:rPr>
          <w:rFonts w:ascii="Times New Roman" w:hAnsi="Times New Roman"/>
          <w:b/>
          <w:bCs/>
        </w:rPr>
        <w:t>SEGUNDO.-</w:t>
      </w:r>
      <w:r>
        <w:rPr>
          <w:rFonts w:ascii="Times New Roman" w:hAnsi="Times New Roman"/>
        </w:rPr>
        <w:t xml:space="preserve"> SE INSTRUYE AL TESORERO ENCARGADO DE LA HACIENDA MUNICIPAL, QUE PROCEDA A HACER DE CONOCIMENTO ESTE ACUERDO EN LAS INSTANCIAS QUE CORRESPONDE, PARA SU SEGUIMIENTO Y CABAL CUMPLIMIENTO.</w:t>
      </w:r>
    </w:p>
    <w:p w14:paraId="608322C9">
      <w:pPr>
        <w:pStyle w:val="13"/>
        <w:ind w:right="900"/>
        <w:jc w:val="both"/>
        <w:rPr>
          <w:rFonts w:ascii="Times New Roman" w:hAnsi="Times New Roman"/>
        </w:rPr>
      </w:pPr>
    </w:p>
    <w:p w14:paraId="21DA5602">
      <w:pPr>
        <w:pStyle w:val="13"/>
        <w:ind w:left="567" w:right="900"/>
        <w:jc w:val="both"/>
        <w:rPr>
          <w:rFonts w:ascii="Times New Roman" w:hAnsi="Times New Roman"/>
        </w:rPr>
      </w:pPr>
      <w:r>
        <w:rPr>
          <w:rFonts w:ascii="Times New Roman" w:hAnsi="Times New Roman"/>
          <w:b/>
        </w:rPr>
        <w:t>TERCERO.-</w:t>
      </w:r>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50224E29">
      <w:pPr>
        <w:pStyle w:val="8"/>
        <w:tabs>
          <w:tab w:val="clear" w:pos="4419"/>
          <w:tab w:val="clear" w:pos="8838"/>
        </w:tabs>
        <w:ind w:right="-93"/>
        <w:jc w:val="both"/>
        <w:rPr>
          <w:rFonts w:ascii="Times New Roman" w:hAnsi="Times New Roman"/>
          <w:b/>
        </w:rPr>
      </w:pPr>
    </w:p>
    <w:p w14:paraId="4F1D6704">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3605E26A">
      <w:pPr>
        <w:pStyle w:val="8"/>
        <w:tabs>
          <w:tab w:val="clear" w:pos="4419"/>
          <w:tab w:val="clear" w:pos="8838"/>
        </w:tabs>
        <w:ind w:right="-93"/>
        <w:jc w:val="both"/>
        <w:rPr>
          <w:rFonts w:ascii="Times New Roman" w:hAnsi="Times New Roman"/>
          <w:b/>
        </w:rPr>
      </w:pPr>
    </w:p>
    <w:p w14:paraId="1ACBCDCF">
      <w:pPr>
        <w:pStyle w:val="8"/>
        <w:tabs>
          <w:tab w:val="clear" w:pos="4419"/>
          <w:tab w:val="clear" w:pos="8838"/>
        </w:tabs>
        <w:ind w:right="-93"/>
        <w:jc w:val="both"/>
        <w:rPr>
          <w:rFonts w:ascii="Times New Roman" w:hAnsi="Times New Roman"/>
          <w:b/>
        </w:rPr>
      </w:pPr>
    </w:p>
    <w:p w14:paraId="17A334C0">
      <w:pPr>
        <w:pStyle w:val="8"/>
        <w:tabs>
          <w:tab w:val="clear" w:pos="4419"/>
          <w:tab w:val="clear" w:pos="8838"/>
        </w:tabs>
        <w:ind w:right="-93"/>
        <w:jc w:val="both"/>
        <w:rPr>
          <w:rFonts w:ascii="Times New Roman" w:hAnsi="Times New Roman" w:eastAsia="SimSun"/>
          <w:lang w:val="es-ES" w:eastAsia="es-ES"/>
        </w:rPr>
      </w:pPr>
      <w:r>
        <w:rPr>
          <w:rFonts w:ascii="Times New Roman" w:hAnsi="Times New Roman" w:eastAsia="SimSun"/>
          <w:b/>
          <w:bCs/>
          <w:lang w:eastAsia="es-ES"/>
        </w:rPr>
        <w:t>VIGESIMO SEGUNDO PUNTO.</w:t>
      </w:r>
      <w:r>
        <w:rPr>
          <w:rFonts w:ascii="Times New Roman" w:hAnsi="Times New Roman" w:eastAsia="SimSun"/>
          <w:lang w:eastAsia="es-ES"/>
        </w:rPr>
        <w:t xml:space="preserve">- </w:t>
      </w:r>
      <w:r>
        <w:rPr>
          <w:rFonts w:ascii="Times New Roman" w:hAnsi="Times New Roman" w:eastAsia="SimSun"/>
          <w:lang w:val="es-ES" w:eastAsia="es-ES"/>
        </w:rPr>
        <w:t>Punto de acuerdo que tiene por objeto dar cuenta al pleno con la Iniciativa del Reglamento de Prevención Social de la Violencia y la Delincuencia para el Municipio de Ixtlahuacán de los Membrillos, Jalisco”. Lo anterior para consideración y se tome el acuerdo correspondiente.</w:t>
      </w:r>
    </w:p>
    <w:p w14:paraId="6B2B6637">
      <w:pPr>
        <w:pStyle w:val="8"/>
        <w:tabs>
          <w:tab w:val="clear" w:pos="4419"/>
          <w:tab w:val="clear" w:pos="8838"/>
        </w:tabs>
        <w:ind w:right="-93"/>
        <w:jc w:val="both"/>
        <w:rPr>
          <w:rFonts w:ascii="Times New Roman" w:hAnsi="Times New Roman" w:eastAsia="SimSun"/>
          <w:lang w:val="es-ES" w:eastAsia="es-ES"/>
        </w:rPr>
      </w:pPr>
    </w:p>
    <w:p w14:paraId="7AFD3C38">
      <w:pPr>
        <w:pStyle w:val="8"/>
        <w:tabs>
          <w:tab w:val="clear" w:pos="4419"/>
          <w:tab w:val="clear" w:pos="8838"/>
        </w:tabs>
        <w:ind w:right="-93"/>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ascii="Times New Roman" w:hAnsi="Times New Roman" w:eastAsia="SimSun"/>
          <w:lang w:eastAsia="es-ES"/>
        </w:rPr>
        <w:t>vigésimo</w:t>
      </w:r>
      <w:r>
        <w:rPr>
          <w:rFonts w:ascii="Times New Roman" w:hAnsi="Times New Roman" w:eastAsia="SimSun"/>
          <w:lang w:val="es-ES" w:eastAsia="es-ES"/>
        </w:rPr>
        <w:t xml:space="preserve"> </w:t>
      </w:r>
      <w:r>
        <w:rPr>
          <w:rFonts w:ascii="Times New Roman" w:hAnsi="Times New Roman" w:eastAsia="SimSun"/>
          <w:lang w:eastAsia="es-ES"/>
        </w:rPr>
        <w:t xml:space="preserve">segundo </w:t>
      </w:r>
      <w:r>
        <w:rPr>
          <w:rFonts w:ascii="Times New Roman" w:hAnsi="Times New Roman" w:eastAsia="SimSun"/>
          <w:lang w:val="es-ES" w:eastAsia="es-ES"/>
        </w:rPr>
        <w:t>punto del orden del día tiene</w:t>
      </w:r>
      <w:r>
        <w:rPr>
          <w:rFonts w:ascii="Times New Roman" w:hAnsi="Times New Roman" w:eastAsia="SimSun"/>
          <w:lang w:eastAsia="es-ES"/>
        </w:rPr>
        <w:t xml:space="preserve"> </w:t>
      </w:r>
      <w:r>
        <w:rPr>
          <w:rFonts w:ascii="Times New Roman" w:hAnsi="Times New Roman" w:eastAsia="SimSun"/>
          <w:lang w:val="es-ES" w:eastAsia="es-ES"/>
        </w:rPr>
        <w:t>por objeto dar cuenta al pleno con la Iniciativa del Reglamento de Prevención Social de la Violencia y la Delincuencia para el Municipio de Ixtlahuacán de los Membrillos, Jalisco”. Lo anterior para consideración y se tome el acuerdo correspondiente.</w:t>
      </w:r>
      <w:r>
        <w:rPr>
          <w:rFonts w:ascii="Times New Roman" w:hAnsi="Times New Roman" w:eastAsia="SimSun"/>
          <w:lang w:eastAsia="es-ES"/>
        </w:rPr>
        <w:t xml:space="preserve"> R</w:t>
      </w:r>
      <w:r>
        <w:rPr>
          <w:rFonts w:ascii="Times New Roman" w:hAnsi="Times New Roman" w:eastAsia="SimSun"/>
          <w:lang w:val="es-ES" w:eastAsia="es-ES"/>
        </w:rPr>
        <w:t>egidores, presidente ¿tienen algún comentario al respecto, algo que quieran aportar?»</w:t>
      </w:r>
      <w:r>
        <w:rPr>
          <w:rFonts w:ascii="Times New Roman" w:hAnsi="Times New Roman" w:eastAsia="SimSun"/>
          <w:lang w:eastAsia="es-ES"/>
        </w:rPr>
        <w:t>.</w:t>
      </w:r>
      <w:r>
        <w:rPr>
          <w:rFonts w:ascii="Times New Roman" w:hAnsi="Times New Roman" w:eastAsia="SimSun"/>
          <w:lang w:val="es-ES" w:eastAsia="es-ES"/>
        </w:rPr>
        <w:t xml:space="preserve"> </w:t>
      </w:r>
    </w:p>
    <w:p w14:paraId="5FFC3471">
      <w:pPr>
        <w:spacing w:after="0" w:line="240" w:lineRule="auto"/>
        <w:jc w:val="both"/>
        <w:rPr>
          <w:rFonts w:ascii="Times New Roman" w:hAnsi="Times New Roman" w:eastAsia="SimSun"/>
          <w:lang w:val="es-ES" w:eastAsia="es-ES"/>
        </w:rPr>
      </w:pPr>
    </w:p>
    <w:p w14:paraId="6974B5E1">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10 diez  integrantes del pleno presentes es el siguiente:</w:t>
      </w:r>
    </w:p>
    <w:p w14:paraId="3D7268FB">
      <w:pPr>
        <w:pStyle w:val="13"/>
        <w:jc w:val="both"/>
        <w:rPr>
          <w:rFonts w:ascii="Times New Roman" w:hAnsi="Times New Roman"/>
        </w:rPr>
      </w:pPr>
    </w:p>
    <w:p w14:paraId="693242C4">
      <w:pPr>
        <w:spacing w:after="0" w:line="240" w:lineRule="auto"/>
        <w:ind w:left="567" w:right="284"/>
        <w:jc w:val="both"/>
        <w:rPr>
          <w:rFonts w:ascii="Times New Roman" w:hAnsi="Times New Roman"/>
        </w:rPr>
      </w:pPr>
      <w:r>
        <w:rPr>
          <w:rFonts w:ascii="Times New Roman" w:hAnsi="Times New Roman"/>
        </w:rPr>
        <w:t>1.- JOSE HERIBERTO GARCÍA MURILLO---------------------------------------A FAVOR</w:t>
      </w:r>
    </w:p>
    <w:p w14:paraId="48385463">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340A251E">
      <w:pPr>
        <w:spacing w:after="0" w:line="240" w:lineRule="auto"/>
        <w:ind w:left="567" w:right="284"/>
        <w:jc w:val="both"/>
        <w:rPr>
          <w:rFonts w:ascii="Times New Roman" w:hAnsi="Times New Roman"/>
        </w:rPr>
      </w:pPr>
      <w:r>
        <w:rPr>
          <w:rFonts w:ascii="Times New Roman" w:hAnsi="Times New Roman"/>
        </w:rPr>
        <w:t>3.- JOSE RODRIGO GARCIA ZARAGOZA-------------------------------------- A FAVOR</w:t>
      </w:r>
    </w:p>
    <w:p w14:paraId="043ED0DC">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78DF3D0B">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2735C6E2">
      <w:pPr>
        <w:spacing w:after="0" w:line="240" w:lineRule="auto"/>
        <w:ind w:left="567" w:right="284"/>
        <w:jc w:val="both"/>
        <w:rPr>
          <w:rFonts w:ascii="Times New Roman" w:hAnsi="Times New Roman"/>
        </w:rPr>
      </w:pPr>
      <w:r>
        <w:rPr>
          <w:rFonts w:ascii="Times New Roman" w:hAnsi="Times New Roman"/>
        </w:rPr>
        <w:t>6.- DAVID ALEJANDRO MARTINEZ ASCENCIO------------------------------ A FAVOR</w:t>
      </w:r>
    </w:p>
    <w:p w14:paraId="551B978E">
      <w:pPr>
        <w:spacing w:after="0" w:line="240" w:lineRule="auto"/>
        <w:ind w:left="567" w:right="284"/>
        <w:jc w:val="both"/>
        <w:rPr>
          <w:rFonts w:ascii="Times New Roman" w:hAnsi="Times New Roman"/>
        </w:rPr>
      </w:pPr>
      <w:r>
        <w:rPr>
          <w:rFonts w:ascii="Times New Roman" w:hAnsi="Times New Roman"/>
        </w:rPr>
        <w:t>7.- NAYELI BERENICE MERCADO FLORES------------------------------------ A FAVOR</w:t>
      </w:r>
    </w:p>
    <w:p w14:paraId="1E91F90E">
      <w:pPr>
        <w:spacing w:after="0" w:line="240" w:lineRule="auto"/>
        <w:ind w:left="567" w:right="284"/>
        <w:jc w:val="both"/>
        <w:rPr>
          <w:rFonts w:ascii="Times New Roman" w:hAnsi="Times New Roman"/>
        </w:rPr>
      </w:pPr>
      <w:r>
        <w:rPr>
          <w:rFonts w:ascii="Times New Roman" w:hAnsi="Times New Roman"/>
        </w:rPr>
        <w:t>8.- ANGEL BERNARDO SILAHUA------------------------------------------------- A FAVOR</w:t>
      </w:r>
    </w:p>
    <w:p w14:paraId="610C5916">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31C29A61">
      <w:pPr>
        <w:spacing w:after="0" w:line="240" w:lineRule="auto"/>
        <w:ind w:firstLine="567"/>
        <w:jc w:val="both"/>
        <w:rPr>
          <w:rFonts w:ascii="Times New Roman" w:hAnsi="Times New Roman"/>
          <w:smallCaps/>
        </w:rPr>
      </w:pPr>
      <w:r>
        <w:rPr>
          <w:rFonts w:ascii="Times New Roman" w:hAnsi="Times New Roman"/>
          <w:smallCaps/>
        </w:rPr>
        <w:t>10.- ALMA ROSALIA LOPEZ VALADEZ----------------------------------------- A FAVOR</w:t>
      </w:r>
    </w:p>
    <w:p w14:paraId="11A9389C">
      <w:pPr>
        <w:pStyle w:val="13"/>
        <w:jc w:val="both"/>
        <w:rPr>
          <w:rFonts w:ascii="Times New Roman" w:hAnsi="Times New Roman"/>
        </w:rPr>
      </w:pPr>
    </w:p>
    <w:p w14:paraId="23ED6315">
      <w:pPr>
        <w:pStyle w:val="13"/>
        <w:jc w:val="both"/>
        <w:rPr>
          <w:rFonts w:ascii="Times New Roman" w:hAnsi="Times New Roman"/>
        </w:rPr>
      </w:pPr>
      <w:r>
        <w:rPr>
          <w:rFonts w:ascii="Times New Roman" w:hAnsi="Times New Roman"/>
        </w:rPr>
        <w:t>Enseguida seguida interviene EL PRESIDENTE MUNICIPAL LIC. JOSE HERIBERTO GARCIA MURILLO «Se tiene de conocimiento esta iniciativa de Reglamento y se turna a las comisiones edilicias para su debido análisis; por lo que, se solicita se presente el dictamen correspondiente en la próxima sesión de cabildo para su valoración. Enseguida le solicito señor secretario que continue con el vigésimo tercer punto del orden del día».</w:t>
      </w:r>
    </w:p>
    <w:p w14:paraId="64FEEF1F">
      <w:pPr>
        <w:pStyle w:val="13"/>
        <w:jc w:val="both"/>
        <w:rPr>
          <w:rFonts w:ascii="Times New Roman" w:hAnsi="Times New Roman"/>
        </w:rPr>
      </w:pPr>
    </w:p>
    <w:p w14:paraId="232877F1">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10 diez votos a favor el punto en cuestión, y se emiten los siguientes acuerdos:»</w:t>
      </w:r>
      <w:r>
        <w:rPr>
          <w:rFonts w:ascii="Times New Roman" w:hAnsi="Times New Roman"/>
        </w:rPr>
        <w:drawing>
          <wp:inline distT="0" distB="0" distL="0" distR="0">
            <wp:extent cx="4445" cy="4445"/>
            <wp:effectExtent l="0" t="0" r="0" b="0"/>
            <wp:docPr id="11" name="Picture 20346"/>
            <wp:cNvGraphicFramePr/>
            <a:graphic xmlns:a="http://schemas.openxmlformats.org/drawingml/2006/main">
              <a:graphicData uri="http://schemas.openxmlformats.org/drawingml/2006/picture">
                <pic:pic xmlns:pic="http://schemas.openxmlformats.org/drawingml/2006/picture">
                  <pic:nvPicPr>
                    <pic:cNvPr id="11" name="Picture 20346"/>
                    <pic:cNvPicPr/>
                  </pic:nvPicPr>
                  <pic:blipFill>
                    <a:blip r:embed="rId8"/>
                    <a:stretch>
                      <a:fillRect/>
                    </a:stretch>
                  </pic:blipFill>
                  <pic:spPr>
                    <a:xfrm>
                      <a:off x="0" y="0"/>
                      <a:ext cx="4572" cy="4570"/>
                    </a:xfrm>
                    <a:prstGeom prst="rect">
                      <a:avLst/>
                    </a:prstGeom>
                  </pic:spPr>
                </pic:pic>
              </a:graphicData>
            </a:graphic>
          </wp:inline>
        </w:drawing>
      </w:r>
    </w:p>
    <w:p w14:paraId="628E1FCE">
      <w:pPr>
        <w:pStyle w:val="13"/>
        <w:ind w:right="900"/>
        <w:jc w:val="both"/>
        <w:rPr>
          <w:rFonts w:ascii="Times New Roman" w:hAnsi="Times New Roman"/>
          <w:b/>
        </w:rPr>
      </w:pPr>
    </w:p>
    <w:p w14:paraId="01671814">
      <w:pPr>
        <w:pStyle w:val="13"/>
        <w:ind w:left="567" w:right="900"/>
        <w:jc w:val="both"/>
        <w:rPr>
          <w:rFonts w:ascii="Times New Roman" w:hAnsi="Times New Roman"/>
          <w:lang w:eastAsia="es-ES"/>
        </w:rPr>
      </w:pPr>
      <w:r>
        <w:rPr>
          <w:rFonts w:ascii="Times New Roman" w:hAnsi="Times New Roman"/>
          <w:b/>
        </w:rPr>
        <w:t xml:space="preserve">PRIMERO.- </w:t>
      </w:r>
      <w:r>
        <w:rPr>
          <w:rFonts w:ascii="Times New Roman" w:hAnsi="Times New Roman"/>
          <w:bCs/>
        </w:rPr>
        <w:t>SE APRUEBA POR UNANIMIDAD DE VOTOS DE LOS REGIDORES, QUE SE TURNE EST</w:t>
      </w:r>
      <w:r>
        <w:rPr>
          <w:rFonts w:ascii="Times New Roman" w:hAnsi="Times New Roman"/>
          <w:lang w:val="es-ES" w:eastAsia="es-ES"/>
        </w:rPr>
        <w:t xml:space="preserve">A </w:t>
      </w:r>
      <w:r>
        <w:rPr>
          <w:rFonts w:ascii="Times New Roman" w:hAnsi="Times New Roman"/>
          <w:lang w:eastAsia="es-ES"/>
        </w:rPr>
        <w:t>“</w:t>
      </w:r>
      <w:r>
        <w:rPr>
          <w:rFonts w:ascii="Times New Roman" w:hAnsi="Times New Roman"/>
          <w:lang w:val="es-ES" w:eastAsia="es-ES"/>
        </w:rPr>
        <w:t>INICIATIVA DEL REGLAMENTO DE PREVENCIÓN SOCIAL DE LA VIOLENCIA Y LA DELINCUENCIA PARA EL MUNICIPIO DE IXTLAHUACÁN DE LOS MEMBRILLOS, JALISCO”</w:t>
      </w:r>
      <w:r>
        <w:rPr>
          <w:rFonts w:ascii="Times New Roman" w:hAnsi="Times New Roman"/>
          <w:lang w:eastAsia="es-ES"/>
        </w:rPr>
        <w:t xml:space="preserve"> PARA SU ESTUDIO Y ANALISIS, A LA COMISION EDILICIA DE REGLAMENTOS, GOBERNACION Y PUNTOS CONSTITUCIONALES, ASI COMO SEGURIDAD PÚBLICA Y PROTECCION CIVIL, DEBIENDO PRESENTAR EL DICTAMEN CORRESPONDIENTE PARA SU APROBACION DEFINITIVA EN LA PROXIMA SESION DE CABILDO.</w:t>
      </w:r>
    </w:p>
    <w:p w14:paraId="6B135C81">
      <w:pPr>
        <w:pStyle w:val="13"/>
        <w:ind w:right="900"/>
        <w:jc w:val="both"/>
        <w:rPr>
          <w:rFonts w:ascii="Times New Roman" w:hAnsi="Times New Roman"/>
          <w:lang w:val="es-ES" w:eastAsia="es-ES"/>
        </w:rPr>
      </w:pPr>
    </w:p>
    <w:p w14:paraId="60D0A544">
      <w:pPr>
        <w:pStyle w:val="13"/>
        <w:ind w:left="567" w:right="900"/>
        <w:jc w:val="both"/>
        <w:rPr>
          <w:rFonts w:ascii="Times New Roman" w:hAnsi="Times New Roman"/>
        </w:rPr>
      </w:pPr>
      <w:r>
        <w:rPr>
          <w:rFonts w:ascii="Times New Roman" w:hAnsi="Times New Roman"/>
          <w:b/>
          <w:bCs/>
        </w:rPr>
        <w:t>SEGUNDO.-</w:t>
      </w:r>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3F61165E">
      <w:pPr>
        <w:pStyle w:val="8"/>
        <w:tabs>
          <w:tab w:val="clear" w:pos="4419"/>
          <w:tab w:val="clear" w:pos="8838"/>
        </w:tabs>
        <w:ind w:right="-93"/>
        <w:jc w:val="both"/>
        <w:rPr>
          <w:rFonts w:ascii="Times New Roman" w:hAnsi="Times New Roman"/>
          <w:b/>
        </w:rPr>
      </w:pPr>
    </w:p>
    <w:p w14:paraId="0AA3E6DF">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4CDCC0DE">
      <w:pPr>
        <w:pStyle w:val="8"/>
        <w:tabs>
          <w:tab w:val="clear" w:pos="4419"/>
          <w:tab w:val="clear" w:pos="8838"/>
        </w:tabs>
        <w:ind w:right="-93"/>
        <w:jc w:val="both"/>
        <w:rPr>
          <w:rFonts w:ascii="Times New Roman" w:hAnsi="Times New Roman"/>
          <w:b/>
        </w:rPr>
      </w:pPr>
    </w:p>
    <w:p w14:paraId="4BDFE5E8">
      <w:pPr>
        <w:pStyle w:val="8"/>
        <w:tabs>
          <w:tab w:val="clear" w:pos="4419"/>
          <w:tab w:val="clear" w:pos="8838"/>
        </w:tabs>
        <w:ind w:right="-93"/>
        <w:jc w:val="both"/>
        <w:rPr>
          <w:rFonts w:ascii="Times New Roman" w:hAnsi="Times New Roman"/>
          <w:b/>
        </w:rPr>
      </w:pPr>
    </w:p>
    <w:p w14:paraId="6783C647">
      <w:pPr>
        <w:pStyle w:val="8"/>
        <w:tabs>
          <w:tab w:val="clear" w:pos="4419"/>
          <w:tab w:val="clear" w:pos="8838"/>
        </w:tabs>
        <w:ind w:right="-93"/>
        <w:jc w:val="both"/>
        <w:rPr>
          <w:rFonts w:ascii="Times New Roman" w:hAnsi="Times New Roman" w:eastAsia="SimSun"/>
          <w:lang w:val="es-ES" w:eastAsia="es-ES"/>
        </w:rPr>
      </w:pPr>
      <w:r>
        <w:rPr>
          <w:rFonts w:ascii="Times New Roman" w:hAnsi="Times New Roman" w:eastAsia="SimSun"/>
          <w:b/>
          <w:bCs/>
          <w:lang w:eastAsia="es-ES"/>
        </w:rPr>
        <w:t>VIGESIMO TERCER PUNTO.-</w:t>
      </w:r>
      <w:r>
        <w:rPr>
          <w:rFonts w:ascii="Times New Roman" w:hAnsi="Times New Roman" w:eastAsia="SimSun"/>
          <w:lang w:eastAsia="es-ES"/>
        </w:rPr>
        <w:t xml:space="preserve"> </w:t>
      </w:r>
      <w:r>
        <w:rPr>
          <w:rFonts w:ascii="Times New Roman" w:hAnsi="Times New Roman" w:eastAsia="SimSun"/>
          <w:lang w:val="es-ES" w:eastAsia="es-ES"/>
        </w:rPr>
        <w:t>Punto de acuerdo que tiene por objeto solicitar la aprobación del pleno para suscribir un convenio con la Comisión Nacional del Agua (CONAGUA), para que el Municipio de Ixtlahuacan de los Membrillos en colaboración con la CONAGUA, custodie, conserve y mantenga la zona federal de los cuerpos de agua ubicados dentro del territorio municipal. Lo anterior par su consideracion y se tome el acuerdo correspondiente.</w:t>
      </w:r>
    </w:p>
    <w:p w14:paraId="455A7932">
      <w:pPr>
        <w:pStyle w:val="8"/>
        <w:tabs>
          <w:tab w:val="clear" w:pos="4419"/>
          <w:tab w:val="clear" w:pos="8838"/>
        </w:tabs>
        <w:ind w:right="-93"/>
        <w:jc w:val="both"/>
        <w:rPr>
          <w:rFonts w:ascii="Times New Roman" w:hAnsi="Times New Roman" w:eastAsia="SimSun"/>
          <w:lang w:val="es-ES" w:eastAsia="es-ES"/>
        </w:rPr>
      </w:pPr>
    </w:p>
    <w:p w14:paraId="3AE8401E">
      <w:pPr>
        <w:pStyle w:val="8"/>
        <w:tabs>
          <w:tab w:val="clear" w:pos="4419"/>
          <w:tab w:val="clear" w:pos="8838"/>
        </w:tabs>
        <w:ind w:right="-93"/>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ascii="Times New Roman" w:hAnsi="Times New Roman" w:eastAsia="SimSun"/>
          <w:lang w:eastAsia="es-ES"/>
        </w:rPr>
        <w:t>vigésimo</w:t>
      </w:r>
      <w:r>
        <w:rPr>
          <w:rFonts w:ascii="Times New Roman" w:hAnsi="Times New Roman" w:eastAsia="SimSun"/>
          <w:lang w:val="es-ES" w:eastAsia="es-ES"/>
        </w:rPr>
        <w:t xml:space="preserve"> </w:t>
      </w:r>
      <w:r>
        <w:rPr>
          <w:rFonts w:ascii="Times New Roman" w:hAnsi="Times New Roman" w:eastAsia="SimSun"/>
          <w:lang w:eastAsia="es-ES"/>
        </w:rPr>
        <w:t xml:space="preserve">tercer  </w:t>
      </w:r>
      <w:r>
        <w:rPr>
          <w:rFonts w:ascii="Times New Roman" w:hAnsi="Times New Roman" w:eastAsia="SimSun"/>
          <w:lang w:val="es-ES" w:eastAsia="es-ES"/>
        </w:rPr>
        <w:t>punto del orden del día tiene por objeto solicitar la aprobación del pleno para suscribir un convenio con la Comision Nacional del Agua (CONAGUA), para que el Municipio de Ixtlahuacan de los Membrillos en colaboración con la CONAGUA, custodie, conserve y mantenga la zona federal de los cuerpos de agua ubicados dentro del territorio municipal. Lo anterior par su consideracion y se tome el acuerdo correspondiente.</w:t>
      </w:r>
      <w:r>
        <w:rPr>
          <w:rFonts w:ascii="Times New Roman" w:hAnsi="Times New Roman" w:eastAsia="SimSun"/>
          <w:lang w:eastAsia="es-ES"/>
        </w:rPr>
        <w:t xml:space="preserve"> R</w:t>
      </w:r>
      <w:r>
        <w:rPr>
          <w:rFonts w:ascii="Times New Roman" w:hAnsi="Times New Roman" w:eastAsia="SimSun"/>
          <w:lang w:val="es-ES" w:eastAsia="es-ES"/>
        </w:rPr>
        <w:t>egidores, presidente ¿tienen algún comentario al respecto, algo que quieran aportar?»</w:t>
      </w:r>
      <w:r>
        <w:rPr>
          <w:rFonts w:ascii="Times New Roman" w:hAnsi="Times New Roman" w:eastAsia="SimSun"/>
          <w:lang w:eastAsia="es-ES"/>
        </w:rPr>
        <w:t>.</w:t>
      </w:r>
      <w:r>
        <w:rPr>
          <w:rFonts w:ascii="Times New Roman" w:hAnsi="Times New Roman" w:eastAsia="SimSun"/>
          <w:lang w:val="es-ES" w:eastAsia="es-ES"/>
        </w:rPr>
        <w:t xml:space="preserve"> </w:t>
      </w:r>
    </w:p>
    <w:p w14:paraId="10BCE6ED">
      <w:pPr>
        <w:spacing w:after="0" w:line="240" w:lineRule="auto"/>
        <w:jc w:val="both"/>
        <w:rPr>
          <w:rFonts w:ascii="Times New Roman" w:hAnsi="Times New Roman" w:eastAsia="SimSun"/>
          <w:lang w:val="es-ES" w:eastAsia="es-ES"/>
        </w:rPr>
      </w:pPr>
    </w:p>
    <w:p w14:paraId="0622C45A">
      <w:pPr>
        <w:spacing w:after="0" w:line="240" w:lineRule="auto"/>
        <w:jc w:val="both"/>
        <w:rPr>
          <w:rFonts w:ascii="Times New Roman" w:hAnsi="Times New Roman" w:eastAsia="SimSun"/>
          <w:lang w:val="es-ES" w:eastAsia="es-ES"/>
        </w:rPr>
      </w:pPr>
      <w:r>
        <w:rPr>
          <w:rFonts w:ascii="Times New Roman" w:hAnsi="Times New Roman" w:eastAsia="SimSun"/>
          <w:lang w:val="es-ES" w:eastAsia="es-ES"/>
        </w:rPr>
        <w:t xml:space="preserve">Toma la palabra el PRESIDENTE MUNICIPAL LIC. JOSE HERIBERTO GARCIA MURILLO </w:t>
      </w:r>
      <w:r>
        <w:rPr>
          <w:rFonts w:ascii="Courier New" w:hAnsi="Courier New" w:eastAsia="SimSun" w:cs="Courier New"/>
          <w:lang w:val="es-ES" w:eastAsia="es-ES"/>
        </w:rPr>
        <w:t>«</w:t>
      </w:r>
      <w:r>
        <w:rPr>
          <w:rFonts w:ascii="Times New Roman" w:hAnsi="Times New Roman" w:eastAsia="SimSun"/>
          <w:lang w:val="es-ES" w:eastAsia="es-ES"/>
        </w:rPr>
        <w:t>Aquí yo quiero hacer uso de la voz, yo creo que este es un tema muy importante, nos van a dar la facultad de cuidar los cuerpos de agua del municipio, ¿Qué quiere decir eso? Que todas las áreas federales, ahora también van a ser competencia del municipio. Ahora si aquellos que no quieran desalojar de un arroyo, ahora si tendremos facultades para hacerlo, aquellos que estén alrededor de la presa causando daños, ahora si los vamos a poder quitar, a todos los que estén causando daño en las zonas federales en los cuerpos de agua, ahora si, nos van a dar las atribuciones para meter mano en eso</w:t>
      </w:r>
      <w:r>
        <w:rPr>
          <w:rFonts w:ascii="Courier New" w:hAnsi="Courier New" w:eastAsia="SimSun" w:cs="Courier New"/>
          <w:lang w:val="es-ES" w:eastAsia="es-ES"/>
        </w:rPr>
        <w:t>»</w:t>
      </w:r>
      <w:r>
        <w:rPr>
          <w:rFonts w:ascii="Times New Roman" w:hAnsi="Times New Roman" w:eastAsia="SimSun"/>
          <w:lang w:val="es-ES" w:eastAsia="es-ES"/>
        </w:rPr>
        <w:t xml:space="preserve">. Ahora, solicita el uso de la voz el REGIDOR MARCO ANTONIO DIAZ CARRAZCO </w:t>
      </w:r>
      <w:r>
        <w:rPr>
          <w:rFonts w:ascii="Courier New" w:hAnsi="Courier New" w:eastAsia="SimSun" w:cs="Courier New"/>
          <w:lang w:val="es-ES" w:eastAsia="es-ES"/>
        </w:rPr>
        <w:t>«</w:t>
      </w:r>
      <w:r>
        <w:rPr>
          <w:rFonts w:ascii="Times New Roman" w:hAnsi="Times New Roman" w:eastAsia="SimSun"/>
          <w:lang w:val="es-ES" w:eastAsia="es-ES"/>
        </w:rPr>
        <w:t>Si me permiten, en definitivo lo que menciona el señor presidente, es una gran oportunidad y sobre todo la ventaja que vamos a obtener como municipio de poder determinar en decisiones. Yo me refiero aparte de lo que usted menciona, hago señalamiento acerca de la perforación de pozos de manera prácticamente desmedida. Las personas en donde se da mucho esta cuestion, es en las casas de campo, las famosas casas de campo en donde cuentan con alberca y jardín grandisimo, extensiones de terreno muy grandes, en donde nada mas contratan a la persona que va a perforar y punto. No toman en cuenta ni en lo mas mínimo al Ayuntamiento para la perforación de esos pozos, entonces creo que con estas medidas y la facultad que se otorga al municipio para poder actuar, bueno pues seria bueno y muy importante empezar con la cuestion de los registros, porque se supone que cada pozo que se perfora debe contar con un registro que lleve una licencia o permiso de la CONAGUA principalmente para su perforación. Entonces, considero que es una muy buena oportunidad la que tenemos para poder cuidad el agua, ya que nos la estamos acabando de manera muy impresionante</w:t>
      </w:r>
      <w:r>
        <w:rPr>
          <w:rFonts w:ascii="Courier New" w:hAnsi="Courier New" w:eastAsia="SimSun" w:cs="Courier New"/>
          <w:lang w:val="es-ES" w:eastAsia="es-ES"/>
        </w:rPr>
        <w:t>»</w:t>
      </w:r>
    </w:p>
    <w:p w14:paraId="115A3F45">
      <w:pPr>
        <w:spacing w:after="0" w:line="240" w:lineRule="auto"/>
        <w:jc w:val="both"/>
        <w:rPr>
          <w:rFonts w:ascii="Times New Roman" w:hAnsi="Times New Roman" w:eastAsia="SimSun"/>
          <w:lang w:val="es-ES" w:eastAsia="es-ES"/>
        </w:rPr>
      </w:pPr>
    </w:p>
    <w:p w14:paraId="36D5F690">
      <w:pPr>
        <w:spacing w:after="0" w:line="240" w:lineRule="auto"/>
        <w:jc w:val="both"/>
        <w:rPr>
          <w:rFonts w:ascii="Times New Roman" w:hAnsi="Times New Roman" w:eastAsia="SimSun"/>
          <w:lang w:val="es-ES" w:eastAsia="es-ES"/>
        </w:rPr>
      </w:pPr>
      <w:r>
        <w:rPr>
          <w:rFonts w:ascii="Courier New" w:hAnsi="Courier New" w:eastAsia="SimSun" w:cs="Courier New"/>
          <w:lang w:val="es-ES" w:eastAsia="es-ES"/>
        </w:rPr>
        <w:t>«</w:t>
      </w:r>
      <w:r>
        <w:rPr>
          <w:rFonts w:ascii="Times New Roman" w:hAnsi="Times New Roman" w:eastAsia="SimSun"/>
          <w:lang w:val="es-ES" w:eastAsia="es-ES"/>
        </w:rPr>
        <w:t>Otro tema, también que nos va a facultar es también para que todas las empresas que tenemos contaminando el rio Santiago, vertiendo agua sucia, también va a ser competencia municipal. Entonces ahí vamos a tener que armar una nueva dirección o fortalecer la dirección de cambio climático y ecología, para que haya mas inspectores capacitados para que den cumplimiento a este acuerdo</w:t>
      </w:r>
      <w:r>
        <w:rPr>
          <w:rFonts w:ascii="Courier New" w:hAnsi="Courier New" w:eastAsia="SimSun" w:cs="Courier New"/>
          <w:lang w:val="es-ES" w:eastAsia="es-ES"/>
        </w:rPr>
        <w:t>»</w:t>
      </w:r>
      <w:r>
        <w:rPr>
          <w:rFonts w:ascii="Times New Roman" w:hAnsi="Times New Roman" w:eastAsia="SimSun"/>
          <w:lang w:val="es-ES" w:eastAsia="es-ES"/>
        </w:rPr>
        <w:t xml:space="preserve"> finalizo el PRESIDENTE MUNICIPAL LICENCIADO JOSE HERIBERTO GARCIA MURILLO.</w:t>
      </w:r>
    </w:p>
    <w:p w14:paraId="116E6FEF">
      <w:pPr>
        <w:spacing w:after="0" w:line="240" w:lineRule="auto"/>
        <w:jc w:val="both"/>
        <w:rPr>
          <w:rFonts w:ascii="Times New Roman" w:hAnsi="Times New Roman" w:eastAsia="SimSun"/>
          <w:lang w:val="es-ES" w:eastAsia="es-ES"/>
        </w:rPr>
      </w:pPr>
    </w:p>
    <w:p w14:paraId="78829A76">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10 diez  integrantes del pleno presentes es el siguiente:</w:t>
      </w:r>
    </w:p>
    <w:p w14:paraId="456CA1D2">
      <w:pPr>
        <w:pStyle w:val="13"/>
        <w:jc w:val="both"/>
        <w:rPr>
          <w:rFonts w:ascii="Times New Roman" w:hAnsi="Times New Roman"/>
        </w:rPr>
      </w:pPr>
    </w:p>
    <w:p w14:paraId="7388BFFD">
      <w:pPr>
        <w:spacing w:after="0" w:line="240" w:lineRule="auto"/>
        <w:ind w:left="567" w:right="284"/>
        <w:jc w:val="both"/>
        <w:rPr>
          <w:rFonts w:ascii="Times New Roman" w:hAnsi="Times New Roman"/>
        </w:rPr>
      </w:pPr>
      <w:r>
        <w:rPr>
          <w:rFonts w:ascii="Times New Roman" w:hAnsi="Times New Roman"/>
        </w:rPr>
        <w:t>1.- JOSE HERIBERTO GARCÍA MURILLO---------------------------------------A FAVOR</w:t>
      </w:r>
    </w:p>
    <w:p w14:paraId="603A50C8">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3839FCDF">
      <w:pPr>
        <w:spacing w:after="0" w:line="240" w:lineRule="auto"/>
        <w:ind w:left="567" w:right="284"/>
        <w:jc w:val="both"/>
        <w:rPr>
          <w:rFonts w:ascii="Times New Roman" w:hAnsi="Times New Roman"/>
        </w:rPr>
      </w:pPr>
      <w:r>
        <w:rPr>
          <w:rFonts w:ascii="Times New Roman" w:hAnsi="Times New Roman"/>
        </w:rPr>
        <w:t>3.- JOSE RODRIGO GARCIA ZARAGOZA-------------------------------------- A FAVOR</w:t>
      </w:r>
    </w:p>
    <w:p w14:paraId="23A6C64A">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5011BF1A">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53DD2774">
      <w:pPr>
        <w:spacing w:after="0" w:line="240" w:lineRule="auto"/>
        <w:ind w:left="567" w:right="284"/>
        <w:jc w:val="both"/>
        <w:rPr>
          <w:rFonts w:ascii="Times New Roman" w:hAnsi="Times New Roman"/>
        </w:rPr>
      </w:pPr>
      <w:r>
        <w:rPr>
          <w:rFonts w:ascii="Times New Roman" w:hAnsi="Times New Roman"/>
        </w:rPr>
        <w:t>6.- DAVID ALEJANDRO MARTINEZ ASCENCIO------------------------------ A FAVOR</w:t>
      </w:r>
    </w:p>
    <w:p w14:paraId="663F7344">
      <w:pPr>
        <w:spacing w:after="0" w:line="240" w:lineRule="auto"/>
        <w:ind w:left="567" w:right="284"/>
        <w:jc w:val="both"/>
        <w:rPr>
          <w:rFonts w:ascii="Times New Roman" w:hAnsi="Times New Roman"/>
        </w:rPr>
      </w:pPr>
      <w:r>
        <w:rPr>
          <w:rFonts w:ascii="Times New Roman" w:hAnsi="Times New Roman"/>
        </w:rPr>
        <w:t>7.- NAYELI BERENICE MERCADO FLORES------------------------------------ A FAVOR</w:t>
      </w:r>
    </w:p>
    <w:p w14:paraId="2B35E7A6">
      <w:pPr>
        <w:spacing w:after="0" w:line="240" w:lineRule="auto"/>
        <w:ind w:left="567" w:right="284"/>
        <w:jc w:val="both"/>
        <w:rPr>
          <w:rFonts w:ascii="Times New Roman" w:hAnsi="Times New Roman"/>
        </w:rPr>
      </w:pPr>
      <w:r>
        <w:rPr>
          <w:rFonts w:ascii="Times New Roman" w:hAnsi="Times New Roman"/>
        </w:rPr>
        <w:t>8.- ANGEL BERNARDO SILAHUA------------------------------------------------- A FAVOR</w:t>
      </w:r>
    </w:p>
    <w:p w14:paraId="4E048D04">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1FA2B7C2">
      <w:pPr>
        <w:spacing w:after="0" w:line="240" w:lineRule="auto"/>
        <w:ind w:firstLine="567"/>
        <w:jc w:val="both"/>
        <w:rPr>
          <w:rFonts w:ascii="Times New Roman" w:hAnsi="Times New Roman"/>
          <w:smallCaps/>
        </w:rPr>
      </w:pPr>
      <w:r>
        <w:rPr>
          <w:rFonts w:ascii="Times New Roman" w:hAnsi="Times New Roman"/>
          <w:smallCaps/>
        </w:rPr>
        <w:t>10.- ALMA ROSALIA LOPEZ VALADEZ----------------------------------------- A FAVOR</w:t>
      </w:r>
    </w:p>
    <w:p w14:paraId="40705722">
      <w:pPr>
        <w:pStyle w:val="13"/>
        <w:jc w:val="both"/>
        <w:rPr>
          <w:rFonts w:ascii="Times New Roman" w:hAnsi="Times New Roman"/>
        </w:rPr>
      </w:pPr>
    </w:p>
    <w:p w14:paraId="30CB7C09">
      <w:pPr>
        <w:pStyle w:val="13"/>
        <w:jc w:val="both"/>
        <w:rPr>
          <w:rFonts w:ascii="Times New Roman" w:hAnsi="Times New Roman"/>
        </w:rPr>
      </w:pPr>
      <w:r>
        <w:rPr>
          <w:rFonts w:ascii="Times New Roman" w:hAnsi="Times New Roman"/>
        </w:rPr>
        <w:t>Enseguida seguida interviene EL PRESIDENTE MUNICIPAL LIC. JOSE HERIBERTO GARCIA MURILLO «Se aprueba por unanimidad de votos de los regidores presentes que se proceda a la firma del convenio correspondiente con la Comision Nacional del Agua (CONAGUA) y se faculta a los funcionarios que intervienen en el para su firma. Por lo que, se instruye a la Sindicatura a traves de la Direccion Juridica para dar seguimiento a este acuerdo hasta su cumplimiento. Enseguida le solicito señor secretario que continue con el vigésimo cuarto punto del orden del día».</w:t>
      </w:r>
    </w:p>
    <w:p w14:paraId="09622018">
      <w:pPr>
        <w:pStyle w:val="13"/>
        <w:jc w:val="both"/>
        <w:rPr>
          <w:rFonts w:ascii="Times New Roman" w:hAnsi="Times New Roman"/>
        </w:rPr>
      </w:pPr>
    </w:p>
    <w:p w14:paraId="1475DC63">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10 diez votos a favor el punto en cuestión, y se emiten los siguientes acuerdos:»</w:t>
      </w:r>
      <w:r>
        <w:rPr>
          <w:rFonts w:ascii="Times New Roman" w:hAnsi="Times New Roman"/>
        </w:rPr>
        <w:drawing>
          <wp:inline distT="0" distB="0" distL="0" distR="0">
            <wp:extent cx="4445" cy="4445"/>
            <wp:effectExtent l="0" t="0" r="0" b="0"/>
            <wp:docPr id="14" name="Picture 20346"/>
            <wp:cNvGraphicFramePr/>
            <a:graphic xmlns:a="http://schemas.openxmlformats.org/drawingml/2006/main">
              <a:graphicData uri="http://schemas.openxmlformats.org/drawingml/2006/picture">
                <pic:pic xmlns:pic="http://schemas.openxmlformats.org/drawingml/2006/picture">
                  <pic:nvPicPr>
                    <pic:cNvPr id="14" name="Picture 20346"/>
                    <pic:cNvPicPr/>
                  </pic:nvPicPr>
                  <pic:blipFill>
                    <a:blip r:embed="rId8"/>
                    <a:stretch>
                      <a:fillRect/>
                    </a:stretch>
                  </pic:blipFill>
                  <pic:spPr>
                    <a:xfrm>
                      <a:off x="0" y="0"/>
                      <a:ext cx="4572" cy="4570"/>
                    </a:xfrm>
                    <a:prstGeom prst="rect">
                      <a:avLst/>
                    </a:prstGeom>
                  </pic:spPr>
                </pic:pic>
              </a:graphicData>
            </a:graphic>
          </wp:inline>
        </w:drawing>
      </w:r>
    </w:p>
    <w:p w14:paraId="08948721">
      <w:pPr>
        <w:pStyle w:val="13"/>
        <w:ind w:right="900"/>
        <w:jc w:val="both"/>
        <w:rPr>
          <w:rFonts w:ascii="Times New Roman" w:hAnsi="Times New Roman"/>
          <w:b/>
        </w:rPr>
      </w:pPr>
    </w:p>
    <w:p w14:paraId="4510A334">
      <w:pPr>
        <w:pStyle w:val="13"/>
        <w:ind w:left="567" w:right="900"/>
        <w:jc w:val="both"/>
        <w:rPr>
          <w:rFonts w:ascii="Times New Roman" w:hAnsi="Times New Roman"/>
          <w:bCs/>
        </w:rPr>
      </w:pPr>
      <w:r>
        <w:rPr>
          <w:rFonts w:ascii="Times New Roman" w:hAnsi="Times New Roman"/>
          <w:b/>
        </w:rPr>
        <w:t xml:space="preserve">PRIMERO.- </w:t>
      </w:r>
      <w:r>
        <w:rPr>
          <w:rFonts w:ascii="Times New Roman" w:hAnsi="Times New Roman"/>
          <w:bCs/>
        </w:rPr>
        <w:t>SE APRUEBA POR UNANIMIDAD DE VOTOS DE LOS REGIDORES PRESENTES, LA CELEBRACION  DE</w:t>
      </w:r>
      <w:r>
        <w:rPr>
          <w:rFonts w:ascii="Times New Roman" w:hAnsi="Times New Roman"/>
          <w:lang w:val="es-ES" w:eastAsia="es-ES"/>
        </w:rPr>
        <w:t xml:space="preserve"> UN CONVENIO CON LA COMISION NACIONAL DEL AGUA (CONAGUA), PARA QUE EL MUNICIPIO DE IXTLAHUACAN DE LOS MEMBRILLOS EN COLABORACIÓN CON LA CONAGUA, CUSTODIE, CONSERVE Y MANTENGA LA ZONA FEDERAL DE LOS CUERPOS DE AGUA UBICADOS DENTRO DEL TERRITORIO MUNICIPAL.</w:t>
      </w:r>
    </w:p>
    <w:p w14:paraId="2A51CDCB">
      <w:pPr>
        <w:pStyle w:val="13"/>
        <w:ind w:left="567" w:right="900"/>
        <w:jc w:val="both"/>
        <w:rPr>
          <w:rFonts w:ascii="Times New Roman" w:hAnsi="Times New Roman"/>
          <w:bCs/>
        </w:rPr>
      </w:pPr>
    </w:p>
    <w:p w14:paraId="1F50BEAA">
      <w:pPr>
        <w:pStyle w:val="13"/>
        <w:ind w:left="567" w:right="900"/>
        <w:jc w:val="both"/>
        <w:rPr>
          <w:rFonts w:ascii="Times New Roman" w:hAnsi="Times New Roman"/>
        </w:rPr>
      </w:pPr>
      <w:r>
        <w:rPr>
          <w:rFonts w:ascii="Times New Roman" w:hAnsi="Times New Roman"/>
          <w:b/>
          <w:bCs/>
        </w:rPr>
        <w:t>SEGUNDO.-</w:t>
      </w:r>
      <w:r>
        <w:rPr>
          <w:rFonts w:ascii="Times New Roman" w:hAnsi="Times New Roman"/>
        </w:rPr>
        <w:t xml:space="preserve"> SE INSTRUYE A LA SINDICATURA, PARA QUE A TRAVES DE LA DIRECCION JURIDICA DE SEGUIMIENTO A ESTE ACUERDO HASTA SU CUMPLIMIENTO.</w:t>
      </w:r>
    </w:p>
    <w:p w14:paraId="77AF3208">
      <w:pPr>
        <w:pStyle w:val="13"/>
        <w:ind w:right="900"/>
        <w:jc w:val="both"/>
        <w:rPr>
          <w:rFonts w:ascii="Times New Roman" w:hAnsi="Times New Roman"/>
        </w:rPr>
      </w:pPr>
    </w:p>
    <w:p w14:paraId="171F588A">
      <w:pPr>
        <w:pStyle w:val="13"/>
        <w:ind w:left="567" w:right="900"/>
        <w:jc w:val="both"/>
        <w:rPr>
          <w:rFonts w:ascii="Times New Roman" w:hAnsi="Times New Roman"/>
        </w:rPr>
      </w:pPr>
      <w:r>
        <w:rPr>
          <w:rFonts w:ascii="Times New Roman" w:hAnsi="Times New Roman"/>
          <w:b/>
        </w:rPr>
        <w:t>TERCERO.-</w:t>
      </w:r>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289474E2">
      <w:pPr>
        <w:pStyle w:val="8"/>
        <w:tabs>
          <w:tab w:val="clear" w:pos="4419"/>
          <w:tab w:val="clear" w:pos="8838"/>
        </w:tabs>
        <w:ind w:right="-93"/>
        <w:jc w:val="both"/>
        <w:rPr>
          <w:rFonts w:ascii="Times New Roman" w:hAnsi="Times New Roman"/>
          <w:b/>
        </w:rPr>
      </w:pPr>
    </w:p>
    <w:p w14:paraId="6254D844">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6BF9A48F">
      <w:pPr>
        <w:pStyle w:val="8"/>
        <w:tabs>
          <w:tab w:val="clear" w:pos="4419"/>
          <w:tab w:val="clear" w:pos="8838"/>
        </w:tabs>
        <w:ind w:right="-93"/>
        <w:jc w:val="both"/>
        <w:rPr>
          <w:rFonts w:ascii="Times New Roman" w:hAnsi="Times New Roman"/>
          <w:b/>
        </w:rPr>
      </w:pPr>
    </w:p>
    <w:p w14:paraId="7FB1755E">
      <w:pPr>
        <w:pStyle w:val="8"/>
        <w:tabs>
          <w:tab w:val="clear" w:pos="4419"/>
          <w:tab w:val="clear" w:pos="8838"/>
        </w:tabs>
        <w:ind w:right="-93"/>
        <w:jc w:val="both"/>
        <w:rPr>
          <w:rFonts w:ascii="Times New Roman" w:hAnsi="Times New Roman" w:eastAsia="SimSun"/>
          <w:b/>
          <w:bCs/>
          <w:lang w:eastAsia="es-ES"/>
        </w:rPr>
      </w:pPr>
    </w:p>
    <w:p w14:paraId="55F09C5F">
      <w:pPr>
        <w:pStyle w:val="8"/>
        <w:tabs>
          <w:tab w:val="clear" w:pos="4419"/>
          <w:tab w:val="clear" w:pos="8838"/>
        </w:tabs>
        <w:ind w:right="-93"/>
        <w:jc w:val="both"/>
        <w:rPr>
          <w:rFonts w:ascii="Times New Roman" w:hAnsi="Times New Roman" w:eastAsia="SimSun"/>
          <w:lang w:val="es-ES" w:eastAsia="es-ES"/>
        </w:rPr>
      </w:pPr>
      <w:r>
        <w:rPr>
          <w:rFonts w:ascii="Times New Roman" w:hAnsi="Times New Roman" w:eastAsia="SimSun"/>
          <w:b/>
          <w:bCs/>
          <w:lang w:eastAsia="es-ES"/>
        </w:rPr>
        <w:t xml:space="preserve">VIGESIMO CUARTO PUNTO.- </w:t>
      </w:r>
      <w:r>
        <w:rPr>
          <w:rFonts w:ascii="Times New Roman" w:hAnsi="Times New Roman" w:eastAsia="SimSun"/>
          <w:lang w:val="es-ES" w:eastAsia="es-ES"/>
        </w:rPr>
        <w:t>Punto de acuerdo que tiene por objeto solicitar la aprobación del pleno para erogar la cantidad de $149,640.00 (Ciento cuarenta y nueve mil seiscientos cuarenta pesos 00/100 m.n.) IVA incluido por concepto de la actualización del servidor para instalar el nuevo visor geo espacial GCM para el soporte y continuación de los proyectos  de modernización catastral.</w:t>
      </w:r>
    </w:p>
    <w:p w14:paraId="0AABC0DB">
      <w:pPr>
        <w:pStyle w:val="8"/>
        <w:tabs>
          <w:tab w:val="clear" w:pos="4419"/>
          <w:tab w:val="clear" w:pos="8838"/>
        </w:tabs>
        <w:ind w:right="-93"/>
        <w:jc w:val="both"/>
        <w:rPr>
          <w:rFonts w:ascii="Times New Roman" w:hAnsi="Times New Roman" w:eastAsia="SimSun"/>
          <w:lang w:val="es-ES" w:eastAsia="es-ES"/>
        </w:rPr>
      </w:pPr>
    </w:p>
    <w:p w14:paraId="7A124AF3">
      <w:pPr>
        <w:pStyle w:val="8"/>
        <w:tabs>
          <w:tab w:val="clear" w:pos="4419"/>
          <w:tab w:val="clear" w:pos="8838"/>
        </w:tabs>
        <w:ind w:right="-93"/>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ascii="Times New Roman" w:hAnsi="Times New Roman" w:eastAsia="SimSun"/>
          <w:lang w:eastAsia="es-ES"/>
        </w:rPr>
        <w:t>vigésimo</w:t>
      </w:r>
      <w:r>
        <w:rPr>
          <w:rFonts w:ascii="Times New Roman" w:hAnsi="Times New Roman" w:eastAsia="SimSun"/>
          <w:lang w:val="es-ES" w:eastAsia="es-ES"/>
        </w:rPr>
        <w:t xml:space="preserve"> </w:t>
      </w:r>
      <w:r>
        <w:rPr>
          <w:rFonts w:ascii="Times New Roman" w:hAnsi="Times New Roman" w:eastAsia="SimSun"/>
          <w:lang w:eastAsia="es-ES"/>
        </w:rPr>
        <w:t xml:space="preserve">cuarto  </w:t>
      </w:r>
      <w:r>
        <w:rPr>
          <w:rFonts w:ascii="Times New Roman" w:hAnsi="Times New Roman" w:eastAsia="SimSun"/>
          <w:lang w:val="es-ES" w:eastAsia="es-ES"/>
        </w:rPr>
        <w:t>punto del orden del día</w:t>
      </w:r>
      <w:r>
        <w:rPr>
          <w:rFonts w:ascii="Times New Roman" w:hAnsi="Times New Roman" w:eastAsia="SimSun"/>
          <w:lang w:eastAsia="es-ES"/>
        </w:rPr>
        <w:t xml:space="preserve"> </w:t>
      </w:r>
      <w:r>
        <w:rPr>
          <w:rFonts w:ascii="Times New Roman" w:hAnsi="Times New Roman" w:eastAsia="SimSun"/>
          <w:lang w:val="es-ES" w:eastAsia="es-ES"/>
        </w:rPr>
        <w:t>tiene por objeto solicitar la aprobación del pleno para erogar la cantidad de $149,640.00 (Ciento cuarenta y nueve mil seiscientos cuarenta pesos 00/100 m.n.) IVA incluido por concepto de la actualización del servidor para instalar el nuevo visor geo espacial GCM para el soporte y continuación de los proyectos  de modernización catastral.</w:t>
      </w:r>
      <w:r>
        <w:rPr>
          <w:rFonts w:ascii="Times New Roman" w:hAnsi="Times New Roman" w:eastAsia="SimSun"/>
          <w:lang w:eastAsia="es-ES"/>
        </w:rPr>
        <w:t xml:space="preserve"> R</w:t>
      </w:r>
      <w:r>
        <w:rPr>
          <w:rFonts w:ascii="Times New Roman" w:hAnsi="Times New Roman" w:eastAsia="SimSun"/>
          <w:lang w:val="es-ES" w:eastAsia="es-ES"/>
        </w:rPr>
        <w:t>egidores, presidente ¿tienen algún comentario al respecto, algo que quieran aportar?»</w:t>
      </w:r>
      <w:r>
        <w:rPr>
          <w:rFonts w:ascii="Times New Roman" w:hAnsi="Times New Roman" w:eastAsia="SimSun"/>
          <w:lang w:eastAsia="es-ES"/>
        </w:rPr>
        <w:t>.</w:t>
      </w:r>
      <w:r>
        <w:rPr>
          <w:rFonts w:ascii="Times New Roman" w:hAnsi="Times New Roman" w:eastAsia="SimSun"/>
          <w:lang w:val="es-ES" w:eastAsia="es-ES"/>
        </w:rPr>
        <w:t xml:space="preserve"> </w:t>
      </w:r>
    </w:p>
    <w:p w14:paraId="2AD251BA">
      <w:pPr>
        <w:spacing w:after="0" w:line="240" w:lineRule="auto"/>
        <w:jc w:val="both"/>
        <w:rPr>
          <w:rFonts w:ascii="Times New Roman" w:hAnsi="Times New Roman" w:eastAsia="SimSun"/>
          <w:lang w:val="es-ES" w:eastAsia="es-ES"/>
        </w:rPr>
      </w:pPr>
    </w:p>
    <w:p w14:paraId="61961360">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10 diez  integrantes del pleno presentes es el siguiente:</w:t>
      </w:r>
    </w:p>
    <w:p w14:paraId="55723CAA">
      <w:pPr>
        <w:pStyle w:val="13"/>
        <w:jc w:val="both"/>
        <w:rPr>
          <w:rFonts w:ascii="Times New Roman" w:hAnsi="Times New Roman"/>
        </w:rPr>
      </w:pPr>
    </w:p>
    <w:p w14:paraId="1A8E2A17">
      <w:pPr>
        <w:spacing w:after="0" w:line="240" w:lineRule="auto"/>
        <w:ind w:left="567" w:right="284"/>
        <w:jc w:val="both"/>
        <w:rPr>
          <w:rFonts w:ascii="Times New Roman" w:hAnsi="Times New Roman"/>
        </w:rPr>
      </w:pPr>
      <w:r>
        <w:rPr>
          <w:rFonts w:ascii="Times New Roman" w:hAnsi="Times New Roman"/>
        </w:rPr>
        <w:t>1.- JOSE HERIBERTO GARCÍA MURILLO---------------------------------------A FAVOR</w:t>
      </w:r>
    </w:p>
    <w:p w14:paraId="5AF17026">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7B6839B1">
      <w:pPr>
        <w:spacing w:after="0" w:line="240" w:lineRule="auto"/>
        <w:ind w:left="567" w:right="284"/>
        <w:jc w:val="both"/>
        <w:rPr>
          <w:rFonts w:ascii="Times New Roman" w:hAnsi="Times New Roman"/>
        </w:rPr>
      </w:pPr>
      <w:r>
        <w:rPr>
          <w:rFonts w:ascii="Times New Roman" w:hAnsi="Times New Roman"/>
        </w:rPr>
        <w:t>3.- JOSE RODRIGO GARCIA ZARAGOZA-------------------------------------- A FAVOR</w:t>
      </w:r>
    </w:p>
    <w:p w14:paraId="687A3DF9">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34A87145">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3D0E288D">
      <w:pPr>
        <w:spacing w:after="0" w:line="240" w:lineRule="auto"/>
        <w:ind w:left="567" w:right="284"/>
        <w:jc w:val="both"/>
        <w:rPr>
          <w:rFonts w:ascii="Times New Roman" w:hAnsi="Times New Roman"/>
        </w:rPr>
      </w:pPr>
      <w:r>
        <w:rPr>
          <w:rFonts w:ascii="Times New Roman" w:hAnsi="Times New Roman"/>
        </w:rPr>
        <w:t>6.- DAVID ALEJANDRO MARTINEZ ASCENCIO------------------------------ A FAVOR</w:t>
      </w:r>
    </w:p>
    <w:p w14:paraId="633683CF">
      <w:pPr>
        <w:spacing w:after="0" w:line="240" w:lineRule="auto"/>
        <w:ind w:left="567" w:right="284"/>
        <w:jc w:val="both"/>
        <w:rPr>
          <w:rFonts w:ascii="Times New Roman" w:hAnsi="Times New Roman"/>
        </w:rPr>
      </w:pPr>
      <w:r>
        <w:rPr>
          <w:rFonts w:ascii="Times New Roman" w:hAnsi="Times New Roman"/>
        </w:rPr>
        <w:t>7.- NAYELI BERENICE MERCADO FLORES------------------------------------ A FAVOR</w:t>
      </w:r>
    </w:p>
    <w:p w14:paraId="3D6B8D31">
      <w:pPr>
        <w:spacing w:after="0" w:line="240" w:lineRule="auto"/>
        <w:ind w:left="567" w:right="284"/>
        <w:jc w:val="both"/>
        <w:rPr>
          <w:rFonts w:ascii="Times New Roman" w:hAnsi="Times New Roman"/>
        </w:rPr>
      </w:pPr>
      <w:r>
        <w:rPr>
          <w:rFonts w:ascii="Times New Roman" w:hAnsi="Times New Roman"/>
        </w:rPr>
        <w:t>8.- ANGEL BERNARDO SILAHUA------------------------------------------------- A FAVOR</w:t>
      </w:r>
    </w:p>
    <w:p w14:paraId="62146757">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43CD6CF1">
      <w:pPr>
        <w:spacing w:after="0" w:line="240" w:lineRule="auto"/>
        <w:ind w:firstLine="567"/>
        <w:jc w:val="both"/>
        <w:rPr>
          <w:rFonts w:ascii="Times New Roman" w:hAnsi="Times New Roman"/>
          <w:smallCaps/>
        </w:rPr>
      </w:pPr>
      <w:r>
        <w:rPr>
          <w:rFonts w:ascii="Times New Roman" w:hAnsi="Times New Roman"/>
          <w:smallCaps/>
        </w:rPr>
        <w:t>10.- ALMA ROSALIA LOPEZ VALADEZ----------------------------------------- A FAVOR</w:t>
      </w:r>
    </w:p>
    <w:p w14:paraId="3AD92873">
      <w:pPr>
        <w:pStyle w:val="13"/>
        <w:jc w:val="both"/>
        <w:rPr>
          <w:rFonts w:ascii="Times New Roman" w:hAnsi="Times New Roman"/>
        </w:rPr>
      </w:pPr>
    </w:p>
    <w:p w14:paraId="37F1A7E2">
      <w:pPr>
        <w:pStyle w:val="13"/>
        <w:jc w:val="both"/>
        <w:rPr>
          <w:rFonts w:ascii="Times New Roman" w:hAnsi="Times New Roman"/>
        </w:rPr>
      </w:pPr>
      <w:r>
        <w:rPr>
          <w:rFonts w:ascii="Times New Roman" w:hAnsi="Times New Roman"/>
        </w:rPr>
        <w:t>Enseguida seguida interviene EL PRESIDENTE MUNICIPAL LIC. JOSE HERIBERTO GARCIA MURILLO «Se aprueba por unanimidad de votos de los regidores presentes que se realice la erogacion ya mencionada y se solicita al tesorero encargado de la Hacienda Municipal, para dar cumplimiento a este acuerdo y requiera los documentos necesarios para su comprobacion. Enseguida le solicito señor secretario que continue con el vigesimo quinto punto del orden del día».</w:t>
      </w:r>
    </w:p>
    <w:p w14:paraId="4CC2565A">
      <w:pPr>
        <w:pStyle w:val="13"/>
        <w:jc w:val="both"/>
        <w:rPr>
          <w:rFonts w:ascii="Times New Roman" w:hAnsi="Times New Roman"/>
        </w:rPr>
      </w:pPr>
    </w:p>
    <w:p w14:paraId="56779EF3">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10 diez votos a favor el punto en cuestión, y se emiten los siguientes acuerdos:»</w:t>
      </w:r>
      <w:r>
        <w:rPr>
          <w:rFonts w:ascii="Times New Roman" w:hAnsi="Times New Roman"/>
        </w:rPr>
        <w:drawing>
          <wp:inline distT="0" distB="0" distL="0" distR="0">
            <wp:extent cx="4445" cy="4445"/>
            <wp:effectExtent l="0" t="0" r="0" b="0"/>
            <wp:docPr id="15" name="Picture 20346"/>
            <wp:cNvGraphicFramePr/>
            <a:graphic xmlns:a="http://schemas.openxmlformats.org/drawingml/2006/main">
              <a:graphicData uri="http://schemas.openxmlformats.org/drawingml/2006/picture">
                <pic:pic xmlns:pic="http://schemas.openxmlformats.org/drawingml/2006/picture">
                  <pic:nvPicPr>
                    <pic:cNvPr id="15" name="Picture 20346"/>
                    <pic:cNvPicPr/>
                  </pic:nvPicPr>
                  <pic:blipFill>
                    <a:blip r:embed="rId8"/>
                    <a:stretch>
                      <a:fillRect/>
                    </a:stretch>
                  </pic:blipFill>
                  <pic:spPr>
                    <a:xfrm>
                      <a:off x="0" y="0"/>
                      <a:ext cx="4572" cy="4570"/>
                    </a:xfrm>
                    <a:prstGeom prst="rect">
                      <a:avLst/>
                    </a:prstGeom>
                  </pic:spPr>
                </pic:pic>
              </a:graphicData>
            </a:graphic>
          </wp:inline>
        </w:drawing>
      </w:r>
    </w:p>
    <w:p w14:paraId="4619AB77">
      <w:pPr>
        <w:pStyle w:val="13"/>
        <w:ind w:right="900"/>
        <w:jc w:val="both"/>
        <w:rPr>
          <w:rFonts w:ascii="Times New Roman" w:hAnsi="Times New Roman"/>
          <w:b/>
        </w:rPr>
      </w:pPr>
    </w:p>
    <w:p w14:paraId="61D3D03E">
      <w:pPr>
        <w:pStyle w:val="13"/>
        <w:ind w:left="567" w:right="900"/>
        <w:jc w:val="both"/>
        <w:rPr>
          <w:rFonts w:ascii="Times New Roman" w:hAnsi="Times New Roman"/>
          <w:lang w:val="es-ES" w:eastAsia="es-ES"/>
        </w:rPr>
      </w:pPr>
      <w:r>
        <w:rPr>
          <w:rFonts w:ascii="Times New Roman" w:hAnsi="Times New Roman"/>
          <w:b/>
        </w:rPr>
        <w:t xml:space="preserve">PRIMERO.- </w:t>
      </w:r>
      <w:r>
        <w:rPr>
          <w:rFonts w:ascii="Times New Roman" w:hAnsi="Times New Roman"/>
          <w:bCs/>
        </w:rPr>
        <w:t>SE APRUEBA POR UNANIMIDAD DE VOTOS DE LOS REGIDORES PRESENTES,  QUE SE EROGUE</w:t>
      </w:r>
      <w:r>
        <w:rPr>
          <w:rFonts w:ascii="Times New Roman" w:hAnsi="Times New Roman"/>
          <w:lang w:val="es-ES" w:eastAsia="es-ES"/>
        </w:rPr>
        <w:t xml:space="preserve"> LA CANTIDAD DE $149,640.00 (CIENTO CUARENTA Y NUEVE MIL SEISCIENTOS CUARENTA PESOS 00/100 M.N.) IVA INCLUIDO POR CONCEPTO DE LA ACTUALIZACIÓN DEL SERVIDOR PARA INSTALAR EL NUEVO VISOR GEO ESPACIAL GCM PARA EL SOPORTE Y CONTINUACIÓN DE LOS PROYECTOS  DE MODERNIZACIÓN CATASTRAL.</w:t>
      </w:r>
    </w:p>
    <w:p w14:paraId="15E8B677">
      <w:pPr>
        <w:pStyle w:val="13"/>
        <w:ind w:left="567" w:right="900"/>
        <w:jc w:val="both"/>
        <w:rPr>
          <w:rFonts w:ascii="Times New Roman" w:hAnsi="Times New Roman"/>
          <w:bCs/>
        </w:rPr>
      </w:pPr>
    </w:p>
    <w:p w14:paraId="1BACA1D7">
      <w:pPr>
        <w:pStyle w:val="13"/>
        <w:ind w:left="567" w:right="900"/>
        <w:jc w:val="both"/>
        <w:rPr>
          <w:rFonts w:ascii="Times New Roman" w:hAnsi="Times New Roman"/>
        </w:rPr>
      </w:pPr>
      <w:r>
        <w:rPr>
          <w:rFonts w:ascii="Times New Roman" w:hAnsi="Times New Roman"/>
          <w:b/>
          <w:bCs/>
        </w:rPr>
        <w:t>SEGUNDO.-</w:t>
      </w:r>
      <w:r>
        <w:rPr>
          <w:rFonts w:ascii="Times New Roman" w:hAnsi="Times New Roman"/>
        </w:rPr>
        <w:t xml:space="preserve"> SE INSTRUYE AL TESORERO ENCARGADO DE LA HACIENDA MUNICIPAL, PARA DAR SEGUIMIENTO A ESTE ACUERDO HASTA SU CUMPLIMIENTO Y SOLICITE ADEMAS, LOS DOCUMENTOS NECESARIOS PARA SU COMPROBACION EN LA CUENTA PUBLICA.</w:t>
      </w:r>
    </w:p>
    <w:p w14:paraId="48C967D5">
      <w:pPr>
        <w:pStyle w:val="13"/>
        <w:ind w:right="900"/>
        <w:jc w:val="both"/>
        <w:rPr>
          <w:rFonts w:ascii="Times New Roman" w:hAnsi="Times New Roman"/>
        </w:rPr>
      </w:pPr>
    </w:p>
    <w:p w14:paraId="71A12F17">
      <w:pPr>
        <w:pStyle w:val="13"/>
        <w:ind w:left="567" w:right="900"/>
        <w:jc w:val="both"/>
        <w:rPr>
          <w:rFonts w:ascii="Times New Roman" w:hAnsi="Times New Roman"/>
        </w:rPr>
      </w:pPr>
      <w:r>
        <w:rPr>
          <w:rFonts w:ascii="Times New Roman" w:hAnsi="Times New Roman"/>
          <w:b/>
        </w:rPr>
        <w:t>TERCERO.-</w:t>
      </w:r>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4F9887F4">
      <w:pPr>
        <w:pStyle w:val="8"/>
        <w:tabs>
          <w:tab w:val="clear" w:pos="4419"/>
          <w:tab w:val="clear" w:pos="8838"/>
        </w:tabs>
        <w:ind w:right="-93"/>
        <w:jc w:val="both"/>
        <w:rPr>
          <w:rFonts w:ascii="Times New Roman" w:hAnsi="Times New Roman"/>
          <w:b/>
        </w:rPr>
      </w:pPr>
    </w:p>
    <w:p w14:paraId="29A48C8F">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28B11986">
      <w:pPr>
        <w:pStyle w:val="8"/>
        <w:tabs>
          <w:tab w:val="clear" w:pos="4419"/>
          <w:tab w:val="clear" w:pos="8838"/>
        </w:tabs>
        <w:ind w:right="-93"/>
        <w:jc w:val="both"/>
        <w:rPr>
          <w:rFonts w:ascii="Times New Roman" w:hAnsi="Times New Roman" w:eastAsia="SimSun"/>
          <w:lang w:val="es-ES" w:eastAsia="es-ES"/>
        </w:rPr>
      </w:pPr>
    </w:p>
    <w:p w14:paraId="2D2CFFC6">
      <w:pPr>
        <w:pStyle w:val="8"/>
        <w:tabs>
          <w:tab w:val="clear" w:pos="4419"/>
          <w:tab w:val="clear" w:pos="8838"/>
        </w:tabs>
        <w:ind w:right="-93"/>
        <w:jc w:val="both"/>
        <w:rPr>
          <w:rFonts w:ascii="Times New Roman" w:hAnsi="Times New Roman" w:eastAsia="SimSun"/>
          <w:lang w:val="es-ES" w:eastAsia="es-ES"/>
        </w:rPr>
      </w:pPr>
    </w:p>
    <w:p w14:paraId="325D1D75">
      <w:pPr>
        <w:pStyle w:val="8"/>
        <w:tabs>
          <w:tab w:val="clear" w:pos="4419"/>
          <w:tab w:val="clear" w:pos="8838"/>
        </w:tabs>
        <w:ind w:right="-93"/>
        <w:jc w:val="both"/>
        <w:rPr>
          <w:rFonts w:ascii="Times New Roman" w:hAnsi="Times New Roman" w:eastAsia="SimSun"/>
          <w:lang w:val="es-ES" w:eastAsia="es-ES"/>
        </w:rPr>
      </w:pPr>
      <w:r>
        <w:rPr>
          <w:rFonts w:ascii="Times New Roman" w:hAnsi="Times New Roman" w:eastAsia="SimSun"/>
          <w:b/>
          <w:bCs/>
          <w:lang w:eastAsia="es-ES"/>
        </w:rPr>
        <w:t>VIGESIMO QUINTO PUNTO.-</w:t>
      </w:r>
      <w:r>
        <w:rPr>
          <w:rFonts w:ascii="Times New Roman" w:hAnsi="Times New Roman" w:eastAsia="SimSun"/>
          <w:lang w:eastAsia="es-ES"/>
        </w:rPr>
        <w:t xml:space="preserve"> Punto de acuerdo que tiene por objeto solicitar la aprobacion del pleno para la Propuesta de Indemnizacion por causa de muerte del trabajador (a) del Ayuntamiento, siendo retroactivo al inicio de la presente admnistracion el dia 01 de octubre del año 2024 y que estara vigente hasta el dia 30 de septiembre del año 2027, por la cantidad equivalente a 700 UMA(Unidad de Medida y Actualización) dirigido a viuda (o), padres, hermanos o hijos, segun sea el caso; ademas se debera firmar un formato de designacion de beneficiarios por causa de muerte del trabajador previamente por cada empleado de este Ayuntamiento, mismo que se anexara en su expediente personal. </w:t>
      </w:r>
      <w:r>
        <w:rPr>
          <w:rFonts w:ascii="Times New Roman" w:hAnsi="Times New Roman" w:eastAsia="SimSun"/>
          <w:lang w:val="es-ES" w:eastAsia="es-ES"/>
        </w:rPr>
        <w:t>Lo anterior para</w:t>
      </w:r>
      <w:r>
        <w:rPr>
          <w:rFonts w:ascii="Times New Roman" w:hAnsi="Times New Roman" w:eastAsia="SimSun"/>
          <w:lang w:eastAsia="es-ES"/>
        </w:rPr>
        <w:t xml:space="preserve"> su consideracion</w:t>
      </w:r>
      <w:r>
        <w:rPr>
          <w:rFonts w:ascii="Times New Roman" w:hAnsi="Times New Roman" w:eastAsia="SimSun"/>
          <w:lang w:val="es-ES" w:eastAsia="es-ES"/>
        </w:rPr>
        <w:t xml:space="preserve"> y para que se tome el acuerdo correspondiente</w:t>
      </w:r>
    </w:p>
    <w:p w14:paraId="393FD2C4">
      <w:pPr>
        <w:pStyle w:val="8"/>
        <w:tabs>
          <w:tab w:val="clear" w:pos="4419"/>
          <w:tab w:val="clear" w:pos="8838"/>
        </w:tabs>
        <w:ind w:right="-93"/>
        <w:jc w:val="both"/>
        <w:rPr>
          <w:rFonts w:ascii="Times New Roman" w:hAnsi="Times New Roman" w:eastAsia="SimSun"/>
          <w:lang w:val="es-ES" w:eastAsia="es-ES"/>
        </w:rPr>
      </w:pPr>
    </w:p>
    <w:p w14:paraId="60858B0F">
      <w:pPr>
        <w:pStyle w:val="8"/>
        <w:tabs>
          <w:tab w:val="clear" w:pos="4419"/>
          <w:tab w:val="clear" w:pos="8838"/>
        </w:tabs>
        <w:ind w:right="-93"/>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ascii="Times New Roman" w:hAnsi="Times New Roman" w:eastAsia="SimSun"/>
          <w:lang w:eastAsia="es-ES"/>
        </w:rPr>
        <w:t>vigésimo</w:t>
      </w:r>
      <w:r>
        <w:rPr>
          <w:rFonts w:ascii="Times New Roman" w:hAnsi="Times New Roman" w:eastAsia="SimSun"/>
          <w:lang w:val="es-ES" w:eastAsia="es-ES"/>
        </w:rPr>
        <w:t xml:space="preserve"> </w:t>
      </w:r>
      <w:r>
        <w:rPr>
          <w:rFonts w:ascii="Times New Roman" w:hAnsi="Times New Roman" w:eastAsia="SimSun"/>
          <w:lang w:eastAsia="es-ES"/>
        </w:rPr>
        <w:t xml:space="preserve">quinto punto tiene por objeto solicitar la aprobacion del pleno para la Propuesta de Indemnizacion por causa de muerte del trabajador (a) del Ayuntamiento, siendo retroactivo al inicio de la presente admnistracion el dia 01 de octubre del año 2024 y que estara vigente hasta el dia 30 de septiembre del año 2027, por la cantidad equivalente a 700 UMA(Unidad de Medida y Actualización) dirigido a viuda (o), padres, hermanos o hijos, segun sea el caso; ademas se debera firmar un formato de designacion de beneficiarios por causa de muerte del trabajador previamente por cada empleado de este Ayuntamiento, mismo que se anexara en su expediente personal. </w:t>
      </w:r>
      <w:r>
        <w:rPr>
          <w:rFonts w:ascii="Times New Roman" w:hAnsi="Times New Roman" w:eastAsia="SimSun"/>
          <w:lang w:val="es-ES" w:eastAsia="es-ES"/>
        </w:rPr>
        <w:t>Lo anterior para</w:t>
      </w:r>
      <w:r>
        <w:rPr>
          <w:rFonts w:ascii="Times New Roman" w:hAnsi="Times New Roman" w:eastAsia="SimSun"/>
          <w:lang w:eastAsia="es-ES"/>
        </w:rPr>
        <w:t xml:space="preserve"> su consideracion</w:t>
      </w:r>
      <w:r>
        <w:rPr>
          <w:rFonts w:ascii="Times New Roman" w:hAnsi="Times New Roman" w:eastAsia="SimSun"/>
          <w:lang w:val="es-ES" w:eastAsia="es-ES"/>
        </w:rPr>
        <w:t xml:space="preserve"> y para que se tome el acuerdo correspondiente</w:t>
      </w:r>
      <w:r>
        <w:rPr>
          <w:rFonts w:ascii="Times New Roman" w:hAnsi="Times New Roman" w:eastAsia="SimSun"/>
          <w:lang w:eastAsia="es-ES"/>
        </w:rPr>
        <w:t>.  R</w:t>
      </w:r>
      <w:r>
        <w:rPr>
          <w:rFonts w:ascii="Times New Roman" w:hAnsi="Times New Roman" w:eastAsia="SimSun"/>
          <w:lang w:val="es-ES" w:eastAsia="es-ES"/>
        </w:rPr>
        <w:t>egidores, presidente ¿tienen algún comentario al respecto, algo que quieran aportar?»</w:t>
      </w:r>
      <w:r>
        <w:rPr>
          <w:rFonts w:ascii="Times New Roman" w:hAnsi="Times New Roman" w:eastAsia="SimSun"/>
          <w:lang w:eastAsia="es-ES"/>
        </w:rPr>
        <w:t>.</w:t>
      </w:r>
      <w:r>
        <w:rPr>
          <w:rFonts w:ascii="Times New Roman" w:hAnsi="Times New Roman" w:eastAsia="SimSun"/>
          <w:lang w:val="es-ES" w:eastAsia="es-ES"/>
        </w:rPr>
        <w:t xml:space="preserve"> </w:t>
      </w:r>
    </w:p>
    <w:p w14:paraId="2150E442">
      <w:pPr>
        <w:pStyle w:val="8"/>
        <w:tabs>
          <w:tab w:val="clear" w:pos="4419"/>
          <w:tab w:val="clear" w:pos="8838"/>
        </w:tabs>
        <w:ind w:right="-93"/>
        <w:jc w:val="both"/>
        <w:rPr>
          <w:rFonts w:ascii="Times New Roman" w:hAnsi="Times New Roman" w:eastAsia="SimSun"/>
          <w:lang w:val="es-ES" w:eastAsia="es-ES"/>
        </w:rPr>
      </w:pPr>
    </w:p>
    <w:p w14:paraId="54FE0581">
      <w:pPr>
        <w:pStyle w:val="8"/>
        <w:tabs>
          <w:tab w:val="clear" w:pos="4419"/>
          <w:tab w:val="clear" w:pos="8838"/>
        </w:tabs>
        <w:ind w:right="-93"/>
        <w:jc w:val="both"/>
        <w:rPr>
          <w:rFonts w:ascii="Times New Roman" w:hAnsi="Times New Roman" w:eastAsia="SimSun"/>
          <w:lang w:val="es-ES" w:eastAsia="es-ES"/>
        </w:rPr>
      </w:pPr>
      <w:r>
        <w:rPr>
          <w:rFonts w:ascii="Times New Roman" w:hAnsi="Times New Roman" w:eastAsia="SimSun"/>
          <w:lang w:val="es-ES" w:eastAsia="es-ES"/>
        </w:rPr>
        <w:t xml:space="preserve">Ahora, solicita el uso de la palabra el REGIDOR MARCO ANTONIO DIAZ CARRAZCO </w:t>
      </w:r>
      <w:r>
        <w:rPr>
          <w:rFonts w:ascii="Courier New" w:hAnsi="Courier New" w:eastAsia="SimSun" w:cs="Courier New"/>
          <w:lang w:val="es-ES" w:eastAsia="es-ES"/>
        </w:rPr>
        <w:t>«</w:t>
      </w:r>
      <w:r>
        <w:rPr>
          <w:rFonts w:ascii="Times New Roman" w:hAnsi="Times New Roman" w:eastAsia="SimSun"/>
          <w:lang w:val="es-ES" w:eastAsia="es-ES"/>
        </w:rPr>
        <w:t>Si me permiten, miren desde la administración anterior habíamos tratado de avanzar un poco en el tema de indemnizar pues y apoyar a las personas, a las familias, cuando en un caso pues de fallecimiento de un trabajador o trabajadora. Bueno, pues asi esta y nos estamos preguntando ahorita ¿Por qué la unidad de medición es el elemento que se esta etiquetando aquí para hacer la aportación a los beneficiarios en su momento?, bueno porque las UMAS asi esta determinado poderlo hacer. Que bueno fuera que se diera el caso de esas 700 unidades, en lugar de que fuera UMA fuera el salario mínimo, porque esto representaría mas del doble que se estaría otorgando a los familiares  en total; ahorita una UMA esta en 113 pesos con 14 centavos y si lo multiplicamos  por 700  nos da cerca de 90 mil pesos. Eso es lo que estarían recibiendo los familiares. Aquí porque prácticamente antes no se tenia considerado, ni etiquetado el apoyo que normalmente se podía sacar, era asi en base a las posibilidades pero no asi como un reglamento que ya ha quedado establecido. Yo creo que es un buen apoyo, una buena medida para poder apoyar, pues estamos sujetos a que a cualquier persona le pueda pasar</w:t>
      </w:r>
      <w:r>
        <w:rPr>
          <w:rFonts w:ascii="Courier New" w:hAnsi="Courier New" w:eastAsia="SimSun" w:cs="Courier New"/>
          <w:lang w:val="es-ES" w:eastAsia="es-ES"/>
        </w:rPr>
        <w:t>»</w:t>
      </w:r>
      <w:r>
        <w:rPr>
          <w:rFonts w:ascii="Times New Roman" w:hAnsi="Times New Roman" w:eastAsia="SimSun"/>
          <w:lang w:val="es-ES" w:eastAsia="es-ES"/>
        </w:rPr>
        <w:t>.</w:t>
      </w:r>
    </w:p>
    <w:p w14:paraId="7E34A0D4">
      <w:pPr>
        <w:spacing w:after="0" w:line="240" w:lineRule="auto"/>
        <w:jc w:val="both"/>
        <w:rPr>
          <w:rFonts w:ascii="Times New Roman" w:hAnsi="Times New Roman" w:eastAsia="SimSun"/>
          <w:lang w:val="es-ES" w:eastAsia="es-ES"/>
        </w:rPr>
      </w:pPr>
    </w:p>
    <w:p w14:paraId="440AD1D0">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10 diez  integrantes del pleno presentes es el siguiente:</w:t>
      </w:r>
    </w:p>
    <w:p w14:paraId="6E1FE882">
      <w:pPr>
        <w:pStyle w:val="13"/>
        <w:jc w:val="both"/>
        <w:rPr>
          <w:rFonts w:ascii="Times New Roman" w:hAnsi="Times New Roman"/>
        </w:rPr>
      </w:pPr>
    </w:p>
    <w:p w14:paraId="5927BC29">
      <w:pPr>
        <w:spacing w:after="0" w:line="240" w:lineRule="auto"/>
        <w:ind w:left="567" w:right="284"/>
        <w:jc w:val="both"/>
        <w:rPr>
          <w:rFonts w:ascii="Times New Roman" w:hAnsi="Times New Roman"/>
        </w:rPr>
      </w:pPr>
      <w:r>
        <w:rPr>
          <w:rFonts w:ascii="Times New Roman" w:hAnsi="Times New Roman"/>
        </w:rPr>
        <w:t>1.- JOSE HERIBERTO GARCÍA MURILLO---------------------------------------A FAVOR</w:t>
      </w:r>
    </w:p>
    <w:p w14:paraId="646A5153">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5DBED496">
      <w:pPr>
        <w:spacing w:after="0" w:line="240" w:lineRule="auto"/>
        <w:ind w:left="567" w:right="284"/>
        <w:jc w:val="both"/>
        <w:rPr>
          <w:rFonts w:ascii="Times New Roman" w:hAnsi="Times New Roman"/>
        </w:rPr>
      </w:pPr>
      <w:r>
        <w:rPr>
          <w:rFonts w:ascii="Times New Roman" w:hAnsi="Times New Roman"/>
        </w:rPr>
        <w:t>3.- JOSE RODRIGO GARCIA ZARAGOZA-------------------------------------- A FAVOR</w:t>
      </w:r>
    </w:p>
    <w:p w14:paraId="7CEE6CDC">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61D3231D">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7BF6FEA7">
      <w:pPr>
        <w:spacing w:after="0" w:line="240" w:lineRule="auto"/>
        <w:ind w:left="567" w:right="284"/>
        <w:jc w:val="both"/>
        <w:rPr>
          <w:rFonts w:ascii="Times New Roman" w:hAnsi="Times New Roman"/>
        </w:rPr>
      </w:pPr>
      <w:r>
        <w:rPr>
          <w:rFonts w:ascii="Times New Roman" w:hAnsi="Times New Roman"/>
        </w:rPr>
        <w:t>6.- DAVID ALEJANDRO MARTINEZ ASCENCIO------------------------------ A FAVOR</w:t>
      </w:r>
    </w:p>
    <w:p w14:paraId="4D9434D1">
      <w:pPr>
        <w:spacing w:after="0" w:line="240" w:lineRule="auto"/>
        <w:ind w:left="567" w:right="284"/>
        <w:jc w:val="both"/>
        <w:rPr>
          <w:rFonts w:ascii="Times New Roman" w:hAnsi="Times New Roman"/>
        </w:rPr>
      </w:pPr>
      <w:r>
        <w:rPr>
          <w:rFonts w:ascii="Times New Roman" w:hAnsi="Times New Roman"/>
        </w:rPr>
        <w:t>7.- NAYELI BERENICE MERCADO FLORES------------------------------------ A FAVOR</w:t>
      </w:r>
    </w:p>
    <w:p w14:paraId="49BB2259">
      <w:pPr>
        <w:spacing w:after="0" w:line="240" w:lineRule="auto"/>
        <w:ind w:left="567" w:right="284"/>
        <w:jc w:val="both"/>
        <w:rPr>
          <w:rFonts w:ascii="Times New Roman" w:hAnsi="Times New Roman"/>
        </w:rPr>
      </w:pPr>
      <w:r>
        <w:rPr>
          <w:rFonts w:ascii="Times New Roman" w:hAnsi="Times New Roman"/>
        </w:rPr>
        <w:t>8.- ANGEL BERNARDO SILAHUA------------------------------------------------- A FAVOR</w:t>
      </w:r>
    </w:p>
    <w:p w14:paraId="2B2183CE">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3FCA36A6">
      <w:pPr>
        <w:spacing w:after="0" w:line="240" w:lineRule="auto"/>
        <w:ind w:firstLine="567"/>
        <w:jc w:val="both"/>
        <w:rPr>
          <w:rFonts w:ascii="Times New Roman" w:hAnsi="Times New Roman"/>
          <w:smallCaps/>
        </w:rPr>
      </w:pPr>
      <w:r>
        <w:rPr>
          <w:rFonts w:ascii="Times New Roman" w:hAnsi="Times New Roman"/>
          <w:smallCaps/>
        </w:rPr>
        <w:t>10.- ALMA ROSALIA LOPEZ VALADEZ----------------------------------------- A FAVOR</w:t>
      </w:r>
    </w:p>
    <w:p w14:paraId="4B9F5CB7">
      <w:pPr>
        <w:pStyle w:val="13"/>
        <w:jc w:val="both"/>
        <w:rPr>
          <w:rFonts w:ascii="Times New Roman" w:hAnsi="Times New Roman"/>
        </w:rPr>
      </w:pPr>
    </w:p>
    <w:p w14:paraId="3BB4AD3A">
      <w:pPr>
        <w:pStyle w:val="13"/>
        <w:jc w:val="both"/>
        <w:rPr>
          <w:rFonts w:ascii="Times New Roman" w:hAnsi="Times New Roman"/>
        </w:rPr>
      </w:pPr>
      <w:r>
        <w:rPr>
          <w:rFonts w:ascii="Times New Roman" w:hAnsi="Times New Roman"/>
        </w:rPr>
        <w:t>Enseguida seguida interviene EL PRESIDENTE MUNICIPAL LIC. JOSE HERIBERTO GARCIA MURILLO «Se aprueba por unanimidad de votos de los regidores presentes la propuesta de indemnización por causa de muerte del trabajador (a) del Ayuntamiento, siendo retroactivo al inicio de la presente administración, es decir del día 01 de Octubre del año 2024 y que estará vigente hasta el día 30 de Septiembre del año 2027, con las especificaciones ya mencionadas; por lo que, se instruye a la Oficialía Mayor Administrativa para que realice los trámites necesarios; así mismo se instruye al Tesorero Encargado de la Hacienda Municipal para dar cumplimiento a este acuerdo. Enseguida le solicito señor secretario que continue con el vigésimo sexto punto del orden del día».</w:t>
      </w:r>
    </w:p>
    <w:p w14:paraId="1D664E42">
      <w:pPr>
        <w:pStyle w:val="13"/>
        <w:jc w:val="both"/>
        <w:rPr>
          <w:rFonts w:ascii="Times New Roman" w:hAnsi="Times New Roman"/>
        </w:rPr>
      </w:pPr>
    </w:p>
    <w:p w14:paraId="78D4F8B0">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10 diez votos a favor el punto en cuestión, y se emiten los siguientes acuerdos:»</w:t>
      </w:r>
      <w:r>
        <w:rPr>
          <w:rFonts w:ascii="Times New Roman" w:hAnsi="Times New Roman"/>
        </w:rPr>
        <w:drawing>
          <wp:inline distT="0" distB="0" distL="0" distR="0">
            <wp:extent cx="4445" cy="4445"/>
            <wp:effectExtent l="0" t="0" r="0" b="0"/>
            <wp:docPr id="16" name="Picture 20346"/>
            <wp:cNvGraphicFramePr/>
            <a:graphic xmlns:a="http://schemas.openxmlformats.org/drawingml/2006/main">
              <a:graphicData uri="http://schemas.openxmlformats.org/drawingml/2006/picture">
                <pic:pic xmlns:pic="http://schemas.openxmlformats.org/drawingml/2006/picture">
                  <pic:nvPicPr>
                    <pic:cNvPr id="16" name="Picture 20346"/>
                    <pic:cNvPicPr/>
                  </pic:nvPicPr>
                  <pic:blipFill>
                    <a:blip r:embed="rId8"/>
                    <a:stretch>
                      <a:fillRect/>
                    </a:stretch>
                  </pic:blipFill>
                  <pic:spPr>
                    <a:xfrm>
                      <a:off x="0" y="0"/>
                      <a:ext cx="4572" cy="4570"/>
                    </a:xfrm>
                    <a:prstGeom prst="rect">
                      <a:avLst/>
                    </a:prstGeom>
                  </pic:spPr>
                </pic:pic>
              </a:graphicData>
            </a:graphic>
          </wp:inline>
        </w:drawing>
      </w:r>
    </w:p>
    <w:p w14:paraId="1D55796B">
      <w:pPr>
        <w:pStyle w:val="13"/>
        <w:ind w:right="900"/>
        <w:jc w:val="both"/>
        <w:rPr>
          <w:rFonts w:ascii="Times New Roman" w:hAnsi="Times New Roman"/>
          <w:b/>
        </w:rPr>
      </w:pPr>
    </w:p>
    <w:p w14:paraId="731FAC8C">
      <w:pPr>
        <w:pStyle w:val="13"/>
        <w:ind w:left="567" w:right="900"/>
        <w:jc w:val="both"/>
        <w:rPr>
          <w:rFonts w:ascii="Times New Roman" w:hAnsi="Times New Roman"/>
          <w:lang w:eastAsia="es-ES"/>
        </w:rPr>
      </w:pPr>
      <w:r>
        <w:rPr>
          <w:rFonts w:ascii="Times New Roman" w:hAnsi="Times New Roman"/>
          <w:b/>
        </w:rPr>
        <w:t xml:space="preserve">PRIMERO.- </w:t>
      </w:r>
      <w:r>
        <w:rPr>
          <w:rFonts w:ascii="Times New Roman" w:hAnsi="Times New Roman"/>
          <w:bCs/>
        </w:rPr>
        <w:t xml:space="preserve">SE APRUEBA POR UNANIMIDAD DE VOTOS DE LOS REGIDORES PRESENTES,  </w:t>
      </w:r>
      <w:r>
        <w:rPr>
          <w:rFonts w:ascii="Times New Roman" w:hAnsi="Times New Roman"/>
          <w:lang w:eastAsia="es-ES"/>
        </w:rPr>
        <w:t xml:space="preserve">LA PROPUESTA DE INDEMNIZACION POR CAUSA DE MUERTE DEL TRABAJADOR (A) DEL AYUNTAMIENTO, SIENDO RETROACTIVO AL INICIO DE LA PRESENTE ADMNISTRACION EL DIA 01 DE OCTUBRE DEL AÑO 2024 Y QUE ESTARA VIGENTE HASTA EL DIA 30 DE SEPTIEMBRE DEL AÑO 2027, POR LA CANTIDAD EQUIVALENTE A 700 UMA(UNIDAD DE MEDIDA Y ACTUALIZACIÓN) DIRIGIDO A VIUDA (O), PADRES, HERMANOS O HIJOS, SEGUN SEA EL CASO; </w:t>
      </w:r>
    </w:p>
    <w:p w14:paraId="212B7D48">
      <w:pPr>
        <w:pStyle w:val="13"/>
        <w:ind w:left="567" w:right="900"/>
        <w:jc w:val="both"/>
        <w:rPr>
          <w:rFonts w:ascii="Times New Roman" w:hAnsi="Times New Roman"/>
          <w:lang w:eastAsia="es-ES"/>
        </w:rPr>
      </w:pPr>
    </w:p>
    <w:p w14:paraId="1C7207E7">
      <w:pPr>
        <w:pStyle w:val="13"/>
        <w:ind w:left="567" w:right="900"/>
        <w:jc w:val="both"/>
        <w:rPr>
          <w:rFonts w:ascii="Times New Roman" w:hAnsi="Times New Roman"/>
          <w:bCs/>
        </w:rPr>
      </w:pPr>
      <w:r>
        <w:rPr>
          <w:rFonts w:ascii="Times New Roman" w:hAnsi="Times New Roman"/>
          <w:lang w:eastAsia="es-ES"/>
        </w:rPr>
        <w:t xml:space="preserve">ADEMAS SE DEBERA FIRMAR UN FORMATO DE DESIGNACION DE BENEFICIARIOS POR CAUSA DE MUERTE DEL TRABAJADOR PREVIAMENTE POR CADA EMPLEADO DE ESTE AYUNTAMIENTO, MISMO QUE SE ANEXARA EN SU EXPEDIENTE PERSONAL. </w:t>
      </w:r>
    </w:p>
    <w:p w14:paraId="5DA5ED1A">
      <w:pPr>
        <w:pStyle w:val="13"/>
        <w:ind w:left="567" w:right="900"/>
        <w:jc w:val="both"/>
        <w:rPr>
          <w:rFonts w:ascii="Times New Roman" w:hAnsi="Times New Roman"/>
          <w:bCs/>
        </w:rPr>
      </w:pPr>
    </w:p>
    <w:p w14:paraId="4185E386">
      <w:pPr>
        <w:pStyle w:val="13"/>
        <w:ind w:left="567" w:right="900"/>
        <w:jc w:val="both"/>
        <w:rPr>
          <w:rFonts w:ascii="Times New Roman" w:hAnsi="Times New Roman"/>
        </w:rPr>
      </w:pPr>
      <w:r>
        <w:rPr>
          <w:rFonts w:ascii="Times New Roman" w:hAnsi="Times New Roman"/>
          <w:b/>
          <w:bCs/>
        </w:rPr>
        <w:t>SEGUNDO.-</w:t>
      </w:r>
      <w:r>
        <w:rPr>
          <w:rFonts w:ascii="Times New Roman" w:hAnsi="Times New Roman"/>
        </w:rPr>
        <w:t xml:space="preserve"> SE INSTRUYE AL OFICIAL MAYOR ADMINISTRATIVO PARA DAR SEGUIMIENTO A ESTE ACUERDO Y REALICE LA ACTUALIZACION DE BENEFICIARIOS DE CADA TRABAJADOR MEDIANTE DOCUMENTO POR ESCRITO Y SEA DE ACUERDO A LO MANIFESTADO EN LA DECLARACION PATRIMONIAL;</w:t>
      </w:r>
    </w:p>
    <w:p w14:paraId="487666CB">
      <w:pPr>
        <w:pStyle w:val="13"/>
        <w:ind w:right="900"/>
        <w:jc w:val="both"/>
        <w:rPr>
          <w:rFonts w:ascii="Times New Roman" w:hAnsi="Times New Roman"/>
        </w:rPr>
      </w:pPr>
    </w:p>
    <w:p w14:paraId="01524ECB">
      <w:pPr>
        <w:pStyle w:val="13"/>
        <w:ind w:left="567" w:right="900"/>
        <w:jc w:val="both"/>
        <w:rPr>
          <w:rFonts w:ascii="Times New Roman" w:hAnsi="Times New Roman"/>
        </w:rPr>
      </w:pPr>
      <w:r>
        <w:rPr>
          <w:rFonts w:ascii="Times New Roman" w:hAnsi="Times New Roman"/>
          <w:b/>
          <w:bCs/>
        </w:rPr>
        <w:t>TERCERO.-</w:t>
      </w:r>
      <w:r>
        <w:rPr>
          <w:rFonts w:ascii="Times New Roman" w:hAnsi="Times New Roman"/>
        </w:rPr>
        <w:t xml:space="preserve"> SE INSTRUYE AL TESORERO ENCARGADO DE LA HACIENDA MUNICIPAL, PARA DAR SEGUIMIENTO A ESTE ACUERDO HASTA SU CUMPLIMIENTO;</w:t>
      </w:r>
    </w:p>
    <w:p w14:paraId="4DA57B71">
      <w:pPr>
        <w:pStyle w:val="13"/>
        <w:ind w:right="900"/>
        <w:jc w:val="both"/>
        <w:rPr>
          <w:rFonts w:ascii="Times New Roman" w:hAnsi="Times New Roman"/>
        </w:rPr>
      </w:pPr>
    </w:p>
    <w:p w14:paraId="607D72A5">
      <w:pPr>
        <w:pStyle w:val="13"/>
        <w:ind w:left="567" w:right="900"/>
        <w:jc w:val="both"/>
        <w:rPr>
          <w:rFonts w:ascii="Times New Roman" w:hAnsi="Times New Roman"/>
        </w:rPr>
      </w:pPr>
      <w:r>
        <w:rPr>
          <w:rFonts w:ascii="Times New Roman" w:hAnsi="Times New Roman"/>
          <w:b/>
        </w:rPr>
        <w:t>CUARTO.-</w:t>
      </w:r>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47A40C04">
      <w:pPr>
        <w:pStyle w:val="8"/>
        <w:tabs>
          <w:tab w:val="clear" w:pos="4419"/>
          <w:tab w:val="clear" w:pos="8838"/>
        </w:tabs>
        <w:ind w:right="-93"/>
        <w:jc w:val="both"/>
        <w:rPr>
          <w:rFonts w:ascii="Times New Roman" w:hAnsi="Times New Roman"/>
          <w:b/>
        </w:rPr>
      </w:pPr>
    </w:p>
    <w:p w14:paraId="7B6DDAC1">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406E0E22">
      <w:pPr>
        <w:pStyle w:val="8"/>
        <w:tabs>
          <w:tab w:val="clear" w:pos="4419"/>
          <w:tab w:val="clear" w:pos="8838"/>
        </w:tabs>
        <w:ind w:right="-93"/>
        <w:jc w:val="both"/>
        <w:rPr>
          <w:rFonts w:ascii="Times New Roman" w:hAnsi="Times New Roman" w:eastAsia="SimSun"/>
          <w:lang w:val="es-ES" w:eastAsia="es-ES"/>
        </w:rPr>
      </w:pPr>
    </w:p>
    <w:p w14:paraId="5920F71B">
      <w:pPr>
        <w:pStyle w:val="8"/>
        <w:tabs>
          <w:tab w:val="clear" w:pos="4419"/>
          <w:tab w:val="clear" w:pos="8838"/>
        </w:tabs>
        <w:ind w:right="-93"/>
        <w:jc w:val="both"/>
        <w:rPr>
          <w:rFonts w:ascii="Times New Roman" w:hAnsi="Times New Roman" w:eastAsia="SimSun"/>
          <w:lang w:val="es-ES" w:eastAsia="es-ES"/>
        </w:rPr>
      </w:pPr>
    </w:p>
    <w:p w14:paraId="60B4AEF5">
      <w:pPr>
        <w:pStyle w:val="8"/>
        <w:tabs>
          <w:tab w:val="clear" w:pos="4419"/>
          <w:tab w:val="clear" w:pos="8838"/>
        </w:tabs>
        <w:ind w:right="-93"/>
        <w:jc w:val="both"/>
        <w:rPr>
          <w:rFonts w:ascii="Times New Roman" w:hAnsi="Times New Roman" w:eastAsia="SimSun"/>
          <w:lang w:eastAsia="es-ES"/>
        </w:rPr>
      </w:pPr>
      <w:r>
        <w:rPr>
          <w:rFonts w:ascii="Times New Roman" w:hAnsi="Times New Roman" w:eastAsia="SimSun"/>
          <w:b/>
          <w:bCs/>
          <w:lang w:eastAsia="es-ES"/>
        </w:rPr>
        <w:t>VIGESIMO SEXTO PUNTO.-</w:t>
      </w:r>
      <w:r>
        <w:rPr>
          <w:rFonts w:ascii="Times New Roman" w:hAnsi="Times New Roman" w:eastAsia="SimSun"/>
          <w:lang w:eastAsia="es-ES"/>
        </w:rPr>
        <w:t xml:space="preserve"> Punto de acuerdo que tiene por objeto solicitar la aprobación del pleno para erogar la cantidad de $22,355.13 (Veintidós mil trescientos cincuenta y cinco pesos 13/100 m.n.) IVA incluido por concepto de la compra de dos escritorios y 4 sillas ejecutivas para la oficina de la Contraloría Municipal.</w:t>
      </w:r>
    </w:p>
    <w:p w14:paraId="0EA8D947">
      <w:pPr>
        <w:pStyle w:val="8"/>
        <w:tabs>
          <w:tab w:val="clear" w:pos="4419"/>
          <w:tab w:val="clear" w:pos="8838"/>
        </w:tabs>
        <w:ind w:right="-93"/>
        <w:jc w:val="both"/>
        <w:rPr>
          <w:rFonts w:ascii="Times New Roman" w:hAnsi="Times New Roman" w:eastAsia="SimSun"/>
          <w:lang w:eastAsia="es-ES"/>
        </w:rPr>
      </w:pPr>
    </w:p>
    <w:p w14:paraId="7EA43E53">
      <w:pPr>
        <w:pStyle w:val="8"/>
        <w:tabs>
          <w:tab w:val="clear" w:pos="4419"/>
          <w:tab w:val="clear" w:pos="8838"/>
        </w:tabs>
        <w:ind w:right="-93"/>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ascii="Times New Roman" w:hAnsi="Times New Roman" w:eastAsia="SimSun"/>
          <w:lang w:eastAsia="es-ES"/>
        </w:rPr>
        <w:t>vigésimo</w:t>
      </w:r>
      <w:r>
        <w:rPr>
          <w:rFonts w:ascii="Times New Roman" w:hAnsi="Times New Roman" w:eastAsia="SimSun"/>
          <w:lang w:val="es-ES" w:eastAsia="es-ES"/>
        </w:rPr>
        <w:t xml:space="preserve"> </w:t>
      </w:r>
      <w:r>
        <w:rPr>
          <w:rFonts w:ascii="Times New Roman" w:hAnsi="Times New Roman" w:eastAsia="SimSun"/>
          <w:lang w:eastAsia="es-ES"/>
        </w:rPr>
        <w:t>sexto punto tiene por objeto solicitar la aprobacion del pleno para erogar la cantidad de $22,355.13 (Veintidós mil trescientos cincuenta y cinco pesos 13/100 m.n.) IVA incluido por concepto de la compra de dos escritorios y 4 sillas ejecutivas para la oficina de la Contraloria Municipal. R</w:t>
      </w:r>
      <w:r>
        <w:rPr>
          <w:rFonts w:ascii="Times New Roman" w:hAnsi="Times New Roman" w:eastAsia="SimSun"/>
          <w:lang w:val="es-ES" w:eastAsia="es-ES"/>
        </w:rPr>
        <w:t>egidores, presidente ¿tienen algún comentario al respecto, algo que quieran aportar?»</w:t>
      </w:r>
      <w:r>
        <w:rPr>
          <w:rFonts w:ascii="Times New Roman" w:hAnsi="Times New Roman" w:eastAsia="SimSun"/>
          <w:lang w:eastAsia="es-ES"/>
        </w:rPr>
        <w:t>.</w:t>
      </w:r>
      <w:r>
        <w:rPr>
          <w:rFonts w:ascii="Times New Roman" w:hAnsi="Times New Roman" w:eastAsia="SimSun"/>
          <w:lang w:val="es-ES" w:eastAsia="es-ES"/>
        </w:rPr>
        <w:t xml:space="preserve"> </w:t>
      </w:r>
    </w:p>
    <w:p w14:paraId="7DF7E591">
      <w:pPr>
        <w:spacing w:after="0" w:line="240" w:lineRule="auto"/>
        <w:jc w:val="both"/>
        <w:rPr>
          <w:rFonts w:ascii="Times New Roman" w:hAnsi="Times New Roman" w:eastAsia="SimSun"/>
          <w:lang w:val="es-ES" w:eastAsia="es-ES"/>
        </w:rPr>
      </w:pPr>
    </w:p>
    <w:p w14:paraId="2A2EEFC7">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10 diez  integrantes del pleno presentes es el siguiente:</w:t>
      </w:r>
    </w:p>
    <w:p w14:paraId="65B161C2">
      <w:pPr>
        <w:pStyle w:val="13"/>
        <w:jc w:val="both"/>
        <w:rPr>
          <w:rFonts w:ascii="Times New Roman" w:hAnsi="Times New Roman"/>
        </w:rPr>
      </w:pPr>
    </w:p>
    <w:p w14:paraId="61003FB8">
      <w:pPr>
        <w:spacing w:after="0" w:line="240" w:lineRule="auto"/>
        <w:ind w:left="567" w:right="284"/>
        <w:jc w:val="both"/>
        <w:rPr>
          <w:rFonts w:ascii="Times New Roman" w:hAnsi="Times New Roman"/>
        </w:rPr>
      </w:pPr>
      <w:r>
        <w:rPr>
          <w:rFonts w:ascii="Times New Roman" w:hAnsi="Times New Roman"/>
        </w:rPr>
        <w:t>1.- JOSE HERIBERTO GARCÍA MURILLO---------------------------------------A FAVOR</w:t>
      </w:r>
    </w:p>
    <w:p w14:paraId="6199536D">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522277C7">
      <w:pPr>
        <w:spacing w:after="0" w:line="240" w:lineRule="auto"/>
        <w:ind w:left="567" w:right="284"/>
        <w:jc w:val="both"/>
        <w:rPr>
          <w:rFonts w:ascii="Times New Roman" w:hAnsi="Times New Roman"/>
        </w:rPr>
      </w:pPr>
      <w:r>
        <w:rPr>
          <w:rFonts w:ascii="Times New Roman" w:hAnsi="Times New Roman"/>
        </w:rPr>
        <w:t>3.- JOSE RODRIGO GARCIA ZARAGOZA-------------------------------------- A FAVOR</w:t>
      </w:r>
    </w:p>
    <w:p w14:paraId="0F59FED0">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0A912C29">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7E57D604">
      <w:pPr>
        <w:spacing w:after="0" w:line="240" w:lineRule="auto"/>
        <w:ind w:left="567" w:right="284"/>
        <w:jc w:val="both"/>
        <w:rPr>
          <w:rFonts w:ascii="Times New Roman" w:hAnsi="Times New Roman"/>
        </w:rPr>
      </w:pPr>
      <w:r>
        <w:rPr>
          <w:rFonts w:ascii="Times New Roman" w:hAnsi="Times New Roman"/>
        </w:rPr>
        <w:t>6.- DAVID ALEJANDRO MARTINEZ ASCENCIO------------------------------ A FAVOR</w:t>
      </w:r>
    </w:p>
    <w:p w14:paraId="0ABA4F58">
      <w:pPr>
        <w:spacing w:after="0" w:line="240" w:lineRule="auto"/>
        <w:ind w:left="567" w:right="284"/>
        <w:jc w:val="both"/>
        <w:rPr>
          <w:rFonts w:ascii="Times New Roman" w:hAnsi="Times New Roman"/>
        </w:rPr>
      </w:pPr>
      <w:r>
        <w:rPr>
          <w:rFonts w:ascii="Times New Roman" w:hAnsi="Times New Roman"/>
        </w:rPr>
        <w:t>7.- NAYELI BERENICE MERCADO FLORES------------------------------------ A FAVOR</w:t>
      </w:r>
    </w:p>
    <w:p w14:paraId="2882880F">
      <w:pPr>
        <w:spacing w:after="0" w:line="240" w:lineRule="auto"/>
        <w:ind w:left="567" w:right="284"/>
        <w:jc w:val="both"/>
        <w:rPr>
          <w:rFonts w:ascii="Times New Roman" w:hAnsi="Times New Roman"/>
        </w:rPr>
      </w:pPr>
      <w:r>
        <w:rPr>
          <w:rFonts w:ascii="Times New Roman" w:hAnsi="Times New Roman"/>
        </w:rPr>
        <w:t>8.- ANGEL BERNARDO SILAHUA------------------------------------------------- A FAVOR</w:t>
      </w:r>
    </w:p>
    <w:p w14:paraId="32AA7DEB">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51AD6B60">
      <w:pPr>
        <w:spacing w:after="0" w:line="240" w:lineRule="auto"/>
        <w:ind w:firstLine="567"/>
        <w:jc w:val="both"/>
        <w:rPr>
          <w:rFonts w:ascii="Times New Roman" w:hAnsi="Times New Roman"/>
          <w:smallCaps/>
        </w:rPr>
      </w:pPr>
      <w:r>
        <w:rPr>
          <w:rFonts w:ascii="Times New Roman" w:hAnsi="Times New Roman"/>
          <w:smallCaps/>
        </w:rPr>
        <w:t>10.- ALMA ROSALIA LOPEZ VALADEZ----------------------------------------- A FAVOR</w:t>
      </w:r>
    </w:p>
    <w:p w14:paraId="04FD14E6">
      <w:pPr>
        <w:pStyle w:val="13"/>
        <w:jc w:val="both"/>
        <w:rPr>
          <w:rFonts w:ascii="Times New Roman" w:hAnsi="Times New Roman"/>
        </w:rPr>
      </w:pPr>
    </w:p>
    <w:p w14:paraId="7C1778EB">
      <w:pPr>
        <w:pStyle w:val="13"/>
        <w:jc w:val="both"/>
        <w:rPr>
          <w:rFonts w:ascii="Times New Roman" w:hAnsi="Times New Roman"/>
        </w:rPr>
      </w:pPr>
      <w:r>
        <w:rPr>
          <w:rFonts w:ascii="Times New Roman" w:hAnsi="Times New Roman"/>
        </w:rPr>
        <w:t>Enseguida seguida interviene EL PRESIDENTE MUNICIPAL LIC. JOSE HERIBERTO GARCIA MURILLO «Se aprueba por unanimidad de votos de los regidores presentes que se realice la erogacion correspondiente a la compra del mobiliario ya  mencionado  y se instruye al tesorero encargado de la Hacienda Municipal para dar cumplimiento a este acuerdo. Enseguida le solicito señor secretario que continue con el vigesimo sexto punto del orden del día»</w:t>
      </w:r>
    </w:p>
    <w:p w14:paraId="2B86C682">
      <w:pPr>
        <w:pStyle w:val="13"/>
        <w:jc w:val="both"/>
        <w:rPr>
          <w:rFonts w:ascii="Times New Roman" w:hAnsi="Times New Roman"/>
        </w:rPr>
      </w:pPr>
    </w:p>
    <w:p w14:paraId="6C7A3BDF">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10 diez votos a favor el punto en cuestión, y se emiten los siguientes acuerdos:»</w:t>
      </w:r>
      <w:r>
        <w:rPr>
          <w:rFonts w:ascii="Times New Roman" w:hAnsi="Times New Roman"/>
        </w:rPr>
        <w:drawing>
          <wp:inline distT="0" distB="0" distL="0" distR="0">
            <wp:extent cx="4445" cy="4445"/>
            <wp:effectExtent l="0" t="0" r="0" b="0"/>
            <wp:docPr id="9" name="Picture 20346"/>
            <wp:cNvGraphicFramePr/>
            <a:graphic xmlns:a="http://schemas.openxmlformats.org/drawingml/2006/main">
              <a:graphicData uri="http://schemas.openxmlformats.org/drawingml/2006/picture">
                <pic:pic xmlns:pic="http://schemas.openxmlformats.org/drawingml/2006/picture">
                  <pic:nvPicPr>
                    <pic:cNvPr id="9" name="Picture 20346"/>
                    <pic:cNvPicPr/>
                  </pic:nvPicPr>
                  <pic:blipFill>
                    <a:blip r:embed="rId8"/>
                    <a:stretch>
                      <a:fillRect/>
                    </a:stretch>
                  </pic:blipFill>
                  <pic:spPr>
                    <a:xfrm>
                      <a:off x="0" y="0"/>
                      <a:ext cx="4572" cy="4570"/>
                    </a:xfrm>
                    <a:prstGeom prst="rect">
                      <a:avLst/>
                    </a:prstGeom>
                  </pic:spPr>
                </pic:pic>
              </a:graphicData>
            </a:graphic>
          </wp:inline>
        </w:drawing>
      </w:r>
    </w:p>
    <w:p w14:paraId="2857C144">
      <w:pPr>
        <w:pStyle w:val="13"/>
        <w:ind w:right="900"/>
        <w:jc w:val="both"/>
        <w:rPr>
          <w:rFonts w:ascii="Times New Roman" w:hAnsi="Times New Roman"/>
          <w:b/>
        </w:rPr>
      </w:pPr>
    </w:p>
    <w:p w14:paraId="499E0CDE">
      <w:pPr>
        <w:pStyle w:val="13"/>
        <w:ind w:left="567" w:right="900"/>
        <w:jc w:val="both"/>
        <w:rPr>
          <w:rFonts w:ascii="Times New Roman" w:hAnsi="Times New Roman"/>
          <w:lang w:eastAsia="es-ES"/>
        </w:rPr>
      </w:pPr>
      <w:r>
        <w:rPr>
          <w:rFonts w:ascii="Times New Roman" w:hAnsi="Times New Roman"/>
          <w:b/>
        </w:rPr>
        <w:t xml:space="preserve">PRIMERO.- </w:t>
      </w:r>
      <w:r>
        <w:rPr>
          <w:rFonts w:ascii="Times New Roman" w:hAnsi="Times New Roman"/>
          <w:bCs/>
        </w:rPr>
        <w:t xml:space="preserve">SE APRUEBA POR UNANIMIDAD DE VOTOS DE LOS REGIDORES PRESENTES, </w:t>
      </w:r>
      <w:r>
        <w:rPr>
          <w:rFonts w:ascii="Times New Roman" w:hAnsi="Times New Roman"/>
          <w:lang w:eastAsia="es-ES"/>
        </w:rPr>
        <w:t>EROGAR LA CANTIDAD DE $22,355.13 (VEINTIDÓS MIL TRESCIENTOS CINCUENTA Y CINCO PESOS 13/100 M.N.) IVA INCLUIDO POR CONCEPTO DE LA COMPRA DE DOS ESCRITORIOS Y 4 SILLAS EJECUTIVAS PARA LA OFICINA DE LA CONTRALORIA MUNICIPAL.</w:t>
      </w:r>
    </w:p>
    <w:p w14:paraId="4F607F35">
      <w:pPr>
        <w:pStyle w:val="13"/>
        <w:ind w:left="567" w:right="900"/>
        <w:jc w:val="both"/>
        <w:rPr>
          <w:rFonts w:ascii="Times New Roman" w:hAnsi="Times New Roman"/>
          <w:bCs/>
        </w:rPr>
      </w:pPr>
    </w:p>
    <w:p w14:paraId="43FCF6EF">
      <w:pPr>
        <w:pStyle w:val="13"/>
        <w:ind w:left="567" w:right="900"/>
        <w:jc w:val="both"/>
        <w:rPr>
          <w:rFonts w:ascii="Times New Roman" w:hAnsi="Times New Roman"/>
        </w:rPr>
      </w:pPr>
      <w:r>
        <w:rPr>
          <w:rFonts w:ascii="Times New Roman" w:hAnsi="Times New Roman"/>
          <w:b/>
          <w:bCs/>
        </w:rPr>
        <w:t>SEGUNDO.-</w:t>
      </w:r>
      <w:r>
        <w:rPr>
          <w:rFonts w:ascii="Times New Roman" w:hAnsi="Times New Roman"/>
        </w:rPr>
        <w:t xml:space="preserve"> SE INSTRUYE AL TESORERO ENCARGADO DE LA HACIENDA MUNICIPAL, PARA DAR SEGUIMIENTO A ESTE ACUERDO HASTA SU CUMPLIMIENTO; Y QUE SE INTEGRE ESTE MOBILIARIO AL INVENTARIO DE BIENES DE ESTE MUNICIPIO, HACIENDO EL RESGUARDO CORRESPONDIENTE.</w:t>
      </w:r>
    </w:p>
    <w:p w14:paraId="5A9A1121">
      <w:pPr>
        <w:pStyle w:val="13"/>
        <w:ind w:right="900"/>
        <w:jc w:val="both"/>
        <w:rPr>
          <w:rFonts w:ascii="Times New Roman" w:hAnsi="Times New Roman"/>
        </w:rPr>
      </w:pPr>
    </w:p>
    <w:p w14:paraId="639004D0">
      <w:pPr>
        <w:pStyle w:val="13"/>
        <w:ind w:left="567" w:right="900"/>
        <w:jc w:val="both"/>
        <w:rPr>
          <w:rFonts w:ascii="Times New Roman" w:hAnsi="Times New Roman"/>
        </w:rPr>
      </w:pPr>
      <w:r>
        <w:rPr>
          <w:rFonts w:ascii="Times New Roman" w:hAnsi="Times New Roman"/>
          <w:b/>
        </w:rPr>
        <w:t>TERCERO.-</w:t>
      </w:r>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271599FF">
      <w:pPr>
        <w:pStyle w:val="8"/>
        <w:tabs>
          <w:tab w:val="clear" w:pos="4419"/>
          <w:tab w:val="clear" w:pos="8838"/>
        </w:tabs>
        <w:ind w:right="-93"/>
        <w:jc w:val="both"/>
        <w:rPr>
          <w:rFonts w:ascii="Times New Roman" w:hAnsi="Times New Roman"/>
          <w:b/>
        </w:rPr>
      </w:pPr>
    </w:p>
    <w:p w14:paraId="02C19DD6">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58D0D82F">
      <w:pPr>
        <w:pStyle w:val="8"/>
        <w:tabs>
          <w:tab w:val="clear" w:pos="4419"/>
          <w:tab w:val="clear" w:pos="8838"/>
        </w:tabs>
        <w:ind w:right="-93"/>
        <w:jc w:val="both"/>
        <w:rPr>
          <w:rFonts w:ascii="Times New Roman" w:hAnsi="Times New Roman"/>
          <w:b/>
        </w:rPr>
      </w:pPr>
    </w:p>
    <w:p w14:paraId="5F025AD1">
      <w:pPr>
        <w:pStyle w:val="8"/>
        <w:tabs>
          <w:tab w:val="clear" w:pos="4419"/>
          <w:tab w:val="clear" w:pos="8838"/>
        </w:tabs>
        <w:ind w:right="-93"/>
        <w:jc w:val="both"/>
        <w:rPr>
          <w:rFonts w:ascii="Times New Roman" w:hAnsi="Times New Roman" w:eastAsia="SimSun"/>
          <w:b/>
          <w:bCs/>
          <w:lang w:eastAsia="es-ES"/>
        </w:rPr>
      </w:pPr>
    </w:p>
    <w:p w14:paraId="7862E94D">
      <w:pPr>
        <w:pStyle w:val="8"/>
        <w:tabs>
          <w:tab w:val="clear" w:pos="4419"/>
          <w:tab w:val="clear" w:pos="8838"/>
        </w:tabs>
        <w:ind w:right="-93"/>
        <w:jc w:val="both"/>
        <w:rPr>
          <w:rFonts w:ascii="Times New Roman" w:hAnsi="Times New Roman" w:eastAsia="SimSun"/>
          <w:lang w:eastAsia="es-ES"/>
        </w:rPr>
      </w:pPr>
      <w:r>
        <w:rPr>
          <w:rFonts w:ascii="Times New Roman" w:hAnsi="Times New Roman" w:eastAsia="SimSun"/>
          <w:b/>
          <w:bCs/>
          <w:lang w:eastAsia="es-ES"/>
        </w:rPr>
        <w:t>VIGESIMO SEPTIMO PUNTO.-</w:t>
      </w:r>
      <w:r>
        <w:rPr>
          <w:rFonts w:ascii="Times New Roman" w:hAnsi="Times New Roman" w:eastAsia="SimSun"/>
          <w:lang w:eastAsia="es-ES"/>
        </w:rPr>
        <w:t xml:space="preserve"> Punto de acuerdo que tiene por objeto solicitar la aprobacion del pleno para erogar la cantidad de $27,680.01 (Veintisiete mil seiscientos ochenta pesos 01/100 m.n.) IVA incluido por concepto de la compra de dos desmalezadoras marca Stihl profesional mas cuchilla, para destinar su uso en las actividades de mantenimiento y limpieza de espacios publicos en la agencia municipal de Buenavista.</w:t>
      </w:r>
    </w:p>
    <w:p w14:paraId="059D25F6">
      <w:pPr>
        <w:pStyle w:val="8"/>
        <w:tabs>
          <w:tab w:val="clear" w:pos="4419"/>
          <w:tab w:val="clear" w:pos="8838"/>
        </w:tabs>
        <w:ind w:right="-93"/>
        <w:jc w:val="both"/>
        <w:rPr>
          <w:rFonts w:ascii="Times New Roman" w:hAnsi="Times New Roman" w:eastAsia="SimSun"/>
          <w:lang w:eastAsia="es-ES"/>
        </w:rPr>
      </w:pPr>
    </w:p>
    <w:p w14:paraId="78C612EC">
      <w:pPr>
        <w:pStyle w:val="8"/>
        <w:tabs>
          <w:tab w:val="clear" w:pos="4419"/>
          <w:tab w:val="clear" w:pos="8838"/>
        </w:tabs>
        <w:ind w:right="-93"/>
        <w:jc w:val="both"/>
        <w:rPr>
          <w:rFonts w:ascii="Times New Roman" w:hAnsi="Times New Roman" w:eastAsia="SimSun"/>
          <w:lang w:eastAsia="es-ES"/>
        </w:rPr>
      </w:pPr>
      <w:r>
        <w:rPr>
          <w:rFonts w:ascii="Times New Roman" w:hAnsi="Times New Roman" w:eastAsia="SimSun"/>
          <w:lang w:val="es-ES" w:eastAsia="es-ES"/>
        </w:rPr>
        <w:t xml:space="preserve">En uso de la palabra el SECRETARIO GENERAL LIC. MAURICIO LEAÑO GOMEZ, dice «El </w:t>
      </w:r>
      <w:r>
        <w:rPr>
          <w:rFonts w:ascii="Times New Roman" w:hAnsi="Times New Roman" w:eastAsia="SimSun"/>
          <w:lang w:eastAsia="es-ES"/>
        </w:rPr>
        <w:t>vigésimo</w:t>
      </w:r>
      <w:r>
        <w:rPr>
          <w:rFonts w:ascii="Times New Roman" w:hAnsi="Times New Roman" w:eastAsia="SimSun"/>
          <w:lang w:val="es-ES" w:eastAsia="es-ES"/>
        </w:rPr>
        <w:t xml:space="preserve"> </w:t>
      </w:r>
      <w:r>
        <w:rPr>
          <w:rFonts w:ascii="Times New Roman" w:hAnsi="Times New Roman" w:eastAsia="SimSun"/>
          <w:lang w:eastAsia="es-ES"/>
        </w:rPr>
        <w:t>séptimo punto tiene por objeto  solicitar la aprobacion del pleno para erogar la cantidad de $27,680.01 (Veintisiete mil seiscientos ochenta pesos 01/100 m.n.) IVA incluido por concepto de la compra de dos desmalezadoras marca Stihl profesional mas cuchilla, para destinar su uso en las actividades de mantenimiento y limpieza de espacios publicos en la agencia municipal de Buenavista.</w:t>
      </w:r>
    </w:p>
    <w:p w14:paraId="61D0EFA7">
      <w:pPr>
        <w:pStyle w:val="8"/>
        <w:tabs>
          <w:tab w:val="clear" w:pos="4419"/>
          <w:tab w:val="clear" w:pos="8838"/>
        </w:tabs>
        <w:ind w:right="-93"/>
        <w:jc w:val="both"/>
        <w:rPr>
          <w:rFonts w:ascii="Times New Roman" w:hAnsi="Times New Roman" w:eastAsia="SimSun"/>
          <w:lang w:val="es-ES" w:eastAsia="es-ES"/>
        </w:rPr>
      </w:pPr>
      <w:r>
        <w:rPr>
          <w:rFonts w:ascii="Times New Roman" w:hAnsi="Times New Roman" w:eastAsia="SimSun"/>
          <w:lang w:eastAsia="es-ES"/>
        </w:rPr>
        <w:t>R</w:t>
      </w:r>
      <w:r>
        <w:rPr>
          <w:rFonts w:ascii="Times New Roman" w:hAnsi="Times New Roman" w:eastAsia="SimSun"/>
          <w:lang w:val="es-ES" w:eastAsia="es-ES"/>
        </w:rPr>
        <w:t>egidores, presidente ¿tienen algún comentario al respecto, algo que quieran aportar?»</w:t>
      </w:r>
      <w:r>
        <w:rPr>
          <w:rFonts w:ascii="Times New Roman" w:hAnsi="Times New Roman" w:eastAsia="SimSun"/>
          <w:lang w:eastAsia="es-ES"/>
        </w:rPr>
        <w:t>.</w:t>
      </w:r>
      <w:r>
        <w:rPr>
          <w:rFonts w:ascii="Times New Roman" w:hAnsi="Times New Roman" w:eastAsia="SimSun"/>
          <w:lang w:val="es-ES" w:eastAsia="es-ES"/>
        </w:rPr>
        <w:t xml:space="preserve"> </w:t>
      </w:r>
    </w:p>
    <w:p w14:paraId="2786C6B1">
      <w:pPr>
        <w:spacing w:after="0" w:line="240" w:lineRule="auto"/>
        <w:jc w:val="both"/>
        <w:rPr>
          <w:rFonts w:ascii="Times New Roman" w:hAnsi="Times New Roman" w:eastAsia="SimSun"/>
          <w:lang w:val="es-ES" w:eastAsia="es-ES"/>
        </w:rPr>
      </w:pPr>
    </w:p>
    <w:p w14:paraId="788132CA">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10 diez  integrantes del pleno presentes es el siguiente:</w:t>
      </w:r>
    </w:p>
    <w:p w14:paraId="0F865BF5">
      <w:pPr>
        <w:pStyle w:val="13"/>
        <w:jc w:val="both"/>
        <w:rPr>
          <w:rFonts w:ascii="Times New Roman" w:hAnsi="Times New Roman"/>
        </w:rPr>
      </w:pPr>
    </w:p>
    <w:p w14:paraId="30828120">
      <w:pPr>
        <w:spacing w:after="0" w:line="240" w:lineRule="auto"/>
        <w:ind w:left="567" w:right="284"/>
        <w:jc w:val="both"/>
        <w:rPr>
          <w:rFonts w:ascii="Times New Roman" w:hAnsi="Times New Roman"/>
        </w:rPr>
      </w:pPr>
      <w:r>
        <w:rPr>
          <w:rFonts w:ascii="Times New Roman" w:hAnsi="Times New Roman"/>
        </w:rPr>
        <w:t>1.- JOSE HERIBERTO GARCÍA MURILLO---------------------------------------A FAVOR</w:t>
      </w:r>
    </w:p>
    <w:p w14:paraId="19A0682B">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39C8EE4C">
      <w:pPr>
        <w:spacing w:after="0" w:line="240" w:lineRule="auto"/>
        <w:ind w:left="567" w:right="284"/>
        <w:jc w:val="both"/>
        <w:rPr>
          <w:rFonts w:ascii="Times New Roman" w:hAnsi="Times New Roman"/>
        </w:rPr>
      </w:pPr>
      <w:r>
        <w:rPr>
          <w:rFonts w:ascii="Times New Roman" w:hAnsi="Times New Roman"/>
        </w:rPr>
        <w:t>3.- JOSE RODRIGO GARCIA ZARAGOZA-------------------------------------- A FAVOR</w:t>
      </w:r>
    </w:p>
    <w:p w14:paraId="6C6AA7AF">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52AFC8C1">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3CB56868">
      <w:pPr>
        <w:spacing w:after="0" w:line="240" w:lineRule="auto"/>
        <w:ind w:left="567" w:right="284"/>
        <w:jc w:val="both"/>
        <w:rPr>
          <w:rFonts w:ascii="Times New Roman" w:hAnsi="Times New Roman"/>
        </w:rPr>
      </w:pPr>
      <w:r>
        <w:rPr>
          <w:rFonts w:ascii="Times New Roman" w:hAnsi="Times New Roman"/>
        </w:rPr>
        <w:t>6.- DAVID ALEJANDRO MARTINEZ ASCENCIO------------------------------ A FAVOR</w:t>
      </w:r>
    </w:p>
    <w:p w14:paraId="167344E3">
      <w:pPr>
        <w:spacing w:after="0" w:line="240" w:lineRule="auto"/>
        <w:ind w:left="567" w:right="284"/>
        <w:jc w:val="both"/>
        <w:rPr>
          <w:rFonts w:ascii="Times New Roman" w:hAnsi="Times New Roman"/>
        </w:rPr>
      </w:pPr>
      <w:r>
        <w:rPr>
          <w:rFonts w:ascii="Times New Roman" w:hAnsi="Times New Roman"/>
        </w:rPr>
        <w:t>7.- NAYELI BERENICE MERCADO FLORES------------------------------------ A FAVOR</w:t>
      </w:r>
    </w:p>
    <w:p w14:paraId="5F26698B">
      <w:pPr>
        <w:spacing w:after="0" w:line="240" w:lineRule="auto"/>
        <w:ind w:left="567" w:right="284"/>
        <w:jc w:val="both"/>
        <w:rPr>
          <w:rFonts w:ascii="Times New Roman" w:hAnsi="Times New Roman"/>
        </w:rPr>
      </w:pPr>
      <w:r>
        <w:rPr>
          <w:rFonts w:ascii="Times New Roman" w:hAnsi="Times New Roman"/>
        </w:rPr>
        <w:t>8.- ANGEL BERNARDO SILAHUA------------------------------------------------- A FAVOR</w:t>
      </w:r>
    </w:p>
    <w:p w14:paraId="5FABD25C">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5DB1FD98">
      <w:pPr>
        <w:spacing w:after="0" w:line="240" w:lineRule="auto"/>
        <w:ind w:firstLine="567"/>
        <w:jc w:val="both"/>
        <w:rPr>
          <w:rFonts w:ascii="Times New Roman" w:hAnsi="Times New Roman"/>
          <w:smallCaps/>
        </w:rPr>
      </w:pPr>
      <w:r>
        <w:rPr>
          <w:rFonts w:ascii="Times New Roman" w:hAnsi="Times New Roman"/>
          <w:smallCaps/>
        </w:rPr>
        <w:t>10.- ALMA ROSALIA LOPEZ VALADEZ----------------------------------------- A FAVOR</w:t>
      </w:r>
    </w:p>
    <w:p w14:paraId="105A98D2">
      <w:pPr>
        <w:pStyle w:val="13"/>
        <w:jc w:val="both"/>
        <w:rPr>
          <w:rFonts w:ascii="Times New Roman" w:hAnsi="Times New Roman"/>
        </w:rPr>
      </w:pPr>
    </w:p>
    <w:p w14:paraId="7EA579A4">
      <w:pPr>
        <w:pStyle w:val="13"/>
        <w:jc w:val="both"/>
        <w:rPr>
          <w:rFonts w:ascii="Times New Roman" w:hAnsi="Times New Roman"/>
        </w:rPr>
      </w:pPr>
      <w:r>
        <w:rPr>
          <w:rFonts w:ascii="Times New Roman" w:hAnsi="Times New Roman"/>
        </w:rPr>
        <w:t>Enseguida seguida interviene EL PRESIDENTE MUNICIPAL LIC. JOSE HERIBERTO GARCIA MURILLO «Se aprueba por unanimidad de votos de los regidores presentes que se realice la erogacion ya mencionada por la compra de estas herramientas y se istruye al tesorero encargado de la Hacienda Municipal para dar cumplimiento a este acuerdo.  Enseguida le solicito señor secretario que continue con el vigesimo septimo  punto del orden del día»</w:t>
      </w:r>
    </w:p>
    <w:p w14:paraId="2D38821D">
      <w:pPr>
        <w:pStyle w:val="13"/>
        <w:jc w:val="both"/>
        <w:rPr>
          <w:rFonts w:ascii="Times New Roman" w:hAnsi="Times New Roman"/>
        </w:rPr>
      </w:pPr>
    </w:p>
    <w:p w14:paraId="6BE45DFC">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10 diez votos a favor el punto en cuestión, y se emiten los siguientes acuerdos:»</w:t>
      </w:r>
      <w:r>
        <w:rPr>
          <w:rFonts w:ascii="Times New Roman" w:hAnsi="Times New Roman"/>
        </w:rPr>
        <w:drawing>
          <wp:inline distT="0" distB="0" distL="0" distR="0">
            <wp:extent cx="4445" cy="4445"/>
            <wp:effectExtent l="0" t="0" r="0" b="0"/>
            <wp:docPr id="17" name="Picture 20346"/>
            <wp:cNvGraphicFramePr/>
            <a:graphic xmlns:a="http://schemas.openxmlformats.org/drawingml/2006/main">
              <a:graphicData uri="http://schemas.openxmlformats.org/drawingml/2006/picture">
                <pic:pic xmlns:pic="http://schemas.openxmlformats.org/drawingml/2006/picture">
                  <pic:nvPicPr>
                    <pic:cNvPr id="17" name="Picture 20346"/>
                    <pic:cNvPicPr/>
                  </pic:nvPicPr>
                  <pic:blipFill>
                    <a:blip r:embed="rId8"/>
                    <a:stretch>
                      <a:fillRect/>
                    </a:stretch>
                  </pic:blipFill>
                  <pic:spPr>
                    <a:xfrm>
                      <a:off x="0" y="0"/>
                      <a:ext cx="4572" cy="4570"/>
                    </a:xfrm>
                    <a:prstGeom prst="rect">
                      <a:avLst/>
                    </a:prstGeom>
                  </pic:spPr>
                </pic:pic>
              </a:graphicData>
            </a:graphic>
          </wp:inline>
        </w:drawing>
      </w:r>
    </w:p>
    <w:p w14:paraId="32F68961">
      <w:pPr>
        <w:pStyle w:val="13"/>
        <w:ind w:right="900"/>
        <w:jc w:val="both"/>
        <w:rPr>
          <w:rFonts w:ascii="Times New Roman" w:hAnsi="Times New Roman"/>
          <w:b/>
        </w:rPr>
      </w:pPr>
    </w:p>
    <w:p w14:paraId="37011964">
      <w:pPr>
        <w:pStyle w:val="13"/>
        <w:ind w:left="567" w:right="900"/>
        <w:jc w:val="both"/>
        <w:rPr>
          <w:rFonts w:ascii="Times New Roman" w:hAnsi="Times New Roman"/>
          <w:lang w:eastAsia="es-ES"/>
        </w:rPr>
      </w:pPr>
      <w:r>
        <w:rPr>
          <w:rFonts w:ascii="Times New Roman" w:hAnsi="Times New Roman"/>
          <w:b/>
        </w:rPr>
        <w:t xml:space="preserve">PRIMERO.- </w:t>
      </w:r>
      <w:r>
        <w:rPr>
          <w:rFonts w:ascii="Times New Roman" w:hAnsi="Times New Roman"/>
          <w:bCs/>
        </w:rPr>
        <w:t xml:space="preserve">SE APRUEBA POR UNANIMIDAD DE VOTOS DE LOS REGIDORES PRESENTES, </w:t>
      </w:r>
      <w:r>
        <w:rPr>
          <w:rFonts w:ascii="Times New Roman" w:hAnsi="Times New Roman"/>
          <w:lang w:eastAsia="es-ES"/>
        </w:rPr>
        <w:t>EROGAR LA CANTIDAD DE $27,680.01 (VEINTISIETE MIL SEISCIENTOS OCHENTA PESOS 01/100 M.N.) IVA INCLUIDO POR CONCEPTO DE LA COMPRA DE DOS DESMALEZADORAS MARCA STIHL PROFESIONAL MAS CUCHILLA, PARA DESTINAR SU USO EN LAS ACTIVIDADES DE MANTENIMIENTO Y LIMPIEZA DE ESPACIOS PUBLICOS EN LA AGENCIA MUNICIPAL DE BUENAVISTA.</w:t>
      </w:r>
    </w:p>
    <w:p w14:paraId="4037F249">
      <w:pPr>
        <w:pStyle w:val="13"/>
        <w:ind w:right="900"/>
        <w:jc w:val="both"/>
        <w:rPr>
          <w:rFonts w:ascii="Times New Roman" w:hAnsi="Times New Roman"/>
          <w:bCs/>
        </w:rPr>
      </w:pPr>
    </w:p>
    <w:p w14:paraId="3D56B602">
      <w:pPr>
        <w:pStyle w:val="13"/>
        <w:ind w:left="567" w:right="900"/>
        <w:jc w:val="both"/>
        <w:rPr>
          <w:rFonts w:ascii="Times New Roman" w:hAnsi="Times New Roman"/>
        </w:rPr>
      </w:pPr>
      <w:r>
        <w:rPr>
          <w:rFonts w:ascii="Times New Roman" w:hAnsi="Times New Roman"/>
          <w:b/>
          <w:bCs/>
        </w:rPr>
        <w:t>SEGUNDO.-</w:t>
      </w:r>
      <w:r>
        <w:rPr>
          <w:rFonts w:ascii="Times New Roman" w:hAnsi="Times New Roman"/>
        </w:rPr>
        <w:t xml:space="preserve"> SE INSTRUYE AL TESORERO ENCARGADO DE LA HACIENDA MUNICIPAL, PARA DAR SEGUIMIENTO A ESTE ACUERDO HASTA SU CUMPLIMIENTO; Y QUE SE INTEGRE ESTE </w:t>
      </w:r>
      <w:r>
        <w:rPr>
          <w:rFonts w:ascii="Times New Roman" w:hAnsi="Times New Roman"/>
        </w:rPr>
        <w:tab/>
      </w:r>
      <w:r>
        <w:rPr>
          <w:rFonts w:ascii="Times New Roman" w:hAnsi="Times New Roman"/>
        </w:rPr>
        <w:t>EQUIPO AL INVENTARIO DE BIENES DE ESTE MUNICIPIO, HACIENDO EL RESGUARDO CORRESPONDIENTE.</w:t>
      </w:r>
    </w:p>
    <w:p w14:paraId="42913C40">
      <w:pPr>
        <w:pStyle w:val="13"/>
        <w:ind w:right="900"/>
        <w:jc w:val="both"/>
        <w:rPr>
          <w:rFonts w:ascii="Times New Roman" w:hAnsi="Times New Roman"/>
        </w:rPr>
      </w:pPr>
    </w:p>
    <w:p w14:paraId="58C12EB4">
      <w:pPr>
        <w:pStyle w:val="13"/>
        <w:ind w:left="567" w:right="900"/>
        <w:jc w:val="both"/>
        <w:rPr>
          <w:rFonts w:ascii="Times New Roman" w:hAnsi="Times New Roman"/>
        </w:rPr>
      </w:pPr>
      <w:r>
        <w:rPr>
          <w:rFonts w:ascii="Times New Roman" w:hAnsi="Times New Roman"/>
          <w:b/>
        </w:rPr>
        <w:t>TERCERO.-</w:t>
      </w:r>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062985DD">
      <w:pPr>
        <w:pStyle w:val="8"/>
        <w:tabs>
          <w:tab w:val="clear" w:pos="4419"/>
          <w:tab w:val="clear" w:pos="8838"/>
        </w:tabs>
        <w:ind w:right="-93"/>
        <w:jc w:val="both"/>
        <w:rPr>
          <w:rFonts w:ascii="Times New Roman" w:hAnsi="Times New Roman"/>
          <w:b/>
        </w:rPr>
      </w:pPr>
    </w:p>
    <w:p w14:paraId="020113EE">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7E663E1D">
      <w:pPr>
        <w:pStyle w:val="8"/>
        <w:tabs>
          <w:tab w:val="clear" w:pos="4419"/>
          <w:tab w:val="clear" w:pos="8838"/>
        </w:tabs>
        <w:ind w:right="-93"/>
        <w:jc w:val="both"/>
        <w:rPr>
          <w:rFonts w:ascii="Times New Roman" w:hAnsi="Times New Roman"/>
          <w:b/>
        </w:rPr>
      </w:pPr>
    </w:p>
    <w:p w14:paraId="3369E8A2">
      <w:pPr>
        <w:pStyle w:val="8"/>
        <w:tabs>
          <w:tab w:val="clear" w:pos="4419"/>
          <w:tab w:val="clear" w:pos="8838"/>
        </w:tabs>
        <w:ind w:right="-93"/>
        <w:jc w:val="both"/>
        <w:rPr>
          <w:rFonts w:ascii="Times New Roman" w:hAnsi="Times New Roman" w:eastAsia="SimSun"/>
          <w:lang w:eastAsia="es-ES"/>
        </w:rPr>
      </w:pPr>
    </w:p>
    <w:p w14:paraId="010E5045">
      <w:pPr>
        <w:pStyle w:val="8"/>
        <w:tabs>
          <w:tab w:val="clear" w:pos="4419"/>
          <w:tab w:val="clear" w:pos="8838"/>
        </w:tabs>
        <w:ind w:right="-93"/>
        <w:jc w:val="both"/>
        <w:rPr>
          <w:rFonts w:ascii="Times New Roman" w:hAnsi="Times New Roman" w:eastAsia="SimSun"/>
          <w:lang w:eastAsia="es-ES"/>
        </w:rPr>
      </w:pPr>
      <w:r>
        <w:rPr>
          <w:rFonts w:ascii="Times New Roman" w:hAnsi="Times New Roman" w:eastAsia="SimSun"/>
          <w:b/>
          <w:bCs/>
          <w:lang w:eastAsia="es-ES"/>
        </w:rPr>
        <w:t xml:space="preserve">VIGESIMO OCTAVO PUNTO.- </w:t>
      </w:r>
      <w:r>
        <w:rPr>
          <w:rFonts w:ascii="Times New Roman" w:hAnsi="Times New Roman" w:eastAsia="SimSun"/>
          <w:lang w:eastAsia="es-ES"/>
        </w:rPr>
        <w:t>Punto de acuerdo que tiene por objeto solicitar la aprobación del pleno para erogar la cantidad de $16,700.00 (Dieciséis mil setecientos pesos 00/100 m.n.) por concepto de apoyo económico para los alumnos de la carrera de gastronomía del Tecnologico Superior de Jalisco de Chapala, para  realizar un invernadero dentro de dicho plantel, en donde realizaran actividades propias de su formación académica.</w:t>
      </w:r>
    </w:p>
    <w:p w14:paraId="1D2A0A23">
      <w:pPr>
        <w:pStyle w:val="8"/>
        <w:tabs>
          <w:tab w:val="clear" w:pos="4419"/>
          <w:tab w:val="clear" w:pos="8838"/>
        </w:tabs>
        <w:ind w:right="-93"/>
        <w:jc w:val="both"/>
        <w:rPr>
          <w:rFonts w:ascii="Times New Roman" w:hAnsi="Times New Roman" w:eastAsia="SimSun"/>
          <w:lang w:eastAsia="es-ES"/>
        </w:rPr>
      </w:pPr>
    </w:p>
    <w:p w14:paraId="70D3947D">
      <w:pPr>
        <w:pStyle w:val="8"/>
        <w:tabs>
          <w:tab w:val="clear" w:pos="4419"/>
          <w:tab w:val="clear" w:pos="8838"/>
        </w:tabs>
        <w:ind w:right="-93"/>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ascii="Times New Roman" w:hAnsi="Times New Roman" w:eastAsia="SimSun"/>
          <w:lang w:eastAsia="es-ES"/>
        </w:rPr>
        <w:t>vigésimo</w:t>
      </w:r>
      <w:r>
        <w:rPr>
          <w:rFonts w:ascii="Times New Roman" w:hAnsi="Times New Roman" w:eastAsia="SimSun"/>
          <w:lang w:val="es-ES" w:eastAsia="es-ES"/>
        </w:rPr>
        <w:t xml:space="preserve"> </w:t>
      </w:r>
      <w:r>
        <w:rPr>
          <w:rFonts w:ascii="Times New Roman" w:hAnsi="Times New Roman" w:eastAsia="SimSun"/>
          <w:lang w:eastAsia="es-ES"/>
        </w:rPr>
        <w:t>octavo punto tiene por objeto solicitar la aprobación del pleno para erogar la cantidad de $16,700.00 (Dieciseis mil setecientos pesos 00/100 m.n.) por concepto de apoyo económico para los alumnos de la carrera de gastronomía del Tecnologico Superior de Jalisco, Chapala, para  realizar un invernadero dentro de dicho plantel, en donde realizaran actividades propias de su formación académica. R</w:t>
      </w:r>
      <w:r>
        <w:rPr>
          <w:rFonts w:ascii="Times New Roman" w:hAnsi="Times New Roman" w:eastAsia="SimSun"/>
          <w:lang w:val="es-ES" w:eastAsia="es-ES"/>
        </w:rPr>
        <w:t>egidores, presidente ¿tienen algún comentario al respecto, algo que quieran aportar?»</w:t>
      </w:r>
      <w:r>
        <w:rPr>
          <w:rFonts w:ascii="Times New Roman" w:hAnsi="Times New Roman" w:eastAsia="SimSun"/>
          <w:lang w:eastAsia="es-ES"/>
        </w:rPr>
        <w:t>.</w:t>
      </w:r>
      <w:r>
        <w:rPr>
          <w:rFonts w:ascii="Times New Roman" w:hAnsi="Times New Roman" w:eastAsia="SimSun"/>
          <w:lang w:val="es-ES" w:eastAsia="es-ES"/>
        </w:rPr>
        <w:t xml:space="preserve"> </w:t>
      </w:r>
    </w:p>
    <w:p w14:paraId="5D155D64">
      <w:pPr>
        <w:pStyle w:val="8"/>
        <w:tabs>
          <w:tab w:val="clear" w:pos="4419"/>
          <w:tab w:val="clear" w:pos="8838"/>
        </w:tabs>
        <w:ind w:right="-93"/>
        <w:jc w:val="both"/>
        <w:rPr>
          <w:rFonts w:ascii="Times New Roman" w:hAnsi="Times New Roman" w:eastAsia="SimSun"/>
          <w:lang w:val="es-ES" w:eastAsia="es-ES"/>
        </w:rPr>
      </w:pPr>
    </w:p>
    <w:p w14:paraId="564030D3">
      <w:pPr>
        <w:pStyle w:val="8"/>
        <w:tabs>
          <w:tab w:val="clear" w:pos="4419"/>
          <w:tab w:val="clear" w:pos="8838"/>
        </w:tabs>
        <w:ind w:right="-93"/>
        <w:jc w:val="both"/>
        <w:rPr>
          <w:rFonts w:ascii="Times New Roman" w:hAnsi="Times New Roman" w:eastAsia="SimSun"/>
          <w:lang w:val="es-ES" w:eastAsia="es-ES"/>
        </w:rPr>
      </w:pPr>
      <w:r>
        <w:rPr>
          <w:rFonts w:ascii="Times New Roman" w:hAnsi="Times New Roman" w:eastAsia="SimSun"/>
          <w:lang w:val="es-ES" w:eastAsia="es-ES"/>
        </w:rPr>
        <w:t xml:space="preserve">Toma la palabra el PRESIDENTE MUNICIPAL LIC. JOSE HERIBERTO GARCIA MURILLO </w:t>
      </w:r>
      <w:r>
        <w:rPr>
          <w:rFonts w:ascii="Courier New" w:hAnsi="Courier New" w:eastAsia="SimSun" w:cs="Courier New"/>
          <w:lang w:val="es-ES" w:eastAsia="es-ES"/>
        </w:rPr>
        <w:t>«</w:t>
      </w:r>
      <w:r>
        <w:rPr>
          <w:rFonts w:ascii="Times New Roman" w:hAnsi="Times New Roman" w:eastAsia="SimSun"/>
          <w:lang w:val="es-ES" w:eastAsia="es-ES"/>
        </w:rPr>
        <w:t>regidores,  ustedes dirán porque este apoyo al tecnológico de Chapala, ¿si esta allá en Chapala? Pues prácticamente todos los alumnos son de aquí, de Ixtlahuacan de los Membrillos, y no es mucho el desembolso, por lo que si ustedes tienen a bien aprobarlo</w:t>
      </w:r>
      <w:r>
        <w:rPr>
          <w:rFonts w:ascii="Courier New" w:hAnsi="Courier New" w:eastAsia="SimSun" w:cs="Courier New"/>
          <w:lang w:val="es-ES" w:eastAsia="es-ES"/>
        </w:rPr>
        <w:t>»</w:t>
      </w:r>
      <w:r>
        <w:rPr>
          <w:rFonts w:ascii="Times New Roman" w:hAnsi="Times New Roman" w:eastAsia="SimSun"/>
          <w:lang w:val="es-ES" w:eastAsia="es-ES"/>
        </w:rPr>
        <w:t>.</w:t>
      </w:r>
    </w:p>
    <w:p w14:paraId="7FF47874">
      <w:pPr>
        <w:spacing w:after="0" w:line="240" w:lineRule="auto"/>
        <w:jc w:val="both"/>
        <w:rPr>
          <w:rFonts w:ascii="Times New Roman" w:hAnsi="Times New Roman" w:eastAsia="SimSun"/>
          <w:lang w:val="es-ES" w:eastAsia="es-ES"/>
        </w:rPr>
      </w:pPr>
    </w:p>
    <w:p w14:paraId="60BDF818">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10 diez  integrantes del pleno presentes es el siguiente:</w:t>
      </w:r>
    </w:p>
    <w:p w14:paraId="72E39798">
      <w:pPr>
        <w:pStyle w:val="13"/>
        <w:jc w:val="both"/>
        <w:rPr>
          <w:rFonts w:ascii="Times New Roman" w:hAnsi="Times New Roman"/>
        </w:rPr>
      </w:pPr>
    </w:p>
    <w:p w14:paraId="203B8B1F">
      <w:pPr>
        <w:spacing w:after="0" w:line="240" w:lineRule="auto"/>
        <w:ind w:left="567" w:right="284"/>
        <w:jc w:val="both"/>
        <w:rPr>
          <w:rFonts w:ascii="Times New Roman" w:hAnsi="Times New Roman"/>
        </w:rPr>
      </w:pPr>
      <w:r>
        <w:rPr>
          <w:rFonts w:ascii="Times New Roman" w:hAnsi="Times New Roman"/>
        </w:rPr>
        <w:t>1.- JOSE HERIBERTO GARCÍA MURILLO---------------------------------------A FAVOR</w:t>
      </w:r>
    </w:p>
    <w:p w14:paraId="2754E321">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7E9A2BAC">
      <w:pPr>
        <w:spacing w:after="0" w:line="240" w:lineRule="auto"/>
        <w:ind w:left="567" w:right="284"/>
        <w:jc w:val="both"/>
        <w:rPr>
          <w:rFonts w:ascii="Times New Roman" w:hAnsi="Times New Roman"/>
        </w:rPr>
      </w:pPr>
      <w:r>
        <w:rPr>
          <w:rFonts w:ascii="Times New Roman" w:hAnsi="Times New Roman"/>
        </w:rPr>
        <w:t>3.- JOSE RODRIGO GARCIA ZARAGOZA-------------------------------------- A FAVOR</w:t>
      </w:r>
    </w:p>
    <w:p w14:paraId="7B8A58A5">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0577B931">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5D083B08">
      <w:pPr>
        <w:spacing w:after="0" w:line="240" w:lineRule="auto"/>
        <w:ind w:left="567" w:right="284"/>
        <w:jc w:val="both"/>
        <w:rPr>
          <w:rFonts w:ascii="Times New Roman" w:hAnsi="Times New Roman"/>
        </w:rPr>
      </w:pPr>
      <w:r>
        <w:rPr>
          <w:rFonts w:ascii="Times New Roman" w:hAnsi="Times New Roman"/>
        </w:rPr>
        <w:t>6.- DAVID ALEJANDRO MARTINEZ ASCENCIO------------------------------ A FAVOR</w:t>
      </w:r>
    </w:p>
    <w:p w14:paraId="1FCD7E85">
      <w:pPr>
        <w:spacing w:after="0" w:line="240" w:lineRule="auto"/>
        <w:ind w:left="567" w:right="284"/>
        <w:jc w:val="both"/>
        <w:rPr>
          <w:rFonts w:ascii="Times New Roman" w:hAnsi="Times New Roman"/>
        </w:rPr>
      </w:pPr>
      <w:r>
        <w:rPr>
          <w:rFonts w:ascii="Times New Roman" w:hAnsi="Times New Roman"/>
        </w:rPr>
        <w:t>7.- NAYELI BERENICE MERCADO FLORES------------------------------------ A FAVOR</w:t>
      </w:r>
    </w:p>
    <w:p w14:paraId="297B7B46">
      <w:pPr>
        <w:spacing w:after="0" w:line="240" w:lineRule="auto"/>
        <w:ind w:left="567" w:right="284"/>
        <w:jc w:val="both"/>
        <w:rPr>
          <w:rFonts w:ascii="Times New Roman" w:hAnsi="Times New Roman"/>
        </w:rPr>
      </w:pPr>
      <w:r>
        <w:rPr>
          <w:rFonts w:ascii="Times New Roman" w:hAnsi="Times New Roman"/>
        </w:rPr>
        <w:t>8.- ANGEL BERNARDO SILAHUA------------------------------------------------- A FAVOR</w:t>
      </w:r>
    </w:p>
    <w:p w14:paraId="013506CC">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6A5275D5">
      <w:pPr>
        <w:spacing w:after="0" w:line="240" w:lineRule="auto"/>
        <w:ind w:firstLine="567"/>
        <w:jc w:val="both"/>
        <w:rPr>
          <w:rFonts w:ascii="Times New Roman" w:hAnsi="Times New Roman"/>
          <w:smallCaps/>
        </w:rPr>
      </w:pPr>
      <w:r>
        <w:rPr>
          <w:rFonts w:ascii="Times New Roman" w:hAnsi="Times New Roman"/>
          <w:smallCaps/>
        </w:rPr>
        <w:t>10.- ALMA ROSALIA LOPEZ VALADEZ----------------------------------------- A FAVOR</w:t>
      </w:r>
    </w:p>
    <w:p w14:paraId="787F4F48">
      <w:pPr>
        <w:pStyle w:val="13"/>
        <w:jc w:val="both"/>
        <w:rPr>
          <w:rFonts w:ascii="Times New Roman" w:hAnsi="Times New Roman"/>
        </w:rPr>
      </w:pPr>
    </w:p>
    <w:p w14:paraId="47117FD5">
      <w:pPr>
        <w:pStyle w:val="13"/>
        <w:jc w:val="both"/>
        <w:rPr>
          <w:rFonts w:ascii="Times New Roman" w:hAnsi="Times New Roman"/>
        </w:rPr>
      </w:pPr>
      <w:r>
        <w:rPr>
          <w:rFonts w:ascii="Times New Roman" w:hAnsi="Times New Roman"/>
        </w:rPr>
        <w:t>Enseguida seguida interviene EL PRESIDENTE MUNICIPAL LIC. JOSE HERIBERTO GARCIA MURILLO «Se aprueba por unanimidad de votos de los regidores presentes que se realice la erogacion ya mencionada para otorgar el apoyo economico a los alumnos del Tecnologico Superior Jalisco, Chapala y se instruye al tesorero encargado de la Hacienda Municipal para dar cumplimiento a este acuerdo.  Enseguida le solicito señor secretario que continue con el vigesimo noveno  punto del orden del día»</w:t>
      </w:r>
    </w:p>
    <w:p w14:paraId="0561DFD4">
      <w:pPr>
        <w:pStyle w:val="13"/>
        <w:jc w:val="both"/>
        <w:rPr>
          <w:rFonts w:ascii="Times New Roman" w:hAnsi="Times New Roman"/>
        </w:rPr>
      </w:pPr>
    </w:p>
    <w:p w14:paraId="16D48C81">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10 diez votos a favor el punto en cuestión, y se emiten los siguientes acuerdos:»</w:t>
      </w:r>
      <w:r>
        <w:rPr>
          <w:rFonts w:ascii="Times New Roman" w:hAnsi="Times New Roman"/>
        </w:rPr>
        <w:drawing>
          <wp:inline distT="0" distB="0" distL="0" distR="0">
            <wp:extent cx="4445" cy="4445"/>
            <wp:effectExtent l="0" t="0" r="0" b="0"/>
            <wp:docPr id="18" name="Picture 20346"/>
            <wp:cNvGraphicFramePr/>
            <a:graphic xmlns:a="http://schemas.openxmlformats.org/drawingml/2006/main">
              <a:graphicData uri="http://schemas.openxmlformats.org/drawingml/2006/picture">
                <pic:pic xmlns:pic="http://schemas.openxmlformats.org/drawingml/2006/picture">
                  <pic:nvPicPr>
                    <pic:cNvPr id="18" name="Picture 20346"/>
                    <pic:cNvPicPr/>
                  </pic:nvPicPr>
                  <pic:blipFill>
                    <a:blip r:embed="rId8"/>
                    <a:stretch>
                      <a:fillRect/>
                    </a:stretch>
                  </pic:blipFill>
                  <pic:spPr>
                    <a:xfrm>
                      <a:off x="0" y="0"/>
                      <a:ext cx="4572" cy="4570"/>
                    </a:xfrm>
                    <a:prstGeom prst="rect">
                      <a:avLst/>
                    </a:prstGeom>
                  </pic:spPr>
                </pic:pic>
              </a:graphicData>
            </a:graphic>
          </wp:inline>
        </w:drawing>
      </w:r>
    </w:p>
    <w:p w14:paraId="731EE516">
      <w:pPr>
        <w:pStyle w:val="13"/>
        <w:ind w:right="900"/>
        <w:jc w:val="both"/>
        <w:rPr>
          <w:rFonts w:ascii="Times New Roman" w:hAnsi="Times New Roman"/>
          <w:b/>
        </w:rPr>
      </w:pPr>
    </w:p>
    <w:p w14:paraId="03476DFD">
      <w:pPr>
        <w:pStyle w:val="13"/>
        <w:ind w:left="567" w:right="900"/>
        <w:jc w:val="both"/>
        <w:rPr>
          <w:rFonts w:ascii="Times New Roman" w:hAnsi="Times New Roman"/>
          <w:lang w:eastAsia="es-ES"/>
        </w:rPr>
      </w:pPr>
      <w:r>
        <w:rPr>
          <w:rFonts w:ascii="Times New Roman" w:hAnsi="Times New Roman"/>
          <w:b/>
        </w:rPr>
        <w:t xml:space="preserve">PRIMERO.- </w:t>
      </w:r>
      <w:r>
        <w:rPr>
          <w:rFonts w:ascii="Times New Roman" w:hAnsi="Times New Roman"/>
          <w:bCs/>
        </w:rPr>
        <w:t xml:space="preserve">SE APRUEBA POR UNANIMIDAD DE VOTOS DE LOS REGIDORES PRESENTES, </w:t>
      </w:r>
      <w:r>
        <w:rPr>
          <w:rFonts w:ascii="Times New Roman" w:hAnsi="Times New Roman"/>
          <w:lang w:eastAsia="es-ES"/>
        </w:rPr>
        <w:t>EROGAR LA CANTIDAD DE $16,700.00 (DIECISEIS MIL SETECIENTOS PESOS 00/100 M.N.) POR CONCEPTO DE APOYO ECONÓMICO PARA LOS ALUMNOS DE LA CARRERA DE GASTRONOMÍA DEL TECNOLOGICO SUPERIOR DE JALISCO, CHAPALA, PARA  REALIZAR UN INVERNADERO DENTRO DE DICHO PLANTEL, EN DONDE REALIZARAN ACTIVIDADES PROPIAS DE SU FORMACIÓN ACADÉMICA.</w:t>
      </w:r>
    </w:p>
    <w:p w14:paraId="66533316">
      <w:pPr>
        <w:pStyle w:val="13"/>
        <w:ind w:right="900"/>
        <w:jc w:val="both"/>
        <w:rPr>
          <w:rFonts w:ascii="Times New Roman" w:hAnsi="Times New Roman"/>
          <w:bCs/>
        </w:rPr>
      </w:pPr>
    </w:p>
    <w:p w14:paraId="20DBCB55">
      <w:pPr>
        <w:pStyle w:val="13"/>
        <w:ind w:left="567" w:right="900"/>
        <w:jc w:val="both"/>
        <w:rPr>
          <w:rFonts w:ascii="Times New Roman" w:hAnsi="Times New Roman"/>
        </w:rPr>
      </w:pPr>
      <w:r>
        <w:rPr>
          <w:rFonts w:ascii="Times New Roman" w:hAnsi="Times New Roman"/>
          <w:b/>
          <w:bCs/>
        </w:rPr>
        <w:t>SEGUNDO.-</w:t>
      </w:r>
      <w:r>
        <w:rPr>
          <w:rFonts w:ascii="Times New Roman" w:hAnsi="Times New Roman"/>
        </w:rPr>
        <w:t xml:space="preserve"> SE INSTRUYE AL TESORERO ENCARGADO DE LA HACIENDA MUNICIPAL, PARA  HACER LA EROGACION YA MENCIONADA, DANDO ASI  CUMPLIMIENTO A ESTE ACUERDO; ADEMAS DE SOLICITAR LOS DOCUMENTOS NECESARIOS PARA LA COMPROBACION DEL GASTO.</w:t>
      </w:r>
    </w:p>
    <w:p w14:paraId="2B143B6B">
      <w:pPr>
        <w:pStyle w:val="13"/>
        <w:ind w:right="900"/>
        <w:jc w:val="both"/>
        <w:rPr>
          <w:rFonts w:ascii="Times New Roman" w:hAnsi="Times New Roman"/>
        </w:rPr>
      </w:pPr>
    </w:p>
    <w:p w14:paraId="423852E9">
      <w:pPr>
        <w:pStyle w:val="13"/>
        <w:ind w:left="567" w:right="900"/>
        <w:jc w:val="both"/>
        <w:rPr>
          <w:rFonts w:ascii="Times New Roman" w:hAnsi="Times New Roman"/>
        </w:rPr>
      </w:pPr>
      <w:r>
        <w:rPr>
          <w:rFonts w:ascii="Times New Roman" w:hAnsi="Times New Roman"/>
          <w:b/>
        </w:rPr>
        <w:t>TERCERO.-</w:t>
      </w:r>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05D182B9">
      <w:pPr>
        <w:pStyle w:val="8"/>
        <w:tabs>
          <w:tab w:val="clear" w:pos="4419"/>
          <w:tab w:val="clear" w:pos="8838"/>
        </w:tabs>
        <w:ind w:right="-93"/>
        <w:jc w:val="both"/>
        <w:rPr>
          <w:rFonts w:ascii="Times New Roman" w:hAnsi="Times New Roman"/>
          <w:b/>
        </w:rPr>
      </w:pPr>
    </w:p>
    <w:p w14:paraId="5190B106">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36E40766">
      <w:pPr>
        <w:pStyle w:val="8"/>
        <w:tabs>
          <w:tab w:val="clear" w:pos="4419"/>
          <w:tab w:val="clear" w:pos="8838"/>
        </w:tabs>
        <w:ind w:right="-93"/>
        <w:jc w:val="both"/>
        <w:rPr>
          <w:rFonts w:ascii="Times New Roman" w:hAnsi="Times New Roman" w:eastAsia="SimSun"/>
          <w:lang w:eastAsia="es-ES"/>
        </w:rPr>
      </w:pPr>
    </w:p>
    <w:p w14:paraId="64FCB430">
      <w:pPr>
        <w:pStyle w:val="8"/>
        <w:tabs>
          <w:tab w:val="clear" w:pos="4419"/>
          <w:tab w:val="clear" w:pos="8838"/>
        </w:tabs>
        <w:ind w:right="-93"/>
        <w:jc w:val="both"/>
        <w:rPr>
          <w:rFonts w:ascii="Times New Roman" w:hAnsi="Times New Roman" w:eastAsia="SimSun"/>
          <w:lang w:eastAsia="es-ES"/>
        </w:rPr>
      </w:pPr>
    </w:p>
    <w:p w14:paraId="4D997100">
      <w:pPr>
        <w:pStyle w:val="8"/>
        <w:tabs>
          <w:tab w:val="clear" w:pos="4419"/>
          <w:tab w:val="clear" w:pos="8838"/>
        </w:tabs>
        <w:ind w:right="-93"/>
        <w:jc w:val="both"/>
        <w:rPr>
          <w:rFonts w:ascii="Times New Roman" w:hAnsi="Times New Roman" w:eastAsia="SimSun"/>
          <w:lang w:eastAsia="es-ES"/>
        </w:rPr>
      </w:pPr>
      <w:r>
        <w:rPr>
          <w:rFonts w:ascii="Times New Roman" w:hAnsi="Times New Roman" w:eastAsia="SimSun"/>
          <w:b/>
          <w:bCs/>
          <w:lang w:eastAsia="es-ES"/>
        </w:rPr>
        <w:t>VIGESIMO NOVENO PUNTO.-</w:t>
      </w:r>
      <w:r>
        <w:rPr>
          <w:rFonts w:ascii="Times New Roman" w:hAnsi="Times New Roman" w:eastAsia="SimSun"/>
          <w:lang w:eastAsia="es-ES"/>
        </w:rPr>
        <w:t xml:space="preserve"> Punto de acuerdo que tiene por objeto solicitar la aprobacion del pleno para erogar la cantidad de $40,000.00 (Cuarenta mil pesos 00/100 m.n.) para otorgar un apoyo economico al C. Julio Medina Loza, quien es empleado de este Ayuntamiento en el area de comunicacion social, por concepto de gastos medicos por cirugia de retiro de glandulas paratiroideas.</w:t>
      </w:r>
    </w:p>
    <w:p w14:paraId="1290E57E">
      <w:pPr>
        <w:pStyle w:val="8"/>
        <w:tabs>
          <w:tab w:val="clear" w:pos="4419"/>
          <w:tab w:val="clear" w:pos="8838"/>
        </w:tabs>
        <w:ind w:right="-93"/>
        <w:jc w:val="both"/>
        <w:rPr>
          <w:rFonts w:ascii="Times New Roman" w:hAnsi="Times New Roman" w:eastAsia="SimSun"/>
          <w:lang w:eastAsia="es-ES"/>
        </w:rPr>
      </w:pPr>
    </w:p>
    <w:p w14:paraId="5BC0DA1B">
      <w:pPr>
        <w:pStyle w:val="8"/>
        <w:tabs>
          <w:tab w:val="clear" w:pos="4419"/>
          <w:tab w:val="clear" w:pos="8838"/>
        </w:tabs>
        <w:ind w:right="-93"/>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ascii="Times New Roman" w:hAnsi="Times New Roman" w:eastAsia="SimSun"/>
          <w:lang w:eastAsia="es-ES"/>
        </w:rPr>
        <w:t>vigésimo noveno punto tiene por objeto solicitar la aprobacion del pleno para erogar la cantidad de $40,000.00 (Cuarenta mil pesos 00/100 m.n.) para otorgar un apoyo economico al C. Julio Medina Loza, quien es empleado de este Ayuntamiento en el area de comunicacion social, por concepto de gastos medicos por cirugia de retiro de glandulas paratiroideas. R</w:t>
      </w:r>
      <w:r>
        <w:rPr>
          <w:rFonts w:ascii="Times New Roman" w:hAnsi="Times New Roman" w:eastAsia="SimSun"/>
          <w:lang w:val="es-ES" w:eastAsia="es-ES"/>
        </w:rPr>
        <w:t>egidores, presidente ¿tienen algún comentario al respecto, algo que quieran aportar?»</w:t>
      </w:r>
      <w:r>
        <w:rPr>
          <w:rFonts w:ascii="Times New Roman" w:hAnsi="Times New Roman" w:eastAsia="SimSun"/>
          <w:lang w:eastAsia="es-ES"/>
        </w:rPr>
        <w:t>.</w:t>
      </w:r>
      <w:r>
        <w:rPr>
          <w:rFonts w:ascii="Times New Roman" w:hAnsi="Times New Roman" w:eastAsia="SimSun"/>
          <w:lang w:val="es-ES" w:eastAsia="es-ES"/>
        </w:rPr>
        <w:t xml:space="preserve"> </w:t>
      </w:r>
    </w:p>
    <w:p w14:paraId="107C14A7">
      <w:pPr>
        <w:spacing w:after="0" w:line="240" w:lineRule="auto"/>
        <w:jc w:val="both"/>
        <w:rPr>
          <w:rFonts w:ascii="Times New Roman" w:hAnsi="Times New Roman" w:eastAsia="SimSun"/>
          <w:lang w:val="es-ES" w:eastAsia="es-ES"/>
        </w:rPr>
      </w:pPr>
    </w:p>
    <w:p w14:paraId="03311227">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10 diez  integrantes del pleno presentes es el siguiente:</w:t>
      </w:r>
    </w:p>
    <w:p w14:paraId="0C922096">
      <w:pPr>
        <w:pStyle w:val="13"/>
        <w:jc w:val="both"/>
        <w:rPr>
          <w:rFonts w:ascii="Times New Roman" w:hAnsi="Times New Roman"/>
        </w:rPr>
      </w:pPr>
    </w:p>
    <w:p w14:paraId="5CF8D9BC">
      <w:pPr>
        <w:spacing w:after="0" w:line="240" w:lineRule="auto"/>
        <w:ind w:left="567" w:right="284"/>
        <w:jc w:val="both"/>
        <w:rPr>
          <w:rFonts w:ascii="Times New Roman" w:hAnsi="Times New Roman"/>
        </w:rPr>
      </w:pPr>
      <w:r>
        <w:rPr>
          <w:rFonts w:ascii="Times New Roman" w:hAnsi="Times New Roman"/>
        </w:rPr>
        <w:t>1.- JOSE HERIBERTO GARCÍA MURILLO---------------------------------------A FAVOR</w:t>
      </w:r>
    </w:p>
    <w:p w14:paraId="51C5D774">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2DE769B7">
      <w:pPr>
        <w:spacing w:after="0" w:line="240" w:lineRule="auto"/>
        <w:ind w:left="567" w:right="284"/>
        <w:jc w:val="both"/>
        <w:rPr>
          <w:rFonts w:ascii="Times New Roman" w:hAnsi="Times New Roman"/>
        </w:rPr>
      </w:pPr>
      <w:r>
        <w:rPr>
          <w:rFonts w:ascii="Times New Roman" w:hAnsi="Times New Roman"/>
        </w:rPr>
        <w:t>3.- JOSE RODRIGO GARCIA ZARAGOZA-------------------------------------- A FAVOR</w:t>
      </w:r>
    </w:p>
    <w:p w14:paraId="21CF4C87">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28B78F9E">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250D5932">
      <w:pPr>
        <w:spacing w:after="0" w:line="240" w:lineRule="auto"/>
        <w:ind w:left="567" w:right="284"/>
        <w:jc w:val="both"/>
        <w:rPr>
          <w:rFonts w:ascii="Times New Roman" w:hAnsi="Times New Roman"/>
        </w:rPr>
      </w:pPr>
      <w:r>
        <w:rPr>
          <w:rFonts w:ascii="Times New Roman" w:hAnsi="Times New Roman"/>
        </w:rPr>
        <w:t>6.- DAVID ALEJANDRO MARTINEZ ASCENCIO------------------------------ A FAVOR</w:t>
      </w:r>
    </w:p>
    <w:p w14:paraId="0C23A0DE">
      <w:pPr>
        <w:spacing w:after="0" w:line="240" w:lineRule="auto"/>
        <w:ind w:left="567" w:right="284"/>
        <w:jc w:val="both"/>
        <w:rPr>
          <w:rFonts w:ascii="Times New Roman" w:hAnsi="Times New Roman"/>
        </w:rPr>
      </w:pPr>
      <w:r>
        <w:rPr>
          <w:rFonts w:ascii="Times New Roman" w:hAnsi="Times New Roman"/>
        </w:rPr>
        <w:t>7.- NAYELI BERENICE MERCADO FLORES------------------------------------ A FAVOR</w:t>
      </w:r>
    </w:p>
    <w:p w14:paraId="4DDF25FC">
      <w:pPr>
        <w:spacing w:after="0" w:line="240" w:lineRule="auto"/>
        <w:ind w:left="567" w:right="284"/>
        <w:jc w:val="both"/>
        <w:rPr>
          <w:rFonts w:ascii="Times New Roman" w:hAnsi="Times New Roman"/>
        </w:rPr>
      </w:pPr>
      <w:r>
        <w:rPr>
          <w:rFonts w:ascii="Times New Roman" w:hAnsi="Times New Roman"/>
        </w:rPr>
        <w:t>8.- ANGEL BERNARDO SILAHUA------------------------------------------------- A FAVOR</w:t>
      </w:r>
    </w:p>
    <w:p w14:paraId="04C11D60">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7F90A3C5">
      <w:pPr>
        <w:spacing w:after="0" w:line="240" w:lineRule="auto"/>
        <w:ind w:firstLine="567"/>
        <w:jc w:val="both"/>
        <w:rPr>
          <w:rFonts w:ascii="Times New Roman" w:hAnsi="Times New Roman"/>
          <w:smallCaps/>
        </w:rPr>
      </w:pPr>
      <w:r>
        <w:rPr>
          <w:rFonts w:ascii="Times New Roman" w:hAnsi="Times New Roman"/>
          <w:smallCaps/>
        </w:rPr>
        <w:t>10.- ALMA ROSALIA LOPEZ VALADEZ----------------------------------------- A FAVOR</w:t>
      </w:r>
    </w:p>
    <w:p w14:paraId="6AE7A9BC">
      <w:pPr>
        <w:pStyle w:val="13"/>
        <w:jc w:val="both"/>
        <w:rPr>
          <w:rFonts w:ascii="Times New Roman" w:hAnsi="Times New Roman"/>
        </w:rPr>
      </w:pPr>
    </w:p>
    <w:p w14:paraId="54678429">
      <w:pPr>
        <w:pStyle w:val="13"/>
        <w:jc w:val="both"/>
        <w:rPr>
          <w:rFonts w:ascii="Times New Roman" w:hAnsi="Times New Roman"/>
        </w:rPr>
      </w:pPr>
      <w:r>
        <w:rPr>
          <w:rFonts w:ascii="Times New Roman" w:hAnsi="Times New Roman"/>
        </w:rPr>
        <w:t>Enseguida seguida interviene EL PRESIDENTE MUNICIPAL LIC. JOSE HERIBERTO GARCIA MURILLO «Se aprueba por unanimidad de votos de los regidores presentes que se realice la erogación ya mencionada para otorgar el apoyo económico al C. Julio Medina Loza y se instruye al tesorero encargado de la Hacienda Municipal para dar cumplimiento a este acuerdo. Enseguida le solicito señor secretario que continue con el trigésimo punto del orden del día»</w:t>
      </w:r>
    </w:p>
    <w:p w14:paraId="22460445">
      <w:pPr>
        <w:pStyle w:val="13"/>
        <w:jc w:val="both"/>
        <w:rPr>
          <w:rFonts w:ascii="Times New Roman" w:hAnsi="Times New Roman"/>
        </w:rPr>
      </w:pPr>
    </w:p>
    <w:p w14:paraId="731E89B4">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10 diez votos a favor el punto en cuestión, y se emiten los siguientes acuerdos:»</w:t>
      </w:r>
      <w:r>
        <w:rPr>
          <w:rFonts w:ascii="Times New Roman" w:hAnsi="Times New Roman"/>
        </w:rPr>
        <w:drawing>
          <wp:inline distT="0" distB="0" distL="0" distR="0">
            <wp:extent cx="4445" cy="4445"/>
            <wp:effectExtent l="0" t="0" r="0" b="0"/>
            <wp:docPr id="19" name="Picture 20346"/>
            <wp:cNvGraphicFramePr/>
            <a:graphic xmlns:a="http://schemas.openxmlformats.org/drawingml/2006/main">
              <a:graphicData uri="http://schemas.openxmlformats.org/drawingml/2006/picture">
                <pic:pic xmlns:pic="http://schemas.openxmlformats.org/drawingml/2006/picture">
                  <pic:nvPicPr>
                    <pic:cNvPr id="19" name="Picture 20346"/>
                    <pic:cNvPicPr/>
                  </pic:nvPicPr>
                  <pic:blipFill>
                    <a:blip r:embed="rId8"/>
                    <a:stretch>
                      <a:fillRect/>
                    </a:stretch>
                  </pic:blipFill>
                  <pic:spPr>
                    <a:xfrm>
                      <a:off x="0" y="0"/>
                      <a:ext cx="4572" cy="4570"/>
                    </a:xfrm>
                    <a:prstGeom prst="rect">
                      <a:avLst/>
                    </a:prstGeom>
                  </pic:spPr>
                </pic:pic>
              </a:graphicData>
            </a:graphic>
          </wp:inline>
        </w:drawing>
      </w:r>
    </w:p>
    <w:p w14:paraId="7595B8E5">
      <w:pPr>
        <w:pStyle w:val="13"/>
        <w:ind w:right="900"/>
        <w:jc w:val="both"/>
        <w:rPr>
          <w:rFonts w:ascii="Times New Roman" w:hAnsi="Times New Roman"/>
          <w:b/>
        </w:rPr>
      </w:pPr>
    </w:p>
    <w:p w14:paraId="0BE328CC">
      <w:pPr>
        <w:pStyle w:val="13"/>
        <w:ind w:left="567" w:right="900"/>
        <w:jc w:val="both"/>
        <w:rPr>
          <w:rFonts w:ascii="Times New Roman" w:hAnsi="Times New Roman"/>
          <w:lang w:eastAsia="es-ES"/>
        </w:rPr>
      </w:pPr>
      <w:r>
        <w:rPr>
          <w:rFonts w:ascii="Times New Roman" w:hAnsi="Times New Roman"/>
          <w:b/>
        </w:rPr>
        <w:t xml:space="preserve">PRIMERO.- </w:t>
      </w:r>
      <w:r>
        <w:rPr>
          <w:rFonts w:ascii="Times New Roman" w:hAnsi="Times New Roman"/>
          <w:bCs/>
        </w:rPr>
        <w:t xml:space="preserve">SE APRUEBA POR UNANIMIDAD DE VOTOS DE LOS REGIDORES PRESENTES, </w:t>
      </w:r>
      <w:r>
        <w:rPr>
          <w:rFonts w:ascii="Times New Roman" w:hAnsi="Times New Roman"/>
          <w:lang w:eastAsia="es-ES"/>
        </w:rPr>
        <w:t>EROGAR LA CANTIDAD DE $40,000.00 (CUARENTA MIL PESOS 00/100 M.N.) PARA OTORGAR UN APOYO ECONOMICO AL C. JULIO MEDINA LOZA, QUIEN ES EMPLEADO DE ESTE AYUNTAMIENTO EN EL AREA DE COMUNICACION SOCIAL, POR CONCEPTO DE GASTOS MEDICOS POR CIRUGIA DE RETIRO DE GLANDULAS PARATIROIDEAS.</w:t>
      </w:r>
    </w:p>
    <w:p w14:paraId="24A0DA7A">
      <w:pPr>
        <w:pStyle w:val="13"/>
        <w:ind w:right="900"/>
        <w:jc w:val="both"/>
        <w:rPr>
          <w:rFonts w:ascii="Times New Roman" w:hAnsi="Times New Roman"/>
          <w:bCs/>
        </w:rPr>
      </w:pPr>
    </w:p>
    <w:p w14:paraId="49EA2EEB">
      <w:pPr>
        <w:pStyle w:val="13"/>
        <w:ind w:left="567" w:right="900"/>
        <w:jc w:val="both"/>
        <w:rPr>
          <w:rFonts w:ascii="Times New Roman" w:hAnsi="Times New Roman"/>
        </w:rPr>
      </w:pPr>
      <w:r>
        <w:rPr>
          <w:rFonts w:ascii="Times New Roman" w:hAnsi="Times New Roman"/>
          <w:b/>
          <w:bCs/>
        </w:rPr>
        <w:t>SEGUNDO.-</w:t>
      </w:r>
      <w:r>
        <w:rPr>
          <w:rFonts w:ascii="Times New Roman" w:hAnsi="Times New Roman"/>
        </w:rPr>
        <w:t xml:space="preserve"> SE INSTRUYE AL TESORERO ENCARGADO DE LA HACIENDA MUNICIPAL, PARA  HACER LA EROGACION YA MENCIONADA, DANDO ASI  CUMPLIMIENTO A ESTE ACUERDO; ADEMAS DE SOLICITAR LOS DOCUMENTOS NECESARIOS PARA LA COMPROBACION DEL GASTO.</w:t>
      </w:r>
    </w:p>
    <w:p w14:paraId="3816DAD8">
      <w:pPr>
        <w:pStyle w:val="13"/>
        <w:ind w:right="900"/>
        <w:jc w:val="both"/>
        <w:rPr>
          <w:rFonts w:ascii="Times New Roman" w:hAnsi="Times New Roman"/>
        </w:rPr>
      </w:pPr>
    </w:p>
    <w:p w14:paraId="5FD65267">
      <w:pPr>
        <w:pStyle w:val="13"/>
        <w:ind w:left="567" w:right="900"/>
        <w:jc w:val="both"/>
        <w:rPr>
          <w:rFonts w:ascii="Times New Roman" w:hAnsi="Times New Roman"/>
        </w:rPr>
      </w:pPr>
      <w:r>
        <w:rPr>
          <w:rFonts w:ascii="Times New Roman" w:hAnsi="Times New Roman"/>
          <w:b/>
        </w:rPr>
        <w:t>TERCERO.-</w:t>
      </w:r>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3C2433A0">
      <w:pPr>
        <w:pStyle w:val="8"/>
        <w:tabs>
          <w:tab w:val="clear" w:pos="4419"/>
          <w:tab w:val="clear" w:pos="8838"/>
        </w:tabs>
        <w:ind w:right="-93"/>
        <w:jc w:val="both"/>
        <w:rPr>
          <w:rFonts w:ascii="Times New Roman" w:hAnsi="Times New Roman"/>
          <w:b/>
        </w:rPr>
      </w:pPr>
    </w:p>
    <w:p w14:paraId="53DD64C7">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6F701675">
      <w:pPr>
        <w:pStyle w:val="8"/>
        <w:tabs>
          <w:tab w:val="clear" w:pos="4419"/>
          <w:tab w:val="clear" w:pos="8838"/>
        </w:tabs>
        <w:ind w:right="-93"/>
        <w:jc w:val="both"/>
        <w:rPr>
          <w:rFonts w:ascii="Times New Roman" w:hAnsi="Times New Roman" w:eastAsia="SimSun"/>
          <w:lang w:eastAsia="es-ES"/>
        </w:rPr>
      </w:pPr>
    </w:p>
    <w:p w14:paraId="3A1A837C">
      <w:pPr>
        <w:pStyle w:val="8"/>
        <w:tabs>
          <w:tab w:val="clear" w:pos="4419"/>
          <w:tab w:val="clear" w:pos="8838"/>
        </w:tabs>
        <w:ind w:right="-93"/>
        <w:jc w:val="both"/>
        <w:rPr>
          <w:rFonts w:ascii="Times New Roman" w:hAnsi="Times New Roman" w:eastAsia="SimSun"/>
          <w:lang w:eastAsia="es-ES"/>
        </w:rPr>
      </w:pPr>
    </w:p>
    <w:p w14:paraId="263304FD">
      <w:pPr>
        <w:pStyle w:val="8"/>
        <w:tabs>
          <w:tab w:val="clear" w:pos="4419"/>
          <w:tab w:val="clear" w:pos="8838"/>
        </w:tabs>
        <w:ind w:right="-93"/>
        <w:jc w:val="both"/>
        <w:rPr>
          <w:rFonts w:ascii="Times New Roman" w:hAnsi="Times New Roman" w:eastAsia="SimSun"/>
          <w:lang w:eastAsia="es-ES"/>
        </w:rPr>
      </w:pPr>
      <w:r>
        <w:rPr>
          <w:rFonts w:ascii="Times New Roman" w:hAnsi="Times New Roman" w:eastAsia="SimSun"/>
          <w:b/>
          <w:bCs/>
          <w:lang w:eastAsia="es-ES"/>
        </w:rPr>
        <w:t>TRIGESIMO PUNTO.-</w:t>
      </w:r>
      <w:r>
        <w:rPr>
          <w:rFonts w:ascii="Times New Roman" w:hAnsi="Times New Roman" w:eastAsia="SimSun"/>
          <w:lang w:eastAsia="es-ES"/>
        </w:rPr>
        <w:t xml:space="preserve"> Punto de acuerdo que tiene por objeto solicitar la aprobación del pleno, para otorgar un apoyo económico por la cantidad de $17,047.70 (Diecisiete mil cuarenta y siete pesos 70/100 m.n.) a la C. Monica Alejandra Hernandez Ochoa, Directora de la Unidad de Transparencia y Buenas Practicas, por concepto de gastos médicos por cirugía en mano derecha.</w:t>
      </w:r>
    </w:p>
    <w:p w14:paraId="0E5328B1">
      <w:pPr>
        <w:pStyle w:val="8"/>
        <w:tabs>
          <w:tab w:val="clear" w:pos="4419"/>
          <w:tab w:val="clear" w:pos="8838"/>
        </w:tabs>
        <w:ind w:right="-93"/>
        <w:jc w:val="both"/>
        <w:rPr>
          <w:rFonts w:ascii="Times New Roman" w:hAnsi="Times New Roman" w:eastAsia="SimSun"/>
          <w:lang w:eastAsia="es-ES"/>
        </w:rPr>
      </w:pPr>
    </w:p>
    <w:p w14:paraId="274CCC6B">
      <w:pPr>
        <w:pStyle w:val="8"/>
        <w:tabs>
          <w:tab w:val="clear" w:pos="4419"/>
          <w:tab w:val="clear" w:pos="8838"/>
        </w:tabs>
        <w:ind w:right="-93"/>
        <w:jc w:val="both"/>
        <w:rPr>
          <w:rFonts w:ascii="Times New Roman" w:hAnsi="Times New Roman" w:eastAsia="SimSun"/>
          <w:lang w:val="es-ES" w:eastAsia="es-ES"/>
        </w:rPr>
      </w:pPr>
      <w:r>
        <w:rPr>
          <w:rFonts w:ascii="Times New Roman" w:hAnsi="Times New Roman" w:eastAsia="SimSun"/>
          <w:lang w:val="es-ES" w:eastAsia="es-ES"/>
        </w:rPr>
        <w:t xml:space="preserve">En uso de la palabra el SECRETARIO GENERAL LIC. MAURICIO LEAÑO GOMEZ, dice «El </w:t>
      </w:r>
      <w:r>
        <w:rPr>
          <w:rFonts w:ascii="Times New Roman" w:hAnsi="Times New Roman" w:eastAsia="SimSun"/>
          <w:lang w:eastAsia="es-ES"/>
        </w:rPr>
        <w:t>trigésimo punto tiene por objeto solicitar la aprobación del pleno, para otorgar un apoyo económico por la cantidad de $17,047.70 (Diecisiete mil cuarenta y siete pesos 70/100 m.n.) a la C. Monica Alejandra Hernández Ochoa, Directora de la Unidad de Transparencia y Buenas Practicas, por concepto de gastos médicos por cirugía en mano derecha.  R</w:t>
      </w:r>
      <w:r>
        <w:rPr>
          <w:rFonts w:ascii="Times New Roman" w:hAnsi="Times New Roman" w:eastAsia="SimSun"/>
          <w:lang w:val="es-ES" w:eastAsia="es-ES"/>
        </w:rPr>
        <w:t>egidores, presidente ¿tienen algún comentario al respecto, algo que quieran aportar?»</w:t>
      </w:r>
      <w:r>
        <w:rPr>
          <w:rFonts w:ascii="Times New Roman" w:hAnsi="Times New Roman" w:eastAsia="SimSun"/>
          <w:lang w:eastAsia="es-ES"/>
        </w:rPr>
        <w:t>.</w:t>
      </w:r>
      <w:r>
        <w:rPr>
          <w:rFonts w:ascii="Times New Roman" w:hAnsi="Times New Roman" w:eastAsia="SimSun"/>
          <w:lang w:val="es-ES" w:eastAsia="es-ES"/>
        </w:rPr>
        <w:t xml:space="preserve"> </w:t>
      </w:r>
    </w:p>
    <w:p w14:paraId="484AEE9A">
      <w:pPr>
        <w:spacing w:after="0" w:line="240" w:lineRule="auto"/>
        <w:jc w:val="both"/>
        <w:rPr>
          <w:rFonts w:ascii="Times New Roman" w:hAnsi="Times New Roman" w:eastAsia="SimSun"/>
          <w:lang w:val="es-ES" w:eastAsia="es-ES"/>
        </w:rPr>
      </w:pPr>
    </w:p>
    <w:p w14:paraId="7DB05997">
      <w:pPr>
        <w:pStyle w:val="13"/>
        <w:jc w:val="both"/>
        <w:rPr>
          <w:rFonts w:ascii="Times New Roman" w:hAnsi="Times New Roman"/>
        </w:rPr>
      </w:pPr>
      <w:r>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10 diez  integrantes del pleno presentes es el siguiente:</w:t>
      </w:r>
    </w:p>
    <w:p w14:paraId="7169F947">
      <w:pPr>
        <w:pStyle w:val="13"/>
        <w:jc w:val="both"/>
        <w:rPr>
          <w:rFonts w:ascii="Times New Roman" w:hAnsi="Times New Roman"/>
        </w:rPr>
      </w:pPr>
    </w:p>
    <w:p w14:paraId="098D09B7">
      <w:pPr>
        <w:spacing w:after="0" w:line="240" w:lineRule="auto"/>
        <w:ind w:left="567" w:right="284"/>
        <w:jc w:val="both"/>
        <w:rPr>
          <w:rFonts w:ascii="Times New Roman" w:hAnsi="Times New Roman"/>
        </w:rPr>
      </w:pPr>
      <w:r>
        <w:rPr>
          <w:rFonts w:ascii="Times New Roman" w:hAnsi="Times New Roman"/>
        </w:rPr>
        <w:t>1.- JOSE HERIBERTO GARCÍA MURILLO---------------------------------------A FAVOR</w:t>
      </w:r>
    </w:p>
    <w:p w14:paraId="02BA5AC5">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4238EE44">
      <w:pPr>
        <w:spacing w:after="0" w:line="240" w:lineRule="auto"/>
        <w:ind w:left="567" w:right="284"/>
        <w:jc w:val="both"/>
        <w:rPr>
          <w:rFonts w:ascii="Times New Roman" w:hAnsi="Times New Roman"/>
        </w:rPr>
      </w:pPr>
      <w:r>
        <w:rPr>
          <w:rFonts w:ascii="Times New Roman" w:hAnsi="Times New Roman"/>
        </w:rPr>
        <w:t>3.- JOSE RODRIGO GARCIA ZARAGOZA-------------------------------------- A FAVOR</w:t>
      </w:r>
    </w:p>
    <w:p w14:paraId="1D19711D">
      <w:pPr>
        <w:spacing w:after="0" w:line="240" w:lineRule="auto"/>
        <w:ind w:right="284"/>
        <w:jc w:val="both"/>
        <w:rPr>
          <w:rFonts w:ascii="Times New Roman" w:hAnsi="Times New Roman"/>
        </w:rPr>
      </w:pPr>
      <w:r>
        <w:rPr>
          <w:rFonts w:ascii="Times New Roman" w:hAnsi="Times New Roman"/>
        </w:rPr>
        <w:t xml:space="preserve">          4.- MARCO ANTONIO DIAZ CARRAZCO--------------------------------------- A FAVOR</w:t>
      </w:r>
    </w:p>
    <w:p w14:paraId="741517CF">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683F5BD4">
      <w:pPr>
        <w:spacing w:after="0" w:line="240" w:lineRule="auto"/>
        <w:ind w:left="567" w:right="284"/>
        <w:jc w:val="both"/>
        <w:rPr>
          <w:rFonts w:ascii="Times New Roman" w:hAnsi="Times New Roman"/>
        </w:rPr>
      </w:pPr>
      <w:r>
        <w:rPr>
          <w:rFonts w:ascii="Times New Roman" w:hAnsi="Times New Roman"/>
        </w:rPr>
        <w:t>6.- DAVID ALEJANDRO MARTINEZ ASCENCIO------------------------------ A FAVOR</w:t>
      </w:r>
    </w:p>
    <w:p w14:paraId="61B2C920">
      <w:pPr>
        <w:spacing w:after="0" w:line="240" w:lineRule="auto"/>
        <w:ind w:left="567" w:right="284"/>
        <w:jc w:val="both"/>
        <w:rPr>
          <w:rFonts w:ascii="Times New Roman" w:hAnsi="Times New Roman"/>
        </w:rPr>
      </w:pPr>
      <w:r>
        <w:rPr>
          <w:rFonts w:ascii="Times New Roman" w:hAnsi="Times New Roman"/>
        </w:rPr>
        <w:t>7.- NAYELI BERENICE MERCADO FLORES------------------------------------ A FAVOR</w:t>
      </w:r>
    </w:p>
    <w:p w14:paraId="22DACD28">
      <w:pPr>
        <w:spacing w:after="0" w:line="240" w:lineRule="auto"/>
        <w:ind w:left="567" w:right="284"/>
        <w:jc w:val="both"/>
        <w:rPr>
          <w:rFonts w:ascii="Times New Roman" w:hAnsi="Times New Roman"/>
        </w:rPr>
      </w:pPr>
      <w:r>
        <w:rPr>
          <w:rFonts w:ascii="Times New Roman" w:hAnsi="Times New Roman"/>
        </w:rPr>
        <w:t>8.- ANGEL BERNARDO SILAHUA------------------------------------------------- A FAVOR</w:t>
      </w:r>
    </w:p>
    <w:p w14:paraId="3EFD4D06">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1680C2B0">
      <w:pPr>
        <w:spacing w:after="0" w:line="240" w:lineRule="auto"/>
        <w:ind w:firstLine="567"/>
        <w:jc w:val="both"/>
        <w:rPr>
          <w:rFonts w:ascii="Times New Roman" w:hAnsi="Times New Roman"/>
          <w:smallCaps/>
        </w:rPr>
      </w:pPr>
      <w:r>
        <w:rPr>
          <w:rFonts w:ascii="Times New Roman" w:hAnsi="Times New Roman"/>
          <w:smallCaps/>
        </w:rPr>
        <w:t>10.- ALMA ROSALIA LOPEZ VALADEZ----------------------------------------- A FAVOR</w:t>
      </w:r>
    </w:p>
    <w:p w14:paraId="64B995CE">
      <w:pPr>
        <w:pStyle w:val="13"/>
        <w:jc w:val="both"/>
        <w:rPr>
          <w:rFonts w:ascii="Times New Roman" w:hAnsi="Times New Roman"/>
        </w:rPr>
      </w:pPr>
    </w:p>
    <w:p w14:paraId="3EB4DEB2">
      <w:pPr>
        <w:pStyle w:val="13"/>
        <w:jc w:val="both"/>
        <w:rPr>
          <w:rFonts w:ascii="Times New Roman" w:hAnsi="Times New Roman"/>
        </w:rPr>
      </w:pPr>
      <w:r>
        <w:rPr>
          <w:rFonts w:ascii="Times New Roman" w:hAnsi="Times New Roman"/>
        </w:rPr>
        <w:t>Enseguida seguida interviene EL PRESIDENTE MUNICIPAL LIC. JOSE HERIBERTO GARCIA MURILLO «Se aprueba por unanimidad de votos de los regidores presentes que se realice la erogacion ya mencionada para otorgar el apoyo economico a la C. Monica Alejandra Hernandez Ochoa y se instruye al tesorero encargado de la Hacienda Municipal para dar cumplimiento a este acuerdo. Enseguida le solicito señor secretario que continue con el trigesimo primer punto del orden del día»</w:t>
      </w:r>
    </w:p>
    <w:p w14:paraId="3BD02ADB">
      <w:pPr>
        <w:pStyle w:val="13"/>
        <w:jc w:val="both"/>
        <w:rPr>
          <w:rFonts w:ascii="Times New Roman" w:hAnsi="Times New Roman"/>
        </w:rPr>
      </w:pPr>
    </w:p>
    <w:p w14:paraId="3C08E561">
      <w:pPr>
        <w:pStyle w:val="13"/>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10 diez votos a favor el punto en cuestión, y se emiten los siguientes acuerdos:»</w:t>
      </w:r>
      <w:r>
        <w:rPr>
          <w:rFonts w:ascii="Times New Roman" w:hAnsi="Times New Roman"/>
        </w:rPr>
        <w:drawing>
          <wp:inline distT="0" distB="0" distL="0" distR="0">
            <wp:extent cx="4445" cy="4445"/>
            <wp:effectExtent l="0" t="0" r="0" b="0"/>
            <wp:docPr id="23" name="Picture 20346"/>
            <wp:cNvGraphicFramePr/>
            <a:graphic xmlns:a="http://schemas.openxmlformats.org/drawingml/2006/main">
              <a:graphicData uri="http://schemas.openxmlformats.org/drawingml/2006/picture">
                <pic:pic xmlns:pic="http://schemas.openxmlformats.org/drawingml/2006/picture">
                  <pic:nvPicPr>
                    <pic:cNvPr id="23" name="Picture 20346"/>
                    <pic:cNvPicPr/>
                  </pic:nvPicPr>
                  <pic:blipFill>
                    <a:blip r:embed="rId8"/>
                    <a:stretch>
                      <a:fillRect/>
                    </a:stretch>
                  </pic:blipFill>
                  <pic:spPr>
                    <a:xfrm>
                      <a:off x="0" y="0"/>
                      <a:ext cx="4572" cy="4570"/>
                    </a:xfrm>
                    <a:prstGeom prst="rect">
                      <a:avLst/>
                    </a:prstGeom>
                  </pic:spPr>
                </pic:pic>
              </a:graphicData>
            </a:graphic>
          </wp:inline>
        </w:drawing>
      </w:r>
    </w:p>
    <w:p w14:paraId="3C54A191">
      <w:pPr>
        <w:pStyle w:val="13"/>
        <w:ind w:right="900"/>
        <w:jc w:val="both"/>
        <w:rPr>
          <w:rFonts w:ascii="Times New Roman" w:hAnsi="Times New Roman"/>
          <w:b/>
        </w:rPr>
      </w:pPr>
    </w:p>
    <w:p w14:paraId="15C6FDA9">
      <w:pPr>
        <w:pStyle w:val="13"/>
        <w:ind w:left="567" w:right="900"/>
        <w:jc w:val="both"/>
        <w:rPr>
          <w:rFonts w:ascii="Times New Roman" w:hAnsi="Times New Roman"/>
          <w:lang w:eastAsia="es-ES"/>
        </w:rPr>
      </w:pPr>
      <w:r>
        <w:rPr>
          <w:rFonts w:ascii="Times New Roman" w:hAnsi="Times New Roman"/>
          <w:b/>
        </w:rPr>
        <w:t xml:space="preserve">PRIMERO.- </w:t>
      </w:r>
      <w:r>
        <w:rPr>
          <w:rFonts w:ascii="Times New Roman" w:hAnsi="Times New Roman"/>
          <w:bCs/>
        </w:rPr>
        <w:t xml:space="preserve">SE APRUEBA POR UNANIMIDAD DE VOTOS DE LOS REGIDORES PRESENTES, </w:t>
      </w:r>
      <w:r>
        <w:rPr>
          <w:rFonts w:ascii="Times New Roman" w:hAnsi="Times New Roman"/>
          <w:lang w:eastAsia="es-ES"/>
        </w:rPr>
        <w:t>EROGAR  LA CANTIDAD DE $17,047.70 (DIECISIETE MIL CUARENTA Y SIETE PESOS 70/100 M.N.) A LA C. MONICA ALEJANDRA HERNANDEZ OCHOA, DIRECTORA DE LA UNIDAD DE TRANSPARENCIA Y BUENAS PRACTICAS, POR CONCEPTO DE GASTOS MÉDICOS POR CIRUGÍA EN MANO DERECHA.</w:t>
      </w:r>
    </w:p>
    <w:p w14:paraId="0DFE08E6">
      <w:pPr>
        <w:pStyle w:val="13"/>
        <w:ind w:right="900"/>
        <w:jc w:val="both"/>
        <w:rPr>
          <w:rFonts w:ascii="Times New Roman" w:hAnsi="Times New Roman"/>
          <w:bCs/>
        </w:rPr>
      </w:pPr>
    </w:p>
    <w:p w14:paraId="65A8247D">
      <w:pPr>
        <w:pStyle w:val="13"/>
        <w:ind w:left="567" w:right="900"/>
        <w:jc w:val="both"/>
        <w:rPr>
          <w:rFonts w:ascii="Times New Roman" w:hAnsi="Times New Roman"/>
        </w:rPr>
      </w:pPr>
      <w:r>
        <w:rPr>
          <w:rFonts w:ascii="Times New Roman" w:hAnsi="Times New Roman"/>
          <w:b/>
          <w:bCs/>
        </w:rPr>
        <w:t>SEGUNDO.-</w:t>
      </w:r>
      <w:r>
        <w:rPr>
          <w:rFonts w:ascii="Times New Roman" w:hAnsi="Times New Roman"/>
        </w:rPr>
        <w:t xml:space="preserve"> SE INSTRUYE AL TESORERO ENCARGADO DE LA HACIENDA MUNICIPAL, PARA  HACER LA EROGACION YA MENCIONADA, DANDO ASI  CUMPLIMIENTO A ESTE ACUERDO; ADEMAS DE SOLICITAR LOS DOCUMENTOS NECESARIOS PARA LA COMPROBACION DEL GASTO.</w:t>
      </w:r>
    </w:p>
    <w:p w14:paraId="7E8CAD71">
      <w:pPr>
        <w:pStyle w:val="13"/>
        <w:ind w:right="900"/>
        <w:jc w:val="both"/>
        <w:rPr>
          <w:rFonts w:ascii="Times New Roman" w:hAnsi="Times New Roman"/>
        </w:rPr>
      </w:pPr>
    </w:p>
    <w:p w14:paraId="75E6C6AD">
      <w:pPr>
        <w:pStyle w:val="13"/>
        <w:ind w:left="567" w:right="900"/>
        <w:jc w:val="both"/>
        <w:rPr>
          <w:rFonts w:ascii="Times New Roman" w:hAnsi="Times New Roman"/>
        </w:rPr>
      </w:pPr>
      <w:r>
        <w:rPr>
          <w:rFonts w:ascii="Times New Roman" w:hAnsi="Times New Roman"/>
          <w:b/>
        </w:rPr>
        <w:t>TERCERO.-</w:t>
      </w:r>
      <w:r>
        <w:rPr>
          <w:rFonts w:ascii="Times New Roman" w:hAnsi="Times New Roman"/>
        </w:rPr>
        <w:t xml:space="preserve"> SE INDICA A LA SECRETARÍA GENERAL DEL AYUNTAMIENTO PARA QUE SUSCRIBA LA DOCUMENTACIÓN NECESARIA A FIN DE CUMPLIMENTAR EL PRESENTE ACUERDO Y REALICE LAS GESTIONES PERTINENTES PARA SU CUMPLIMIENTO.</w:t>
      </w:r>
    </w:p>
    <w:p w14:paraId="3160DA27">
      <w:pPr>
        <w:pStyle w:val="8"/>
        <w:tabs>
          <w:tab w:val="clear" w:pos="4419"/>
          <w:tab w:val="clear" w:pos="8838"/>
        </w:tabs>
        <w:ind w:right="-93"/>
        <w:jc w:val="both"/>
        <w:rPr>
          <w:rFonts w:ascii="Times New Roman" w:hAnsi="Times New Roman"/>
          <w:b/>
        </w:rPr>
      </w:pPr>
    </w:p>
    <w:p w14:paraId="6B9DD505">
      <w:pPr>
        <w:pStyle w:val="8"/>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21020C44">
      <w:pPr>
        <w:pStyle w:val="8"/>
        <w:tabs>
          <w:tab w:val="clear" w:pos="4419"/>
          <w:tab w:val="clear" w:pos="8838"/>
        </w:tabs>
        <w:ind w:right="-93"/>
        <w:jc w:val="both"/>
        <w:rPr>
          <w:rFonts w:ascii="Times New Roman" w:hAnsi="Times New Roman" w:eastAsia="SimSun"/>
          <w:lang w:eastAsia="es-ES"/>
        </w:rPr>
      </w:pPr>
    </w:p>
    <w:p w14:paraId="669D5276">
      <w:pPr>
        <w:pStyle w:val="8"/>
        <w:tabs>
          <w:tab w:val="clear" w:pos="4419"/>
          <w:tab w:val="clear" w:pos="8838"/>
        </w:tabs>
        <w:ind w:right="-93"/>
        <w:jc w:val="both"/>
        <w:rPr>
          <w:rFonts w:ascii="Times New Roman" w:hAnsi="Times New Roman" w:eastAsia="SimSun"/>
          <w:lang w:eastAsia="es-ES"/>
        </w:rPr>
      </w:pPr>
    </w:p>
    <w:p w14:paraId="3C7156D4">
      <w:pPr>
        <w:pStyle w:val="8"/>
        <w:tabs>
          <w:tab w:val="clear" w:pos="4419"/>
          <w:tab w:val="clear" w:pos="8838"/>
        </w:tabs>
        <w:ind w:right="-93"/>
        <w:jc w:val="both"/>
        <w:rPr>
          <w:rFonts w:ascii="Times New Roman" w:hAnsi="Times New Roman"/>
          <w:spacing w:val="-4"/>
          <w:lang w:val="es-ES" w:eastAsia="es-ES"/>
        </w:rPr>
      </w:pPr>
      <w:r>
        <w:rPr>
          <w:rFonts w:ascii="Times New Roman" w:hAnsi="Times New Roman"/>
          <w:b/>
          <w:bCs/>
          <w:spacing w:val="-4"/>
          <w:lang w:eastAsia="es-ES"/>
        </w:rPr>
        <w:t>TRIGESIMO PRIMER PUNTO.-</w:t>
      </w:r>
      <w:r>
        <w:rPr>
          <w:rFonts w:ascii="Times New Roman" w:hAnsi="Times New Roman"/>
          <w:spacing w:val="-4"/>
          <w:lang w:eastAsia="es-ES"/>
        </w:rPr>
        <w:t xml:space="preserve"> </w:t>
      </w:r>
      <w:r>
        <w:rPr>
          <w:rFonts w:ascii="Times New Roman" w:hAnsi="Times New Roman"/>
          <w:spacing w:val="-4"/>
          <w:lang w:val="es-ES" w:eastAsia="es-ES"/>
        </w:rPr>
        <w:t>Asuntos varios.</w:t>
      </w:r>
    </w:p>
    <w:p w14:paraId="631CD450">
      <w:pPr>
        <w:pStyle w:val="8"/>
        <w:tabs>
          <w:tab w:val="clear" w:pos="4419"/>
          <w:tab w:val="clear" w:pos="8838"/>
        </w:tabs>
        <w:ind w:right="-93"/>
        <w:jc w:val="both"/>
        <w:rPr>
          <w:rFonts w:ascii="Times New Roman" w:hAnsi="Times New Roman"/>
        </w:rPr>
      </w:pPr>
    </w:p>
    <w:p w14:paraId="6409DDF9">
      <w:pPr>
        <w:pStyle w:val="8"/>
        <w:tabs>
          <w:tab w:val="clear" w:pos="4419"/>
          <w:tab w:val="clear" w:pos="8838"/>
        </w:tabs>
        <w:ind w:right="-93"/>
        <w:jc w:val="both"/>
        <w:rPr>
          <w:rFonts w:ascii="Times New Roman" w:hAnsi="Times New Roman"/>
          <w:b/>
        </w:rPr>
      </w:pPr>
      <w:r>
        <w:rPr>
          <w:rFonts w:ascii="Times New Roman" w:hAnsi="Times New Roman"/>
        </w:rPr>
        <w:t>El SECRETARIO GENERAL LIC. MAURICIO LEAÑO GOMEZ, hace uso de la palabra y en este punto de asuntos varios pregunta a los presentes ¿tienen algún tema para consideración? y así sin haber comentario alguno respecto a este punto, continua el desahogo de la sesión;</w:t>
      </w:r>
    </w:p>
    <w:p w14:paraId="69957C49">
      <w:pPr>
        <w:pStyle w:val="8"/>
        <w:tabs>
          <w:tab w:val="clear" w:pos="4419"/>
          <w:tab w:val="clear" w:pos="8838"/>
        </w:tabs>
        <w:ind w:right="-93"/>
        <w:jc w:val="both"/>
        <w:rPr>
          <w:rFonts w:ascii="Times New Roman" w:hAnsi="Times New Roman"/>
          <w:spacing w:val="-4"/>
          <w:lang w:val="es-ES" w:eastAsia="es-ES"/>
        </w:rPr>
      </w:pPr>
    </w:p>
    <w:p w14:paraId="26CDECC4">
      <w:pPr>
        <w:pStyle w:val="8"/>
        <w:tabs>
          <w:tab w:val="clear" w:pos="4419"/>
          <w:tab w:val="clear" w:pos="8838"/>
        </w:tabs>
        <w:ind w:right="-93"/>
        <w:jc w:val="both"/>
        <w:rPr>
          <w:rFonts w:ascii="Times New Roman" w:hAnsi="Times New Roman"/>
          <w:b/>
          <w:bCs/>
          <w:spacing w:val="-4"/>
          <w:lang w:eastAsia="es-ES"/>
        </w:rPr>
      </w:pPr>
    </w:p>
    <w:p w14:paraId="4500D26D">
      <w:pPr>
        <w:pStyle w:val="8"/>
        <w:tabs>
          <w:tab w:val="clear" w:pos="4419"/>
          <w:tab w:val="clear" w:pos="8838"/>
        </w:tabs>
        <w:ind w:right="-93"/>
        <w:jc w:val="both"/>
        <w:rPr>
          <w:rFonts w:ascii="Times New Roman" w:hAnsi="Times New Roman"/>
          <w:spacing w:val="-4"/>
          <w:lang w:val="es-ES" w:eastAsia="es-ES"/>
        </w:rPr>
      </w:pPr>
      <w:r>
        <w:rPr>
          <w:rFonts w:ascii="Times New Roman" w:hAnsi="Times New Roman"/>
          <w:b/>
          <w:bCs/>
          <w:spacing w:val="-4"/>
          <w:lang w:eastAsia="es-ES"/>
        </w:rPr>
        <w:t>TRIGESIMO SEGUNDO PUNTO.-</w:t>
      </w:r>
      <w:r>
        <w:rPr>
          <w:rFonts w:ascii="Times New Roman" w:hAnsi="Times New Roman"/>
          <w:spacing w:val="-4"/>
          <w:lang w:eastAsia="es-ES"/>
        </w:rPr>
        <w:t xml:space="preserve"> </w:t>
      </w:r>
      <w:r>
        <w:rPr>
          <w:rFonts w:ascii="Times New Roman" w:hAnsi="Times New Roman"/>
          <w:spacing w:val="-4"/>
          <w:lang w:val="es-ES" w:eastAsia="es-ES"/>
        </w:rPr>
        <w:t>Formal clausura de la sesión.</w:t>
      </w:r>
    </w:p>
    <w:p w14:paraId="3F9FF806">
      <w:pPr>
        <w:spacing w:after="120" w:line="240" w:lineRule="auto"/>
        <w:ind w:right="567"/>
        <w:jc w:val="both"/>
        <w:rPr>
          <w:rFonts w:ascii="Times New Roman" w:hAnsi="Times New Roman"/>
          <w:b/>
          <w:bCs/>
          <w:spacing w:val="-4"/>
          <w:lang w:eastAsia="es-ES"/>
        </w:rPr>
      </w:pPr>
    </w:p>
    <w:p w14:paraId="76FADF22">
      <w:pPr>
        <w:spacing w:after="0" w:line="240" w:lineRule="auto"/>
        <w:ind w:right="-91"/>
        <w:jc w:val="both"/>
        <w:rPr>
          <w:rFonts w:ascii="Times New Roman" w:hAnsi="Times New Roman"/>
        </w:rPr>
      </w:pPr>
      <w:r>
        <w:rPr>
          <w:rFonts w:ascii="Times New Roman" w:hAnsi="Times New Roman"/>
          <w:smallCaps/>
        </w:rPr>
        <w:t>EL SECRETARIO GENERAL, LIC. MAURICIO LEAÑO GÓMEZ</w:t>
      </w:r>
      <w:r>
        <w:rPr>
          <w:rFonts w:ascii="Times New Roman" w:hAnsi="Times New Roman"/>
        </w:rPr>
        <w:t>: en uso de la palabra refiere: «Ciudadano Presidente le informo que por último punto del orden del día se tiene por solicitar la clausura de la Vigésima Sesión Ordinaria Sesión de Ayuntamiento, celebrada e</w:t>
      </w:r>
      <w:r>
        <w:rPr>
          <w:rFonts w:hint="default" w:ascii="Times New Roman" w:hAnsi="Times New Roman"/>
          <w:lang w:val="es-MX"/>
        </w:rPr>
        <w:t>ste</w:t>
      </w:r>
      <w:r>
        <w:rPr>
          <w:rFonts w:ascii="Times New Roman" w:hAnsi="Times New Roman"/>
        </w:rPr>
        <w:t xml:space="preserve"> día 15 de agosto del año 2025 dos mil veinticinco y le informo qué no habiendo más puntos a tratar, puede proceder a la clausura correspondiente.»</w:t>
      </w:r>
    </w:p>
    <w:p w14:paraId="114F1D35">
      <w:pPr>
        <w:spacing w:after="0" w:line="240" w:lineRule="auto"/>
        <w:ind w:right="-93"/>
        <w:jc w:val="both"/>
        <w:rPr>
          <w:rFonts w:ascii="Times New Roman" w:hAnsi="Times New Roman"/>
        </w:rPr>
      </w:pPr>
    </w:p>
    <w:p w14:paraId="2320257D">
      <w:pPr>
        <w:spacing w:after="0" w:line="240" w:lineRule="auto"/>
        <w:ind w:right="-93"/>
        <w:jc w:val="both"/>
        <w:rPr>
          <w:rFonts w:ascii="Times New Roman" w:hAnsi="Times New Roman"/>
        </w:rPr>
      </w:pPr>
      <w:r>
        <w:rPr>
          <w:rFonts w:ascii="Times New Roman" w:hAnsi="Times New Roman"/>
        </w:rPr>
        <w:t xml:space="preserve">EL </w:t>
      </w:r>
      <w:r>
        <w:rPr>
          <w:rFonts w:ascii="Times New Roman" w:hAnsi="Times New Roman"/>
          <w:smallCaps/>
        </w:rPr>
        <w:t>PRESIDENTE MUNICIPAL LIC. JOSÉ HERIBERTO GARCÍA MURILLO,</w:t>
      </w:r>
      <w:r>
        <w:rPr>
          <w:rFonts w:ascii="Times New Roman" w:hAnsi="Times New Roman"/>
        </w:rPr>
        <w:t xml:space="preserve"> solicitó: «Los invito a todos a que se pongan de pie y siendo las 15:23 quince horas con veintirés minutos del día declaro formalmente la clausura de esta Vigésima Sesión Ordinaria de Ayuntamiento. </w:t>
      </w:r>
    </w:p>
    <w:p w14:paraId="234AFED5">
      <w:pPr>
        <w:spacing w:after="0" w:line="240" w:lineRule="auto"/>
        <w:ind w:right="-93"/>
        <w:jc w:val="both"/>
        <w:rPr>
          <w:rFonts w:ascii="Times New Roman" w:hAnsi="Times New Roman"/>
        </w:rPr>
      </w:pPr>
      <w:r>
        <w:rPr>
          <w:rFonts w:ascii="Times New Roman" w:hAnsi="Times New Roman"/>
        </w:rPr>
        <w:t xml:space="preserve"> </w:t>
      </w:r>
    </w:p>
    <w:p w14:paraId="0F1F03BA">
      <w:pPr>
        <w:spacing w:after="0" w:line="240" w:lineRule="auto"/>
        <w:ind w:right="-93"/>
        <w:jc w:val="both"/>
        <w:rPr>
          <w:rFonts w:ascii="Times New Roman" w:hAnsi="Times New Roman"/>
        </w:rPr>
      </w:pPr>
      <w:r>
        <w:rPr>
          <w:rFonts w:ascii="Times New Roman" w:hAnsi="Times New Roman"/>
        </w:rPr>
        <w:t>Firman para constancia todos los que en ella intervinieron y así quisieron hacerlo en compañía del Síndico y del Secretario General, quien certifica y da fe de todos los acuerdos tomados en la presente sesión, como lo establece el artículo 33, de La Ley del Gobierno y la Administración Pública Municipal del Estado de Jalisco.</w:t>
      </w:r>
    </w:p>
    <w:p w14:paraId="33DEC1F3">
      <w:pPr>
        <w:spacing w:after="0" w:line="240" w:lineRule="auto"/>
        <w:ind w:right="-93"/>
        <w:jc w:val="both"/>
        <w:rPr>
          <w:rFonts w:ascii="Times New Roman" w:hAnsi="Times New Roman"/>
        </w:rPr>
      </w:pPr>
    </w:p>
    <w:p w14:paraId="03C356C8">
      <w:pPr>
        <w:spacing w:after="0" w:line="240" w:lineRule="auto"/>
        <w:ind w:right="-93"/>
        <w:jc w:val="both"/>
        <w:rPr>
          <w:rFonts w:ascii="Times New Roman" w:hAnsi="Times New Roman"/>
        </w:rPr>
      </w:pPr>
    </w:p>
    <w:p w14:paraId="77E4DF6A">
      <w:pPr>
        <w:spacing w:line="240" w:lineRule="auto"/>
        <w:rPr>
          <w:rFonts w:ascii="Times New Roman" w:hAnsi="Times New Roman"/>
        </w:rPr>
      </w:pPr>
    </w:p>
    <w:p w14:paraId="225BDE85">
      <w:pPr>
        <w:spacing w:line="240" w:lineRule="auto"/>
        <w:rPr>
          <w:rFonts w:ascii="Times New Roman" w:hAnsi="Times New Roman"/>
        </w:rPr>
      </w:pPr>
      <w:r>
        <w:rPr>
          <w:rFonts w:ascii="Times New Roman" w:hAnsi="Times New Roman"/>
        </w:rPr>
        <mc:AlternateContent>
          <mc:Choice Requires="wps">
            <w:drawing>
              <wp:anchor distT="0" distB="0" distL="114300" distR="114300" simplePos="0" relativeHeight="251661312" behindDoc="0" locked="0" layoutInCell="1" allowOverlap="1">
                <wp:simplePos x="0" y="0"/>
                <wp:positionH relativeFrom="column">
                  <wp:posOffset>-108585</wp:posOffset>
                </wp:positionH>
                <wp:positionV relativeFrom="paragraph">
                  <wp:posOffset>289560</wp:posOffset>
                </wp:positionV>
                <wp:extent cx="2733675" cy="962025"/>
                <wp:effectExtent l="0" t="0" r="0" b="0"/>
                <wp:wrapNone/>
                <wp:docPr id="13" name="Cuadro de texto 13"/>
                <wp:cNvGraphicFramePr/>
                <a:graphic xmlns:a="http://schemas.openxmlformats.org/drawingml/2006/main">
                  <a:graphicData uri="http://schemas.microsoft.com/office/word/2010/wordprocessingShape">
                    <wps:wsp>
                      <wps:cNvSpPr txBox="1"/>
                      <wps:spPr>
                        <a:xfrm>
                          <a:off x="0" y="0"/>
                          <a:ext cx="2733675" cy="962025"/>
                        </a:xfrm>
                        <a:prstGeom prst="rect">
                          <a:avLst/>
                        </a:prstGeom>
                        <a:noFill/>
                        <a:ln w="6350">
                          <a:noFill/>
                        </a:ln>
                        <a:effectLst/>
                      </wps:spPr>
                      <wps:txbx>
                        <w:txbxContent>
                          <w:p w14:paraId="26B8B65C">
                            <w:pPr>
                              <w:pBdr>
                                <w:bottom w:val="single" w:color="auto" w:sz="12" w:space="1"/>
                              </w:pBdr>
                            </w:pPr>
                          </w:p>
                          <w:p w14:paraId="17389E6C">
                            <w:pPr>
                              <w:jc w:val="center"/>
                              <w:rPr>
                                <w:rFonts w:ascii="Times New Roman" w:hAnsi="Times New Roman"/>
                                <w:b/>
                                <w:smallCaps/>
                              </w:rPr>
                            </w:pPr>
                            <w:r>
                              <w:rPr>
                                <w:rFonts w:ascii="Times New Roman" w:hAnsi="Times New Roman"/>
                                <w:b/>
                                <w:smallCaps/>
                              </w:rPr>
                              <w:t>Regidor  José Rodrigo García Zaragoza</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55pt;margin-top:22.8pt;height:75.75pt;width:215.25pt;z-index:251661312;mso-width-relative:page;mso-height-relative:page;" filled="f" stroked="f" coordsize="21600,21600" o:gfxdata="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PMNo4HbAAAACgEAAA8AAAAAAAAAAQAgAAAAIgAAAGRycy9k&#10;b3ducmV2LnhtbFBLAQIUABQAAAAIAIdO4kDllWwEOAIAAHwEAAAOAAAAAAAAAAEAIAAAACoBAABk&#10;cnMvZTJvRG9jLnhtbFBLBQYAAAAABgAGAFkBAADUBQAAAAA=&#10;">
                <v:fill on="f" focussize="0,0"/>
                <v:stroke on="f" weight="0.5pt"/>
                <v:imagedata o:title=""/>
                <o:lock v:ext="edit" aspectratio="f"/>
                <v:textbox>
                  <w:txbxContent>
                    <w:p w14:paraId="26B8B65C">
                      <w:pPr>
                        <w:pBdr>
                          <w:bottom w:val="single" w:color="auto" w:sz="12" w:space="1"/>
                        </w:pBdr>
                      </w:pPr>
                    </w:p>
                    <w:p w14:paraId="17389E6C">
                      <w:pPr>
                        <w:jc w:val="center"/>
                        <w:rPr>
                          <w:rFonts w:ascii="Times New Roman" w:hAnsi="Times New Roman"/>
                          <w:b/>
                          <w:smallCaps/>
                        </w:rPr>
                      </w:pPr>
                      <w:r>
                        <w:rPr>
                          <w:rFonts w:ascii="Times New Roman" w:hAnsi="Times New Roman"/>
                          <w:b/>
                          <w:smallCaps/>
                        </w:rPr>
                        <w:t>Regidor  José Rodrigo García Zaragoza</w:t>
                      </w:r>
                    </w:p>
                  </w:txbxContent>
                </v:textbox>
              </v:shape>
            </w:pict>
          </mc:Fallback>
        </mc:AlternateContent>
      </w:r>
    </w:p>
    <w:p w14:paraId="39745548">
      <w:pPr>
        <w:spacing w:line="240" w:lineRule="auto"/>
        <w:rPr>
          <w:rFonts w:ascii="Times New Roman" w:hAnsi="Times New Roman"/>
        </w:rPr>
      </w:pPr>
      <w:r>
        <w:rPr>
          <w:rFonts w:ascii="Times New Roman" w:hAnsi="Times New Roman"/>
        </w:rPr>
        <mc:AlternateContent>
          <mc:Choice Requires="wps">
            <w:drawing>
              <wp:anchor distT="0" distB="0" distL="114300" distR="114300" simplePos="0" relativeHeight="251662336" behindDoc="0" locked="0" layoutInCell="1" allowOverlap="1">
                <wp:simplePos x="0" y="0"/>
                <wp:positionH relativeFrom="margin">
                  <wp:posOffset>3196590</wp:posOffset>
                </wp:positionH>
                <wp:positionV relativeFrom="paragraph">
                  <wp:posOffset>21590</wp:posOffset>
                </wp:positionV>
                <wp:extent cx="2695575" cy="838200"/>
                <wp:effectExtent l="0" t="0" r="0" b="0"/>
                <wp:wrapNone/>
                <wp:docPr id="12" name="Cuadro de texto 12"/>
                <wp:cNvGraphicFramePr/>
                <a:graphic xmlns:a="http://schemas.openxmlformats.org/drawingml/2006/main">
                  <a:graphicData uri="http://schemas.microsoft.com/office/word/2010/wordprocessingShape">
                    <wps:wsp>
                      <wps:cNvSpPr txBox="1"/>
                      <wps:spPr>
                        <a:xfrm>
                          <a:off x="0" y="0"/>
                          <a:ext cx="2695575" cy="838200"/>
                        </a:xfrm>
                        <a:prstGeom prst="rect">
                          <a:avLst/>
                        </a:prstGeom>
                        <a:noFill/>
                        <a:ln w="6350">
                          <a:noFill/>
                        </a:ln>
                        <a:effectLst/>
                      </wps:spPr>
                      <wps:txbx>
                        <w:txbxContent>
                          <w:p w14:paraId="2A296A53">
                            <w:pPr>
                              <w:pBdr>
                                <w:bottom w:val="single" w:color="auto" w:sz="12" w:space="1"/>
                              </w:pBdr>
                            </w:pPr>
                          </w:p>
                          <w:p w14:paraId="11E0ABA0">
                            <w:pPr>
                              <w:jc w:val="center"/>
                              <w:rPr>
                                <w:rFonts w:ascii="Times New Roman" w:hAnsi="Times New Roman"/>
                                <w:b/>
                                <w:smallCaps/>
                              </w:rPr>
                            </w:pPr>
                            <w:r>
                              <w:rPr>
                                <w:rFonts w:ascii="Times New Roman" w:hAnsi="Times New Roman"/>
                                <w:b/>
                                <w:smallCaps/>
                              </w:rPr>
                              <w:t>Regidora Nayeli Berenice Mercado Flores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1.7pt;margin-top:1.7pt;height:66pt;width:212.25pt;mso-position-horizontal-relative:margin;z-index:251662336;mso-width-relative:page;mso-height-relative:page;" filled="f" stroked="f" coordsize="21600,21600" o:gfxdata="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rYOQ29oAAAAJAQAADwAAAAAAAAABACAAAAAiAAAAZHJzL2Rv&#10;d25yZXYueG1sUEsBAhQAFAAAAAgAh07iQIy+dNk4AgAAfAQAAA4AAAAAAAAAAQAgAAAAKQEAAGRy&#10;cy9lMm9Eb2MueG1sUEsFBgAAAAAGAAYAWQEAANMFAAAAAA==&#10;">
                <v:fill on="f" focussize="0,0"/>
                <v:stroke on="f" weight="0.5pt"/>
                <v:imagedata o:title=""/>
                <o:lock v:ext="edit" aspectratio="f"/>
                <v:textbox>
                  <w:txbxContent>
                    <w:p w14:paraId="2A296A53">
                      <w:pPr>
                        <w:pBdr>
                          <w:bottom w:val="single" w:color="auto" w:sz="12" w:space="1"/>
                        </w:pBdr>
                      </w:pPr>
                    </w:p>
                    <w:p w14:paraId="11E0ABA0">
                      <w:pPr>
                        <w:jc w:val="center"/>
                        <w:rPr>
                          <w:rFonts w:ascii="Times New Roman" w:hAnsi="Times New Roman"/>
                          <w:b/>
                          <w:smallCaps/>
                        </w:rPr>
                      </w:pPr>
                      <w:r>
                        <w:rPr>
                          <w:rFonts w:ascii="Times New Roman" w:hAnsi="Times New Roman"/>
                          <w:b/>
                          <w:smallCaps/>
                        </w:rPr>
                        <w:t>Regidora Nayeli Berenice Mercado Flores</w:t>
                      </w:r>
                    </w:p>
                  </w:txbxContent>
                </v:textbox>
              </v:shape>
            </w:pict>
          </mc:Fallback>
        </mc:AlternateContent>
      </w:r>
      <w:r>
        <w:rPr>
          <w:rFonts w:ascii="Times New Roman" w:hAnsi="Times New Roman"/>
        </w:rPr>
        <w:t xml:space="preserve"> </w:t>
      </w:r>
    </w:p>
    <w:p w14:paraId="3EF87124">
      <w:pPr>
        <w:spacing w:line="240" w:lineRule="auto"/>
        <w:rPr>
          <w:rFonts w:ascii="Times New Roman" w:hAnsi="Times New Roman"/>
        </w:rPr>
      </w:pPr>
    </w:p>
    <w:p w14:paraId="5C193E94">
      <w:pPr>
        <w:spacing w:line="240" w:lineRule="auto"/>
        <w:rPr>
          <w:rFonts w:ascii="Times New Roman" w:hAnsi="Times New Roman"/>
        </w:rPr>
      </w:pPr>
    </w:p>
    <w:p w14:paraId="4F829F10">
      <w:pPr>
        <w:spacing w:line="240" w:lineRule="auto"/>
        <w:rPr>
          <w:rFonts w:ascii="Times New Roman" w:hAnsi="Times New Roman"/>
        </w:rPr>
      </w:pPr>
    </w:p>
    <w:p w14:paraId="611D06D9">
      <w:pPr>
        <w:spacing w:line="240" w:lineRule="auto"/>
        <w:rPr>
          <w:rFonts w:ascii="Times New Roman" w:hAnsi="Times New Roman"/>
        </w:rPr>
      </w:pPr>
    </w:p>
    <w:p w14:paraId="319C8B19">
      <w:pPr>
        <w:spacing w:line="240" w:lineRule="auto"/>
        <w:rPr>
          <w:rFonts w:ascii="Times New Roman" w:hAnsi="Times New Roman"/>
        </w:rPr>
      </w:pPr>
    </w:p>
    <w:p w14:paraId="5D9116DF">
      <w:pPr>
        <w:spacing w:line="240" w:lineRule="auto"/>
        <w:rPr>
          <w:rFonts w:ascii="Times New Roman" w:hAnsi="Times New Roman"/>
        </w:rPr>
      </w:pPr>
      <w:r>
        <w:rPr>
          <w:rFonts w:ascii="Times New Roman" w:hAnsi="Times New Roman"/>
        </w:rPr>
        <mc:AlternateContent>
          <mc:Choice Requires="wps">
            <w:drawing>
              <wp:anchor distT="0" distB="0" distL="114300" distR="114300" simplePos="0" relativeHeight="251668480" behindDoc="0" locked="0" layoutInCell="1" allowOverlap="1">
                <wp:simplePos x="0" y="0"/>
                <wp:positionH relativeFrom="column">
                  <wp:posOffset>3100705</wp:posOffset>
                </wp:positionH>
                <wp:positionV relativeFrom="paragraph">
                  <wp:posOffset>13335</wp:posOffset>
                </wp:positionV>
                <wp:extent cx="2847975" cy="1104900"/>
                <wp:effectExtent l="0" t="0" r="0" b="0"/>
                <wp:wrapNone/>
                <wp:docPr id="25" name="Cuadro de texto 25"/>
                <wp:cNvGraphicFramePr/>
                <a:graphic xmlns:a="http://schemas.openxmlformats.org/drawingml/2006/main">
                  <a:graphicData uri="http://schemas.microsoft.com/office/word/2010/wordprocessingShape">
                    <wps:wsp>
                      <wps:cNvSpPr txBox="1"/>
                      <wps:spPr>
                        <a:xfrm>
                          <a:off x="0" y="0"/>
                          <a:ext cx="2847975" cy="1104900"/>
                        </a:xfrm>
                        <a:prstGeom prst="rect">
                          <a:avLst/>
                        </a:prstGeom>
                        <a:noFill/>
                        <a:ln w="6350">
                          <a:noFill/>
                        </a:ln>
                        <a:effectLst/>
                      </wps:spPr>
                      <wps:txbx>
                        <w:txbxContent>
                          <w:p w14:paraId="679E8C89">
                            <w:pPr>
                              <w:pBdr>
                                <w:bottom w:val="single" w:color="auto" w:sz="12" w:space="1"/>
                              </w:pBdr>
                            </w:pPr>
                          </w:p>
                          <w:p w14:paraId="4882500A">
                            <w:pPr>
                              <w:jc w:val="center"/>
                              <w:rPr>
                                <w:rFonts w:ascii="Times New Roman" w:hAnsi="Times New Roman"/>
                                <w:b/>
                                <w:smallCaps/>
                              </w:rPr>
                            </w:pPr>
                            <w:r>
                              <w:rPr>
                                <w:rFonts w:ascii="Times New Roman" w:hAnsi="Times New Roman"/>
                                <w:b/>
                                <w:smallCaps/>
                              </w:rPr>
                              <w:t xml:space="preserve">         Regidora Maraym Yotzabel González Álvarez</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4.15pt;margin-top:1.05pt;height:87pt;width:224.25pt;z-index:251668480;mso-width-relative:page;mso-height-relative:page;" filled="f" stroked="f" coordsize="21600,21600" o:gfxdata="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2YZGx2gAAAAkBAAAPAAAAAAAAAAEAIAAAACIAAABkcnMv&#10;ZG93bnJldi54bWxQSwECFAAUAAAACACHTuJAwhEazjoCAAB9BAAADgAAAAAAAAABACAAAAApAQAA&#10;ZHJzL2Uyb0RvYy54bWxQSwUGAAAAAAYABgBZAQAA1QUAAAAA&#10;">
                <v:fill on="f" focussize="0,0"/>
                <v:stroke on="f" weight="0.5pt"/>
                <v:imagedata o:title=""/>
                <o:lock v:ext="edit" aspectratio="f"/>
                <v:textbox>
                  <w:txbxContent>
                    <w:p w14:paraId="679E8C89">
                      <w:pPr>
                        <w:pBdr>
                          <w:bottom w:val="single" w:color="auto" w:sz="12" w:space="1"/>
                        </w:pBdr>
                      </w:pPr>
                    </w:p>
                    <w:p w14:paraId="4882500A">
                      <w:pPr>
                        <w:jc w:val="center"/>
                        <w:rPr>
                          <w:rFonts w:ascii="Times New Roman" w:hAnsi="Times New Roman"/>
                          <w:b/>
                          <w:smallCaps/>
                        </w:rPr>
                      </w:pPr>
                      <w:r>
                        <w:rPr>
                          <w:rFonts w:ascii="Times New Roman" w:hAnsi="Times New Roman"/>
                          <w:b/>
                          <w:smallCaps/>
                        </w:rPr>
                        <w:t xml:space="preserve">         Regidora Maraym Yotzabel González Álvarez</w:t>
                      </w:r>
                    </w:p>
                  </w:txbxContent>
                </v:textbox>
              </v:shape>
            </w:pict>
          </mc:Fallback>
        </mc:AlternateContent>
      </w:r>
      <w:r>
        <w:rPr>
          <w:rFonts w:ascii="Times New Roman" w:hAnsi="Times New Roman"/>
        </w:rPr>
        <mc:AlternateContent>
          <mc:Choice Requires="wps">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2628900" cy="962025"/>
                <wp:effectExtent l="0" t="0" r="0" b="0"/>
                <wp:wrapNone/>
                <wp:docPr id="26" name="Cuadro de texto 26"/>
                <wp:cNvGraphicFramePr/>
                <a:graphic xmlns:a="http://schemas.openxmlformats.org/drawingml/2006/main">
                  <a:graphicData uri="http://schemas.microsoft.com/office/word/2010/wordprocessingShape">
                    <wps:wsp>
                      <wps:cNvSpPr txBox="1"/>
                      <wps:spPr>
                        <a:xfrm>
                          <a:off x="0" y="0"/>
                          <a:ext cx="2628900" cy="962025"/>
                        </a:xfrm>
                        <a:prstGeom prst="rect">
                          <a:avLst/>
                        </a:prstGeom>
                        <a:noFill/>
                        <a:ln w="6350">
                          <a:noFill/>
                        </a:ln>
                        <a:effectLst/>
                      </wps:spPr>
                      <wps:txbx>
                        <w:txbxContent>
                          <w:p w14:paraId="66A0D976">
                            <w:pPr>
                              <w:pBdr>
                                <w:bottom w:val="single" w:color="auto" w:sz="12" w:space="1"/>
                              </w:pBdr>
                            </w:pPr>
                          </w:p>
                          <w:p w14:paraId="43C36187">
                            <w:pPr>
                              <w:jc w:val="center"/>
                              <w:rPr>
                                <w:rFonts w:ascii="Times New Roman" w:hAnsi="Times New Roman"/>
                                <w:b/>
                                <w:smallCaps/>
                              </w:rPr>
                            </w:pPr>
                            <w:r>
                              <w:rPr>
                                <w:rFonts w:ascii="Times New Roman" w:hAnsi="Times New Roman"/>
                                <w:b/>
                                <w:smallCaps/>
                              </w:rPr>
                              <w:t>Regidor Marco Antonio Díaz Carrazco</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pt;margin-top:0pt;height:75.75pt;width:207pt;z-index:251667456;mso-width-relative:page;mso-height-relative:page;" filled="f" stroked="f" coordsize="21600,21600" o:gfxdata="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H4DYQbVAAAABQEAAA8AAAAAAAAAAQAgAAAAIgAAAGRycy9kb3ducmV2&#10;LnhtbFBLAQIUABQAAAAIAIdO4kBuD+XgOAIAAHwEAAAOAAAAAAAAAAEAIAAAACQBAABkcnMvZTJv&#10;RG9jLnhtbFBLBQYAAAAABgAGAFkBAADOBQAAAAA=&#10;">
                <v:fill on="f" focussize="0,0"/>
                <v:stroke on="f" weight="0.5pt"/>
                <v:imagedata o:title=""/>
                <o:lock v:ext="edit" aspectratio="f"/>
                <v:textbox>
                  <w:txbxContent>
                    <w:p w14:paraId="66A0D976">
                      <w:pPr>
                        <w:pBdr>
                          <w:bottom w:val="single" w:color="auto" w:sz="12" w:space="1"/>
                        </w:pBdr>
                      </w:pPr>
                    </w:p>
                    <w:p w14:paraId="43C36187">
                      <w:pPr>
                        <w:jc w:val="center"/>
                        <w:rPr>
                          <w:rFonts w:ascii="Times New Roman" w:hAnsi="Times New Roman"/>
                          <w:b/>
                          <w:smallCaps/>
                        </w:rPr>
                      </w:pPr>
                      <w:r>
                        <w:rPr>
                          <w:rFonts w:ascii="Times New Roman" w:hAnsi="Times New Roman"/>
                          <w:b/>
                          <w:smallCaps/>
                        </w:rPr>
                        <w:t>Regidor Marco Antonio Díaz Carrazco</w:t>
                      </w:r>
                    </w:p>
                  </w:txbxContent>
                </v:textbox>
              </v:shape>
            </w:pict>
          </mc:Fallback>
        </mc:AlternateContent>
      </w:r>
    </w:p>
    <w:p w14:paraId="22274C38">
      <w:pPr>
        <w:spacing w:line="240" w:lineRule="auto"/>
        <w:rPr>
          <w:rFonts w:ascii="Times New Roman" w:hAnsi="Times New Roman"/>
        </w:rPr>
      </w:pPr>
    </w:p>
    <w:p w14:paraId="1B1D0335">
      <w:pPr>
        <w:spacing w:line="240" w:lineRule="auto"/>
        <w:rPr>
          <w:rFonts w:ascii="Times New Roman" w:hAnsi="Times New Roman"/>
        </w:rPr>
      </w:pPr>
    </w:p>
    <w:p w14:paraId="4310C1CD">
      <w:pPr>
        <w:spacing w:line="240" w:lineRule="auto"/>
        <w:rPr>
          <w:rFonts w:ascii="Times New Roman" w:hAnsi="Times New Roman"/>
        </w:rPr>
      </w:pPr>
    </w:p>
    <w:p w14:paraId="74E79C21">
      <w:pPr>
        <w:spacing w:line="240" w:lineRule="auto"/>
        <w:rPr>
          <w:rFonts w:ascii="Times New Roman" w:hAnsi="Times New Roman"/>
        </w:rPr>
      </w:pPr>
      <w:r>
        <w:rPr>
          <w:rFonts w:ascii="Times New Roman" w:hAnsi="Times New Roman"/>
        </w:rPr>
        <mc:AlternateContent>
          <mc:Choice Requires="wps">
            <w:drawing>
              <wp:anchor distT="0" distB="0" distL="114300" distR="114300" simplePos="0" relativeHeight="251666432" behindDoc="0" locked="0" layoutInCell="1" allowOverlap="1">
                <wp:simplePos x="0" y="0"/>
                <wp:positionH relativeFrom="column">
                  <wp:posOffset>3101340</wp:posOffset>
                </wp:positionH>
                <wp:positionV relativeFrom="paragraph">
                  <wp:posOffset>15240</wp:posOffset>
                </wp:positionV>
                <wp:extent cx="2952750" cy="1104900"/>
                <wp:effectExtent l="0" t="0" r="0" b="0"/>
                <wp:wrapNone/>
                <wp:docPr id="20" name="Cuadro de texto 20"/>
                <wp:cNvGraphicFramePr/>
                <a:graphic xmlns:a="http://schemas.openxmlformats.org/drawingml/2006/main">
                  <a:graphicData uri="http://schemas.microsoft.com/office/word/2010/wordprocessingShape">
                    <wps:wsp>
                      <wps:cNvSpPr txBox="1"/>
                      <wps:spPr>
                        <a:xfrm>
                          <a:off x="0" y="0"/>
                          <a:ext cx="2952750" cy="1104900"/>
                        </a:xfrm>
                        <a:prstGeom prst="rect">
                          <a:avLst/>
                        </a:prstGeom>
                        <a:noFill/>
                        <a:ln w="6350">
                          <a:noFill/>
                        </a:ln>
                        <a:effectLst/>
                      </wps:spPr>
                      <wps:txbx>
                        <w:txbxContent>
                          <w:p w14:paraId="3179D96A">
                            <w:pPr>
                              <w:pBdr>
                                <w:bottom w:val="single" w:color="auto" w:sz="12" w:space="1"/>
                              </w:pBdr>
                            </w:pPr>
                          </w:p>
                          <w:p w14:paraId="2A96727A">
                            <w:pPr>
                              <w:jc w:val="center"/>
                              <w:rPr>
                                <w:rFonts w:ascii="Times New Roman" w:hAnsi="Times New Roman"/>
                                <w:b/>
                                <w:smallCaps/>
                              </w:rPr>
                            </w:pPr>
                            <w:r>
                              <w:rPr>
                                <w:rFonts w:ascii="Times New Roman" w:hAnsi="Times New Roman"/>
                                <w:b/>
                                <w:smallCaps/>
                              </w:rPr>
                              <w:t xml:space="preserve">         Regidor David Alejandro martinez Ascencio</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4.2pt;margin-top:1.2pt;height:87pt;width:232.5pt;z-index:251666432;mso-width-relative:page;mso-height-relative:page;" filled="f" stroked="f" coordsize="21600,21600" o:gfxdata="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b6TMB2gAAAAkBAAAPAAAAAAAAAAEAIAAAACIAAABkcnMvZG93&#10;bnJldi54bWxQSwECFAAUAAAACACHTuJAYD+wDjcCAAB9BAAADgAAAAAAAAABACAAAAApAQAAZHJz&#10;L2Uyb0RvYy54bWxQSwUGAAAAAAYABgBZAQAA0gUAAAAA&#10;">
                <v:fill on="f" focussize="0,0"/>
                <v:stroke on="f" weight="0.5pt"/>
                <v:imagedata o:title=""/>
                <o:lock v:ext="edit" aspectratio="f"/>
                <v:textbox>
                  <w:txbxContent>
                    <w:p w14:paraId="3179D96A">
                      <w:pPr>
                        <w:pBdr>
                          <w:bottom w:val="single" w:color="auto" w:sz="12" w:space="1"/>
                        </w:pBdr>
                      </w:pPr>
                    </w:p>
                    <w:p w14:paraId="2A96727A">
                      <w:pPr>
                        <w:jc w:val="center"/>
                        <w:rPr>
                          <w:rFonts w:ascii="Times New Roman" w:hAnsi="Times New Roman"/>
                          <w:b/>
                          <w:smallCaps/>
                        </w:rPr>
                      </w:pPr>
                      <w:r>
                        <w:rPr>
                          <w:rFonts w:ascii="Times New Roman" w:hAnsi="Times New Roman"/>
                          <w:b/>
                          <w:smallCaps/>
                        </w:rPr>
                        <w:t xml:space="preserve">         Regidor David Alejandro martinez Ascencio</w:t>
                      </w:r>
                    </w:p>
                  </w:txbxContent>
                </v:textbox>
              </v:shape>
            </w:pict>
          </mc:Fallback>
        </mc:AlternateContent>
      </w:r>
      <w:r>
        <w:rPr>
          <w:rFonts w:ascii="Times New Roman" w:hAnsi="Times New Roman"/>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2628900" cy="962025"/>
                <wp:effectExtent l="0" t="0" r="0" b="0"/>
                <wp:wrapNone/>
                <wp:docPr id="21" name="Cuadro de texto 21"/>
                <wp:cNvGraphicFramePr/>
                <a:graphic xmlns:a="http://schemas.openxmlformats.org/drawingml/2006/main">
                  <a:graphicData uri="http://schemas.microsoft.com/office/word/2010/wordprocessingShape">
                    <wps:wsp>
                      <wps:cNvSpPr txBox="1"/>
                      <wps:spPr>
                        <a:xfrm>
                          <a:off x="0" y="0"/>
                          <a:ext cx="2628900" cy="962025"/>
                        </a:xfrm>
                        <a:prstGeom prst="rect">
                          <a:avLst/>
                        </a:prstGeom>
                        <a:noFill/>
                        <a:ln w="6350">
                          <a:noFill/>
                        </a:ln>
                        <a:effectLst/>
                      </wps:spPr>
                      <wps:txbx>
                        <w:txbxContent>
                          <w:p w14:paraId="246FF5CD">
                            <w:pPr>
                              <w:pBdr>
                                <w:bottom w:val="single" w:color="auto" w:sz="12" w:space="1"/>
                              </w:pBdr>
                            </w:pPr>
                          </w:p>
                          <w:p w14:paraId="763586CC">
                            <w:pPr>
                              <w:jc w:val="center"/>
                              <w:rPr>
                                <w:rFonts w:ascii="Times New Roman" w:hAnsi="Times New Roman"/>
                                <w:b/>
                                <w:smallCaps/>
                              </w:rPr>
                            </w:pPr>
                            <w:r>
                              <w:rPr>
                                <w:rFonts w:ascii="Times New Roman" w:hAnsi="Times New Roman"/>
                                <w:b/>
                                <w:smallCaps/>
                              </w:rPr>
                              <w:t>Regidor Angel Bernardo Silahua</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pt;margin-top:0pt;height:75.75pt;width:207pt;z-index:251665408;mso-width-relative:page;mso-height-relative:page;" filled="f" stroked="f" coordsize="21600,21600" o:gfxdata="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fgNhBtUAAAAFAQAADwAAAAAAAAABACAAAAAiAAAAZHJzL2Rvd25yZXYu&#10;eG1sUEsBAhQAFAAAAAgAh07iQP2lbyc3AgAAfAQAAA4AAAAAAAAAAQAgAAAAJAEAAGRycy9lMm9E&#10;b2MueG1sUEsFBgAAAAAGAAYAWQEAAM0FAAAAAA==&#10;">
                <v:fill on="f" focussize="0,0"/>
                <v:stroke on="f" weight="0.5pt"/>
                <v:imagedata o:title=""/>
                <o:lock v:ext="edit" aspectratio="f"/>
                <v:textbox>
                  <w:txbxContent>
                    <w:p w14:paraId="246FF5CD">
                      <w:pPr>
                        <w:pBdr>
                          <w:bottom w:val="single" w:color="auto" w:sz="12" w:space="1"/>
                        </w:pBdr>
                      </w:pPr>
                    </w:p>
                    <w:p w14:paraId="763586CC">
                      <w:pPr>
                        <w:jc w:val="center"/>
                        <w:rPr>
                          <w:rFonts w:ascii="Times New Roman" w:hAnsi="Times New Roman"/>
                          <w:b/>
                          <w:smallCaps/>
                        </w:rPr>
                      </w:pPr>
                      <w:r>
                        <w:rPr>
                          <w:rFonts w:ascii="Times New Roman" w:hAnsi="Times New Roman"/>
                          <w:b/>
                          <w:smallCaps/>
                        </w:rPr>
                        <w:t>Regidor Angel Bernardo Silahua</w:t>
                      </w:r>
                    </w:p>
                  </w:txbxContent>
                </v:textbox>
              </v:shape>
            </w:pict>
          </mc:Fallback>
        </mc:AlternateContent>
      </w:r>
    </w:p>
    <w:p w14:paraId="745D82D7">
      <w:pPr>
        <w:spacing w:line="240" w:lineRule="auto"/>
        <w:rPr>
          <w:rFonts w:ascii="Times New Roman" w:hAnsi="Times New Roman"/>
        </w:rPr>
      </w:pPr>
    </w:p>
    <w:p w14:paraId="42715ED4">
      <w:pPr>
        <w:spacing w:line="240" w:lineRule="auto"/>
        <w:rPr>
          <w:rFonts w:ascii="Times New Roman" w:hAnsi="Times New Roman"/>
        </w:rPr>
      </w:pPr>
    </w:p>
    <w:p w14:paraId="124FB413">
      <w:pPr>
        <w:spacing w:line="240" w:lineRule="auto"/>
        <w:rPr>
          <w:rFonts w:ascii="Times New Roman" w:hAnsi="Times New Roman"/>
        </w:rPr>
      </w:pPr>
    </w:p>
    <w:p w14:paraId="16BBF434">
      <w:pPr>
        <w:spacing w:line="240" w:lineRule="auto"/>
        <w:rPr>
          <w:rFonts w:ascii="Times New Roman" w:hAnsi="Times New Roman"/>
        </w:rPr>
      </w:pPr>
    </w:p>
    <w:p w14:paraId="43942451">
      <w:pPr>
        <w:spacing w:line="240" w:lineRule="auto"/>
        <w:rPr>
          <w:rFonts w:ascii="Times New Roman" w:hAnsi="Times New Roman"/>
        </w:rPr>
      </w:pPr>
      <w:r>
        <w:rPr>
          <w:rFonts w:ascii="Times New Roman" w:hAnsi="Times New Roman"/>
        </w:rPr>
        <mc:AlternateContent>
          <mc:Choice Requires="wps">
            <w:drawing>
              <wp:anchor distT="0" distB="0" distL="114300" distR="114300" simplePos="0" relativeHeight="251660288" behindDoc="0" locked="0" layoutInCell="1" allowOverlap="1">
                <wp:simplePos x="0" y="0"/>
                <wp:positionH relativeFrom="column">
                  <wp:posOffset>-165735</wp:posOffset>
                </wp:positionH>
                <wp:positionV relativeFrom="paragraph">
                  <wp:posOffset>281940</wp:posOffset>
                </wp:positionV>
                <wp:extent cx="2781300" cy="962025"/>
                <wp:effectExtent l="0" t="0" r="0" b="0"/>
                <wp:wrapNone/>
                <wp:docPr id="24" name="Cuadro de texto 24"/>
                <wp:cNvGraphicFramePr/>
                <a:graphic xmlns:a="http://schemas.openxmlformats.org/drawingml/2006/main">
                  <a:graphicData uri="http://schemas.microsoft.com/office/word/2010/wordprocessingShape">
                    <wps:wsp>
                      <wps:cNvSpPr txBox="1"/>
                      <wps:spPr>
                        <a:xfrm>
                          <a:off x="0" y="0"/>
                          <a:ext cx="2781300" cy="962025"/>
                        </a:xfrm>
                        <a:prstGeom prst="rect">
                          <a:avLst/>
                        </a:prstGeom>
                        <a:noFill/>
                        <a:ln w="6350">
                          <a:noFill/>
                        </a:ln>
                        <a:effectLst/>
                      </wps:spPr>
                      <wps:txbx>
                        <w:txbxContent>
                          <w:p w14:paraId="3C683305">
                            <w:pPr>
                              <w:pBdr>
                                <w:bottom w:val="single" w:color="auto" w:sz="12" w:space="1"/>
                              </w:pBdr>
                            </w:pPr>
                          </w:p>
                          <w:p w14:paraId="047A2A40">
                            <w:pPr>
                              <w:jc w:val="center"/>
                              <w:rPr>
                                <w:rFonts w:ascii="Times New Roman" w:hAnsi="Times New Roman"/>
                                <w:b/>
                                <w:smallCaps/>
                              </w:rPr>
                            </w:pPr>
                            <w:r>
                              <w:rPr>
                                <w:rFonts w:ascii="Times New Roman" w:hAnsi="Times New Roman"/>
                                <w:b/>
                                <w:smallCaps/>
                              </w:rPr>
                              <w:t>Regidora Alma Rosalia Lopez Valadez</w:t>
                            </w:r>
                          </w:p>
                          <w:p w14:paraId="5DB38E26">
                            <w:pP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05pt;margin-top:22.2pt;height:75.75pt;width:219pt;z-index:251660288;mso-width-relative:page;mso-height-relative:page;" filled="f" stroked="f" coordsize="21600,21600" o:gfxdata="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JJmVR3bAAAACgEAAA8AAAAAAAAAAQAgAAAAIgAAAGRycy9k&#10;b3ducmV2LnhtbFBLAQIUABQAAAAIAIdO4kA2Z6DxOAIAAHwEAAAOAAAAAAAAAAEAIAAAACoBAABk&#10;cnMvZTJvRG9jLnhtbFBLBQYAAAAABgAGAFkBAADUBQAAAAA=&#10;">
                <v:fill on="f" focussize="0,0"/>
                <v:stroke on="f" weight="0.5pt"/>
                <v:imagedata o:title=""/>
                <o:lock v:ext="edit" aspectratio="f"/>
                <v:textbox>
                  <w:txbxContent>
                    <w:p w14:paraId="3C683305">
                      <w:pPr>
                        <w:pBdr>
                          <w:bottom w:val="single" w:color="auto" w:sz="12" w:space="1"/>
                        </w:pBdr>
                      </w:pPr>
                    </w:p>
                    <w:p w14:paraId="047A2A40">
                      <w:pPr>
                        <w:jc w:val="center"/>
                        <w:rPr>
                          <w:rFonts w:ascii="Times New Roman" w:hAnsi="Times New Roman"/>
                          <w:b/>
                          <w:smallCaps/>
                        </w:rPr>
                      </w:pPr>
                      <w:r>
                        <w:rPr>
                          <w:rFonts w:ascii="Times New Roman" w:hAnsi="Times New Roman"/>
                          <w:b/>
                          <w:smallCaps/>
                        </w:rPr>
                        <w:t>Regidora Alma Rosalia Lopez Valadez</w:t>
                      </w:r>
                    </w:p>
                    <w:p w14:paraId="5DB38E26">
                      <w:pPr>
                        <w:rPr>
                          <w:rFonts w:ascii="Times New Roman" w:hAnsi="Times New Roman"/>
                          <w:b/>
                          <w:smallCaps/>
                        </w:rPr>
                      </w:pPr>
                    </w:p>
                  </w:txbxContent>
                </v:textbox>
              </v:shape>
            </w:pict>
          </mc:Fallback>
        </mc:AlternateContent>
      </w:r>
      <w:r>
        <w:rPr>
          <w:rFonts w:ascii="Times New Roman" w:hAnsi="Times New Roman"/>
        </w:rPr>
        <mc:AlternateContent>
          <mc:Choice Requires="wps">
            <w:drawing>
              <wp:anchor distT="0" distB="0" distL="114300" distR="114300" simplePos="0" relativeHeight="251659264" behindDoc="0" locked="0" layoutInCell="1" allowOverlap="1">
                <wp:simplePos x="0" y="0"/>
                <wp:positionH relativeFrom="column">
                  <wp:posOffset>3120390</wp:posOffset>
                </wp:positionH>
                <wp:positionV relativeFrom="paragraph">
                  <wp:posOffset>243840</wp:posOffset>
                </wp:positionV>
                <wp:extent cx="2933700" cy="1499235"/>
                <wp:effectExtent l="0" t="0" r="0" b="5715"/>
                <wp:wrapNone/>
                <wp:docPr id="22" name="Cuadro de texto 22"/>
                <wp:cNvGraphicFramePr/>
                <a:graphic xmlns:a="http://schemas.openxmlformats.org/drawingml/2006/main">
                  <a:graphicData uri="http://schemas.microsoft.com/office/word/2010/wordprocessingShape">
                    <wps:wsp>
                      <wps:cNvSpPr txBox="1"/>
                      <wps:spPr>
                        <a:xfrm>
                          <a:off x="0" y="0"/>
                          <a:ext cx="2933700" cy="1499235"/>
                        </a:xfrm>
                        <a:prstGeom prst="rect">
                          <a:avLst/>
                        </a:prstGeom>
                        <a:noFill/>
                        <a:ln w="6350">
                          <a:noFill/>
                        </a:ln>
                        <a:effectLst/>
                      </wps:spPr>
                      <wps:txbx>
                        <w:txbxContent>
                          <w:p w14:paraId="46B338D6">
                            <w:pPr>
                              <w:pBdr>
                                <w:bottom w:val="single" w:color="auto" w:sz="12" w:space="1"/>
                              </w:pBdr>
                            </w:pPr>
                          </w:p>
                          <w:p w14:paraId="64983F15">
                            <w:pPr>
                              <w:jc w:val="center"/>
                              <w:rPr>
                                <w:rFonts w:ascii="Times New Roman" w:hAnsi="Times New Roman"/>
                                <w:b/>
                                <w:smallCaps/>
                              </w:rPr>
                            </w:pPr>
                            <w:r>
                              <w:rPr>
                                <w:rFonts w:ascii="Times New Roman" w:hAnsi="Times New Roman"/>
                                <w:b/>
                                <w:smallCaps/>
                              </w:rPr>
                              <w:t>Regidora Celia Perez Vaca</w:t>
                            </w:r>
                          </w:p>
                          <w:p w14:paraId="3FB90490">
                            <w:pP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5.7pt;margin-top:19.2pt;height:118.05pt;width:231pt;z-index:251659264;mso-width-relative:page;mso-height-relative:page;" filled="f" stroked="f" coordsize="21600,21600" o:gfxdata="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SU0XF9wAAAAKAQAADwAAAAAAAAABACAAAAAiAAAAZHJz&#10;L2Rvd25yZXYueG1sUEsBAhQAFAAAAAgAh07iQMvecH45AgAAfQQAAA4AAAAAAAAAAQAgAAAAKwEA&#10;AGRycy9lMm9Eb2MueG1sUEsFBgAAAAAGAAYAWQEAANYFAAAAAA==&#10;">
                <v:fill on="f" focussize="0,0"/>
                <v:stroke on="f" weight="0.5pt"/>
                <v:imagedata o:title=""/>
                <o:lock v:ext="edit" aspectratio="f"/>
                <v:textbox>
                  <w:txbxContent>
                    <w:p w14:paraId="46B338D6">
                      <w:pPr>
                        <w:pBdr>
                          <w:bottom w:val="single" w:color="auto" w:sz="12" w:space="1"/>
                        </w:pBdr>
                      </w:pPr>
                    </w:p>
                    <w:p w14:paraId="64983F15">
                      <w:pPr>
                        <w:jc w:val="center"/>
                        <w:rPr>
                          <w:rFonts w:ascii="Times New Roman" w:hAnsi="Times New Roman"/>
                          <w:b/>
                          <w:smallCaps/>
                        </w:rPr>
                      </w:pPr>
                      <w:r>
                        <w:rPr>
                          <w:rFonts w:ascii="Times New Roman" w:hAnsi="Times New Roman"/>
                          <w:b/>
                          <w:smallCaps/>
                        </w:rPr>
                        <w:t>Regidora Celia Perez Vaca</w:t>
                      </w:r>
                    </w:p>
                    <w:p w14:paraId="3FB90490">
                      <w:pPr>
                        <w:rPr>
                          <w:rFonts w:ascii="Times New Roman" w:hAnsi="Times New Roman"/>
                          <w:b/>
                          <w:smallCaps/>
                        </w:rPr>
                      </w:pPr>
                    </w:p>
                  </w:txbxContent>
                </v:textbox>
              </v:shape>
            </w:pict>
          </mc:Fallback>
        </mc:AlternateContent>
      </w:r>
    </w:p>
    <w:p w14:paraId="2541FE76">
      <w:pPr>
        <w:spacing w:line="240" w:lineRule="auto"/>
        <w:rPr>
          <w:rFonts w:ascii="Times New Roman" w:hAnsi="Times New Roman"/>
        </w:rPr>
      </w:pPr>
    </w:p>
    <w:p w14:paraId="6FCBAFD5">
      <w:pPr>
        <w:spacing w:line="240" w:lineRule="auto"/>
        <w:rPr>
          <w:rFonts w:ascii="Times New Roman" w:hAnsi="Times New Roman"/>
        </w:rPr>
      </w:pPr>
    </w:p>
    <w:p w14:paraId="74257CB5">
      <w:pPr>
        <w:spacing w:line="240" w:lineRule="auto"/>
        <w:rPr>
          <w:rFonts w:ascii="Times New Roman" w:hAnsi="Times New Roman"/>
        </w:rPr>
      </w:pPr>
    </w:p>
    <w:p w14:paraId="5D2E0F2F">
      <w:pPr>
        <w:spacing w:line="240" w:lineRule="auto"/>
        <w:rPr>
          <w:rFonts w:ascii="Times New Roman" w:hAnsi="Times New Roman"/>
        </w:rPr>
      </w:pPr>
    </w:p>
    <w:p w14:paraId="4B095969">
      <w:pPr>
        <w:spacing w:line="240" w:lineRule="auto"/>
        <w:rPr>
          <w:rFonts w:ascii="Times New Roman" w:hAnsi="Times New Roman"/>
        </w:rPr>
      </w:pPr>
    </w:p>
    <w:p w14:paraId="6D289B69">
      <w:pPr>
        <w:spacing w:line="240" w:lineRule="auto"/>
        <w:rPr>
          <w:rFonts w:ascii="Times New Roman" w:hAnsi="Times New Roman"/>
        </w:rPr>
      </w:pPr>
      <w:bookmarkStart w:id="2" w:name="_GoBack"/>
      <w:bookmarkEnd w:id="2"/>
    </w:p>
    <w:p w14:paraId="49DF073A">
      <w:pPr>
        <w:spacing w:line="240" w:lineRule="auto"/>
        <w:rPr>
          <w:rFonts w:ascii="Times New Roman" w:hAnsi="Times New Roman"/>
        </w:rPr>
      </w:pPr>
      <w:r>
        <w:rPr>
          <w:rFonts w:ascii="Times New Roman" w:hAnsi="Times New Roman"/>
        </w:rPr>
        <mc:AlternateContent>
          <mc:Choice Requires="wps">
            <w:drawing>
              <wp:anchor distT="0" distB="0" distL="114300" distR="114300" simplePos="0" relativeHeight="251669504" behindDoc="0" locked="0" layoutInCell="1" allowOverlap="1">
                <wp:simplePos x="0" y="0"/>
                <wp:positionH relativeFrom="column">
                  <wp:posOffset>901065</wp:posOffset>
                </wp:positionH>
                <wp:positionV relativeFrom="paragraph">
                  <wp:posOffset>243840</wp:posOffset>
                </wp:positionV>
                <wp:extent cx="3724275" cy="1499235"/>
                <wp:effectExtent l="0" t="0" r="0" b="0"/>
                <wp:wrapNone/>
                <wp:docPr id="4" name="Cuadro de texto 4"/>
                <wp:cNvGraphicFramePr/>
                <a:graphic xmlns:a="http://schemas.openxmlformats.org/drawingml/2006/main">
                  <a:graphicData uri="http://schemas.microsoft.com/office/word/2010/wordprocessingShape">
                    <wps:wsp>
                      <wps:cNvSpPr txBox="1"/>
                      <wps:spPr>
                        <a:xfrm>
                          <a:off x="0" y="0"/>
                          <a:ext cx="3724275" cy="1499235"/>
                        </a:xfrm>
                        <a:prstGeom prst="rect">
                          <a:avLst/>
                        </a:prstGeom>
                        <a:noFill/>
                        <a:ln w="6350">
                          <a:noFill/>
                        </a:ln>
                        <a:effectLst/>
                      </wps:spPr>
                      <wps:txbx>
                        <w:txbxContent>
                          <w:p w14:paraId="2BDF2959">
                            <w:pPr>
                              <w:pBdr>
                                <w:bottom w:val="single" w:color="auto" w:sz="12" w:space="1"/>
                              </w:pBdr>
                            </w:pPr>
                          </w:p>
                          <w:p w14:paraId="2B41F434">
                            <w:pPr>
                              <w:jc w:val="center"/>
                              <w:rPr>
                                <w:rFonts w:ascii="Times New Roman" w:hAnsi="Times New Roman"/>
                                <w:b/>
                                <w:smallCaps/>
                              </w:rPr>
                            </w:pPr>
                            <w:r>
                              <w:rPr>
                                <w:rFonts w:ascii="Times New Roman" w:hAnsi="Times New Roman"/>
                                <w:b/>
                                <w:smallCaps/>
                              </w:rPr>
                              <w:t>Síndica, Joyce Silva Andrade</w:t>
                            </w:r>
                          </w:p>
                          <w:p w14:paraId="1C424390">
                            <w:pP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0.95pt;margin-top:19.2pt;height:118.05pt;width:293.25pt;z-index:251669504;mso-width-relative:page;mso-height-relative:page;" filled="f" stroked="f" coordsize="21600,21600" o:gfxdata="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H+EhYXbAAAACgEAAA8AAAAAAAAAAQAgAAAAIgAAAGRycy9k&#10;b3ducmV2LnhtbFBLAQIUABQAAAAIAIdO4kACVuh5OAIAAHsEAAAOAAAAAAAAAAEAIAAAACoBAABk&#10;cnMvZTJvRG9jLnhtbFBLBQYAAAAABgAGAFkBAADUBQAAAAA=&#10;">
                <v:fill on="f" focussize="0,0"/>
                <v:stroke on="f" weight="0.5pt"/>
                <v:imagedata o:title=""/>
                <o:lock v:ext="edit" aspectratio="f"/>
                <v:textbox>
                  <w:txbxContent>
                    <w:p w14:paraId="2BDF2959">
                      <w:pPr>
                        <w:pBdr>
                          <w:bottom w:val="single" w:color="auto" w:sz="12" w:space="1"/>
                        </w:pBdr>
                      </w:pPr>
                    </w:p>
                    <w:p w14:paraId="2B41F434">
                      <w:pPr>
                        <w:jc w:val="center"/>
                        <w:rPr>
                          <w:rFonts w:ascii="Times New Roman" w:hAnsi="Times New Roman"/>
                          <w:b/>
                          <w:smallCaps/>
                        </w:rPr>
                      </w:pPr>
                      <w:r>
                        <w:rPr>
                          <w:rFonts w:ascii="Times New Roman" w:hAnsi="Times New Roman"/>
                          <w:b/>
                          <w:smallCaps/>
                        </w:rPr>
                        <w:t>Síndica, Joyce Silva Andrade</w:t>
                      </w:r>
                    </w:p>
                    <w:p w14:paraId="1C424390">
                      <w:pPr>
                        <w:rPr>
                          <w:rFonts w:ascii="Times New Roman" w:hAnsi="Times New Roman"/>
                          <w:b/>
                          <w:smallCaps/>
                        </w:rPr>
                      </w:pPr>
                    </w:p>
                  </w:txbxContent>
                </v:textbox>
              </v:shape>
            </w:pict>
          </mc:Fallback>
        </mc:AlternateContent>
      </w:r>
    </w:p>
    <w:p w14:paraId="0C250E1F">
      <w:pPr>
        <w:spacing w:line="240" w:lineRule="auto"/>
        <w:rPr>
          <w:rFonts w:ascii="Times New Roman" w:hAnsi="Times New Roman"/>
        </w:rPr>
      </w:pPr>
    </w:p>
    <w:p w14:paraId="049B6AC5">
      <w:pPr>
        <w:spacing w:line="240" w:lineRule="auto"/>
        <w:rPr>
          <w:rFonts w:ascii="Times New Roman" w:hAnsi="Times New Roman"/>
        </w:rPr>
      </w:pPr>
    </w:p>
    <w:p w14:paraId="595BC12F">
      <w:pPr>
        <w:spacing w:line="240" w:lineRule="auto"/>
        <w:rPr>
          <w:rFonts w:ascii="Times New Roman" w:hAnsi="Times New Roman"/>
        </w:rPr>
      </w:pPr>
    </w:p>
    <w:p w14:paraId="300F1C11">
      <w:pPr>
        <w:spacing w:line="240" w:lineRule="auto"/>
        <w:rPr>
          <w:rFonts w:ascii="Times New Roman" w:hAnsi="Times New Roman"/>
        </w:rPr>
      </w:pPr>
    </w:p>
    <w:p w14:paraId="4EB4728B">
      <w:pPr>
        <w:spacing w:line="240" w:lineRule="auto"/>
        <w:rPr>
          <w:rFonts w:ascii="Times New Roman" w:hAnsi="Times New Roman"/>
        </w:rPr>
      </w:pPr>
    </w:p>
    <w:p w14:paraId="7B9B2B70">
      <w:pPr>
        <w:spacing w:line="240" w:lineRule="auto"/>
        <w:rPr>
          <w:rFonts w:ascii="Times New Roman" w:hAnsi="Times New Roman"/>
        </w:rPr>
      </w:pPr>
    </w:p>
    <w:p w14:paraId="0ADE6BF1">
      <w:pPr>
        <w:spacing w:line="240" w:lineRule="auto"/>
        <w:rPr>
          <w:rFonts w:ascii="Times New Roman" w:hAnsi="Times New Roman"/>
        </w:rPr>
      </w:pPr>
      <w:r>
        <w:rPr>
          <w:rFonts w:ascii="Times New Roman" w:hAnsi="Times New Roman"/>
        </w:rPr>
        <mc:AlternateContent>
          <mc:Choice Requires="wps">
            <w:drawing>
              <wp:anchor distT="0" distB="0" distL="114300" distR="114300" simplePos="0" relativeHeight="251663360" behindDoc="0" locked="0" layoutInCell="1" allowOverlap="1">
                <wp:simplePos x="0" y="0"/>
                <wp:positionH relativeFrom="column">
                  <wp:posOffset>3110865</wp:posOffset>
                </wp:positionH>
                <wp:positionV relativeFrom="paragraph">
                  <wp:posOffset>32385</wp:posOffset>
                </wp:positionV>
                <wp:extent cx="2628900" cy="1571625"/>
                <wp:effectExtent l="0" t="0" r="0" b="0"/>
                <wp:wrapNone/>
                <wp:docPr id="41" name="Cuadro de texto 41"/>
                <wp:cNvGraphicFramePr/>
                <a:graphic xmlns:a="http://schemas.openxmlformats.org/drawingml/2006/main">
                  <a:graphicData uri="http://schemas.microsoft.com/office/word/2010/wordprocessingShape">
                    <wps:wsp>
                      <wps:cNvSpPr txBox="1"/>
                      <wps:spPr>
                        <a:xfrm>
                          <a:off x="0" y="0"/>
                          <a:ext cx="2628900" cy="1571625"/>
                        </a:xfrm>
                        <a:prstGeom prst="rect">
                          <a:avLst/>
                        </a:prstGeom>
                        <a:noFill/>
                        <a:ln w="6350">
                          <a:noFill/>
                        </a:ln>
                        <a:effectLst/>
                      </wps:spPr>
                      <wps:txbx>
                        <w:txbxContent>
                          <w:p w14:paraId="271C2C3E">
                            <w:pPr>
                              <w:pBdr>
                                <w:bottom w:val="single" w:color="auto" w:sz="12" w:space="1"/>
                              </w:pBdr>
                            </w:pPr>
                          </w:p>
                          <w:p w14:paraId="7EDA2142">
                            <w:pPr>
                              <w:spacing w:after="0" w:line="240" w:lineRule="auto"/>
                              <w:jc w:val="center"/>
                              <w:rPr>
                                <w:rFonts w:ascii="Times New Roman" w:hAnsi="Times New Roman"/>
                                <w:b/>
                                <w:smallCaps/>
                              </w:rPr>
                            </w:pPr>
                            <w:r>
                              <w:rPr>
                                <w:rFonts w:ascii="Times New Roman" w:hAnsi="Times New Roman"/>
                                <w:b/>
                                <w:smallCaps/>
                              </w:rPr>
                              <w:t>Lic. Mauricio Leaño Gómez</w:t>
                            </w:r>
                          </w:p>
                          <w:p w14:paraId="113ADFE9">
                            <w:pPr>
                              <w:spacing w:after="0" w:line="240" w:lineRule="auto"/>
                              <w:jc w:val="center"/>
                              <w:rPr>
                                <w:rFonts w:ascii="Times New Roman" w:hAnsi="Times New Roman"/>
                                <w:b/>
                                <w:smallCaps/>
                              </w:rPr>
                            </w:pPr>
                            <w:r>
                              <w:rPr>
                                <w:rFonts w:ascii="Times New Roman" w:hAnsi="Times New Roman"/>
                                <w:b/>
                                <w:smallCaps/>
                              </w:rPr>
                              <w:t>Secretario General del Ayuntamiento</w:t>
                            </w:r>
                          </w:p>
                          <w:p w14:paraId="1AAC95BC">
                            <w:pPr>
                              <w:spacing w:line="240" w:lineRule="auto"/>
                              <w:jc w:val="center"/>
                              <w:rPr>
                                <w:rFonts w:ascii="Times New Roman" w:hAnsi="Times New Roman"/>
                                <w:b/>
                                <w:smallCaps/>
                              </w:rPr>
                            </w:pPr>
                          </w:p>
                          <w:p w14:paraId="69F90797">
                            <w:pPr>
                              <w:spacing w:line="240" w:lineRule="auto"/>
                              <w:jc w:val="center"/>
                              <w:rPr>
                                <w:rFonts w:ascii="Times New Roman" w:hAnsi="Times New Roman"/>
                                <w:b/>
                                <w:smallCaps/>
                              </w:rPr>
                            </w:pPr>
                            <w:r>
                              <w:rPr>
                                <w:rFonts w:ascii="Times New Roman" w:hAnsi="Times New Roman"/>
                                <w:b/>
                                <w:smallCaps/>
                              </w:rPr>
                              <w:t>doy fe</w:t>
                            </w:r>
                          </w:p>
                          <w:p w14:paraId="11A511D6">
                            <w:pPr>
                              <w:spacing w:line="240" w:lineRule="auto"/>
                              <w:jc w:val="center"/>
                              <w:rPr>
                                <w:rFonts w:ascii="Times New Roman" w:hAnsi="Times New Roman"/>
                                <w:b/>
                                <w:smallCaps/>
                              </w:rPr>
                            </w:pPr>
                          </w:p>
                          <w:p w14:paraId="04A9FA64">
                            <w:pPr>
                              <w:spacing w:line="240" w:lineRule="auto"/>
                              <w:jc w:val="center"/>
                              <w:rPr>
                                <w:rFonts w:ascii="Times New Roman" w:hAnsi="Times New Roman"/>
                                <w:b/>
                                <w:smallCaps/>
                              </w:rPr>
                            </w:pPr>
                          </w:p>
                          <w:p w14:paraId="07F771EC">
                            <w:pPr>
                              <w:spacing w:line="240" w:lineRule="auto"/>
                              <w:jc w:val="center"/>
                              <w:rPr>
                                <w:rFonts w:ascii="Times New Roman" w:hAnsi="Times New Roman"/>
                                <w:b/>
                                <w:smallCaps/>
                              </w:rPr>
                            </w:pPr>
                          </w:p>
                          <w:p w14:paraId="3ADA28ED">
                            <w:pPr>
                              <w:spacing w:line="240" w:lineRule="auto"/>
                              <w:jc w:val="center"/>
                              <w:rPr>
                                <w:rFonts w:ascii="Times New Roman" w:hAnsi="Times New Roman"/>
                                <w:b/>
                                <w:smallCaps/>
                              </w:rPr>
                            </w:pPr>
                          </w:p>
                          <w:p w14:paraId="5E60DCCB">
                            <w:pPr>
                              <w:spacing w:line="240" w:lineRule="auto"/>
                              <w:jc w:val="center"/>
                              <w:rPr>
                                <w:rFonts w:ascii="Times New Roman" w:hAnsi="Times New Roman"/>
                                <w:b/>
                                <w:smallCaps/>
                              </w:rPr>
                            </w:pPr>
                          </w:p>
                          <w:p w14:paraId="450349A3">
                            <w:pPr>
                              <w:spacing w:line="240" w:lineRule="auto"/>
                              <w:jc w:val="center"/>
                              <w:rPr>
                                <w:rFonts w:ascii="Times New Roman" w:hAnsi="Times New Roman"/>
                                <w:b/>
                                <w:smallCaps/>
                              </w:rPr>
                            </w:pPr>
                          </w:p>
                          <w:p w14:paraId="2A2CCFA7">
                            <w:pPr>
                              <w:spacing w:line="240" w:lineRule="auto"/>
                              <w:jc w:val="center"/>
                              <w:rPr>
                                <w:rFonts w:ascii="Times New Roman" w:hAnsi="Times New Roman"/>
                                <w:b/>
                                <w:smallCaps/>
                              </w:rPr>
                            </w:pPr>
                          </w:p>
                          <w:p w14:paraId="1427008E">
                            <w:pPr>
                              <w:spacing w:line="240" w:lineRule="auto"/>
                              <w:jc w:val="center"/>
                              <w:rPr>
                                <w:rFonts w:ascii="Times New Roman" w:hAnsi="Times New Roman"/>
                                <w:b/>
                                <w:smallCaps/>
                              </w:rPr>
                            </w:pPr>
                          </w:p>
                          <w:p w14:paraId="374CF49E">
                            <w:pPr>
                              <w:spacing w:line="240" w:lineRule="auto"/>
                              <w:jc w:val="center"/>
                              <w:rPr>
                                <w:rFonts w:ascii="Times New Roman" w:hAnsi="Times New Roman"/>
                                <w:b/>
                                <w:smallCaps/>
                              </w:rPr>
                            </w:pPr>
                          </w:p>
                          <w:p w14:paraId="1E51319C">
                            <w:pPr>
                              <w:spacing w:line="240" w:lineRule="auto"/>
                              <w:jc w:val="center"/>
                              <w:rPr>
                                <w:rFonts w:ascii="Times New Roman" w:hAnsi="Times New Roman"/>
                                <w:b/>
                                <w:smallCaps/>
                              </w:rPr>
                            </w:pPr>
                          </w:p>
                          <w:p w14:paraId="2BE8E9D7">
                            <w:pPr>
                              <w:spacing w:line="240" w:lineRule="auto"/>
                              <w:jc w:val="center"/>
                              <w:rPr>
                                <w:rFonts w:ascii="Times New Roman" w:hAnsi="Times New Roman"/>
                                <w:b/>
                                <w:smallCaps/>
                              </w:rPr>
                            </w:pPr>
                          </w:p>
                          <w:p w14:paraId="215FB17A">
                            <w:pPr>
                              <w:spacing w:line="240" w:lineRule="auto"/>
                              <w:jc w:val="center"/>
                              <w:rPr>
                                <w:rFonts w:ascii="Times New Roman" w:hAnsi="Times New Roman"/>
                                <w:b/>
                                <w:smallCaps/>
                              </w:rPr>
                            </w:pPr>
                          </w:p>
                          <w:p w14:paraId="6F285D06">
                            <w:pPr>
                              <w:spacing w:line="240" w:lineRule="auto"/>
                              <w:jc w:val="center"/>
                              <w:rPr>
                                <w:rFonts w:ascii="Times New Roman" w:hAnsi="Times New Roman"/>
                                <w:b/>
                                <w:smallCaps/>
                              </w:rPr>
                            </w:pPr>
                          </w:p>
                          <w:p w14:paraId="7A85A8DC">
                            <w:pPr>
                              <w:spacing w:line="240" w:lineRule="auto"/>
                              <w:jc w:val="center"/>
                              <w:rPr>
                                <w:rFonts w:ascii="Times New Roman" w:hAnsi="Times New Roman"/>
                                <w:b/>
                                <w:smallCaps/>
                              </w:rPr>
                            </w:pPr>
                          </w:p>
                          <w:p w14:paraId="74ABFF86">
                            <w:pPr>
                              <w:spacing w:line="240" w:lineRule="auto"/>
                              <w:jc w:val="center"/>
                              <w:rPr>
                                <w:rFonts w:ascii="Times New Roman" w:hAnsi="Times New Roman"/>
                                <w:b/>
                                <w:smallCaps/>
                              </w:rPr>
                            </w:pPr>
                          </w:p>
                          <w:p w14:paraId="05769E69">
                            <w:pPr>
                              <w:spacing w:line="240" w:lineRule="auto"/>
                              <w:jc w:val="center"/>
                              <w:rPr>
                                <w:rFonts w:ascii="Times New Roman" w:hAnsi="Times New Roman"/>
                                <w:b/>
                                <w:smallCaps/>
                              </w:rPr>
                            </w:pPr>
                          </w:p>
                          <w:p w14:paraId="32A7D6D2">
                            <w:pPr>
                              <w:spacing w:line="240" w:lineRule="auto"/>
                              <w:jc w:val="cente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4.95pt;margin-top:2.55pt;height:123.75pt;width:207pt;z-index:251663360;mso-width-relative:page;mso-height-relative:page;" filled="f" stroked="f" coordsize="21600,21600" o:gfxdata="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XK4tctoAAAAJAQAADwAAAAAAAAABACAAAAAiAAAAZHJzL2Rv&#10;d25yZXYueG1sUEsBAhQAFAAAAAgAh07iQBUil5Y4AgAAfQQAAA4AAAAAAAAAAQAgAAAAKQEAAGRy&#10;cy9lMm9Eb2MueG1sUEsFBgAAAAAGAAYAWQEAANMFAAAAAA==&#10;">
                <v:fill on="f" focussize="0,0"/>
                <v:stroke on="f" weight="0.5pt"/>
                <v:imagedata o:title=""/>
                <o:lock v:ext="edit" aspectratio="f"/>
                <v:textbox>
                  <w:txbxContent>
                    <w:p w14:paraId="271C2C3E">
                      <w:pPr>
                        <w:pBdr>
                          <w:bottom w:val="single" w:color="auto" w:sz="12" w:space="1"/>
                        </w:pBdr>
                      </w:pPr>
                    </w:p>
                    <w:p w14:paraId="7EDA2142">
                      <w:pPr>
                        <w:spacing w:after="0" w:line="240" w:lineRule="auto"/>
                        <w:jc w:val="center"/>
                        <w:rPr>
                          <w:rFonts w:ascii="Times New Roman" w:hAnsi="Times New Roman"/>
                          <w:b/>
                          <w:smallCaps/>
                        </w:rPr>
                      </w:pPr>
                      <w:r>
                        <w:rPr>
                          <w:rFonts w:ascii="Times New Roman" w:hAnsi="Times New Roman"/>
                          <w:b/>
                          <w:smallCaps/>
                        </w:rPr>
                        <w:t>Lic. Mauricio Leaño Gómez</w:t>
                      </w:r>
                    </w:p>
                    <w:p w14:paraId="113ADFE9">
                      <w:pPr>
                        <w:spacing w:after="0" w:line="240" w:lineRule="auto"/>
                        <w:jc w:val="center"/>
                        <w:rPr>
                          <w:rFonts w:ascii="Times New Roman" w:hAnsi="Times New Roman"/>
                          <w:b/>
                          <w:smallCaps/>
                        </w:rPr>
                      </w:pPr>
                      <w:r>
                        <w:rPr>
                          <w:rFonts w:ascii="Times New Roman" w:hAnsi="Times New Roman"/>
                          <w:b/>
                          <w:smallCaps/>
                        </w:rPr>
                        <w:t>Secretario General del Ayuntamiento</w:t>
                      </w:r>
                    </w:p>
                    <w:p w14:paraId="1AAC95BC">
                      <w:pPr>
                        <w:spacing w:line="240" w:lineRule="auto"/>
                        <w:jc w:val="center"/>
                        <w:rPr>
                          <w:rFonts w:ascii="Times New Roman" w:hAnsi="Times New Roman"/>
                          <w:b/>
                          <w:smallCaps/>
                        </w:rPr>
                      </w:pPr>
                    </w:p>
                    <w:p w14:paraId="69F90797">
                      <w:pPr>
                        <w:spacing w:line="240" w:lineRule="auto"/>
                        <w:jc w:val="center"/>
                        <w:rPr>
                          <w:rFonts w:ascii="Times New Roman" w:hAnsi="Times New Roman"/>
                          <w:b/>
                          <w:smallCaps/>
                        </w:rPr>
                      </w:pPr>
                      <w:r>
                        <w:rPr>
                          <w:rFonts w:ascii="Times New Roman" w:hAnsi="Times New Roman"/>
                          <w:b/>
                          <w:smallCaps/>
                        </w:rPr>
                        <w:t>doy fe</w:t>
                      </w:r>
                    </w:p>
                    <w:p w14:paraId="11A511D6">
                      <w:pPr>
                        <w:spacing w:line="240" w:lineRule="auto"/>
                        <w:jc w:val="center"/>
                        <w:rPr>
                          <w:rFonts w:ascii="Times New Roman" w:hAnsi="Times New Roman"/>
                          <w:b/>
                          <w:smallCaps/>
                        </w:rPr>
                      </w:pPr>
                    </w:p>
                    <w:p w14:paraId="04A9FA64">
                      <w:pPr>
                        <w:spacing w:line="240" w:lineRule="auto"/>
                        <w:jc w:val="center"/>
                        <w:rPr>
                          <w:rFonts w:ascii="Times New Roman" w:hAnsi="Times New Roman"/>
                          <w:b/>
                          <w:smallCaps/>
                        </w:rPr>
                      </w:pPr>
                    </w:p>
                    <w:p w14:paraId="07F771EC">
                      <w:pPr>
                        <w:spacing w:line="240" w:lineRule="auto"/>
                        <w:jc w:val="center"/>
                        <w:rPr>
                          <w:rFonts w:ascii="Times New Roman" w:hAnsi="Times New Roman"/>
                          <w:b/>
                          <w:smallCaps/>
                        </w:rPr>
                      </w:pPr>
                    </w:p>
                    <w:p w14:paraId="3ADA28ED">
                      <w:pPr>
                        <w:spacing w:line="240" w:lineRule="auto"/>
                        <w:jc w:val="center"/>
                        <w:rPr>
                          <w:rFonts w:ascii="Times New Roman" w:hAnsi="Times New Roman"/>
                          <w:b/>
                          <w:smallCaps/>
                        </w:rPr>
                      </w:pPr>
                    </w:p>
                    <w:p w14:paraId="5E60DCCB">
                      <w:pPr>
                        <w:spacing w:line="240" w:lineRule="auto"/>
                        <w:jc w:val="center"/>
                        <w:rPr>
                          <w:rFonts w:ascii="Times New Roman" w:hAnsi="Times New Roman"/>
                          <w:b/>
                          <w:smallCaps/>
                        </w:rPr>
                      </w:pPr>
                    </w:p>
                    <w:p w14:paraId="450349A3">
                      <w:pPr>
                        <w:spacing w:line="240" w:lineRule="auto"/>
                        <w:jc w:val="center"/>
                        <w:rPr>
                          <w:rFonts w:ascii="Times New Roman" w:hAnsi="Times New Roman"/>
                          <w:b/>
                          <w:smallCaps/>
                        </w:rPr>
                      </w:pPr>
                    </w:p>
                    <w:p w14:paraId="2A2CCFA7">
                      <w:pPr>
                        <w:spacing w:line="240" w:lineRule="auto"/>
                        <w:jc w:val="center"/>
                        <w:rPr>
                          <w:rFonts w:ascii="Times New Roman" w:hAnsi="Times New Roman"/>
                          <w:b/>
                          <w:smallCaps/>
                        </w:rPr>
                      </w:pPr>
                    </w:p>
                    <w:p w14:paraId="1427008E">
                      <w:pPr>
                        <w:spacing w:line="240" w:lineRule="auto"/>
                        <w:jc w:val="center"/>
                        <w:rPr>
                          <w:rFonts w:ascii="Times New Roman" w:hAnsi="Times New Roman"/>
                          <w:b/>
                          <w:smallCaps/>
                        </w:rPr>
                      </w:pPr>
                    </w:p>
                    <w:p w14:paraId="374CF49E">
                      <w:pPr>
                        <w:spacing w:line="240" w:lineRule="auto"/>
                        <w:jc w:val="center"/>
                        <w:rPr>
                          <w:rFonts w:ascii="Times New Roman" w:hAnsi="Times New Roman"/>
                          <w:b/>
                          <w:smallCaps/>
                        </w:rPr>
                      </w:pPr>
                    </w:p>
                    <w:p w14:paraId="1E51319C">
                      <w:pPr>
                        <w:spacing w:line="240" w:lineRule="auto"/>
                        <w:jc w:val="center"/>
                        <w:rPr>
                          <w:rFonts w:ascii="Times New Roman" w:hAnsi="Times New Roman"/>
                          <w:b/>
                          <w:smallCaps/>
                        </w:rPr>
                      </w:pPr>
                    </w:p>
                    <w:p w14:paraId="2BE8E9D7">
                      <w:pPr>
                        <w:spacing w:line="240" w:lineRule="auto"/>
                        <w:jc w:val="center"/>
                        <w:rPr>
                          <w:rFonts w:ascii="Times New Roman" w:hAnsi="Times New Roman"/>
                          <w:b/>
                          <w:smallCaps/>
                        </w:rPr>
                      </w:pPr>
                    </w:p>
                    <w:p w14:paraId="215FB17A">
                      <w:pPr>
                        <w:spacing w:line="240" w:lineRule="auto"/>
                        <w:jc w:val="center"/>
                        <w:rPr>
                          <w:rFonts w:ascii="Times New Roman" w:hAnsi="Times New Roman"/>
                          <w:b/>
                          <w:smallCaps/>
                        </w:rPr>
                      </w:pPr>
                    </w:p>
                    <w:p w14:paraId="6F285D06">
                      <w:pPr>
                        <w:spacing w:line="240" w:lineRule="auto"/>
                        <w:jc w:val="center"/>
                        <w:rPr>
                          <w:rFonts w:ascii="Times New Roman" w:hAnsi="Times New Roman"/>
                          <w:b/>
                          <w:smallCaps/>
                        </w:rPr>
                      </w:pPr>
                    </w:p>
                    <w:p w14:paraId="7A85A8DC">
                      <w:pPr>
                        <w:spacing w:line="240" w:lineRule="auto"/>
                        <w:jc w:val="center"/>
                        <w:rPr>
                          <w:rFonts w:ascii="Times New Roman" w:hAnsi="Times New Roman"/>
                          <w:b/>
                          <w:smallCaps/>
                        </w:rPr>
                      </w:pPr>
                    </w:p>
                    <w:p w14:paraId="74ABFF86">
                      <w:pPr>
                        <w:spacing w:line="240" w:lineRule="auto"/>
                        <w:jc w:val="center"/>
                        <w:rPr>
                          <w:rFonts w:ascii="Times New Roman" w:hAnsi="Times New Roman"/>
                          <w:b/>
                          <w:smallCaps/>
                        </w:rPr>
                      </w:pPr>
                    </w:p>
                    <w:p w14:paraId="05769E69">
                      <w:pPr>
                        <w:spacing w:line="240" w:lineRule="auto"/>
                        <w:jc w:val="center"/>
                        <w:rPr>
                          <w:rFonts w:ascii="Times New Roman" w:hAnsi="Times New Roman"/>
                          <w:b/>
                          <w:smallCaps/>
                        </w:rPr>
                      </w:pPr>
                    </w:p>
                    <w:p w14:paraId="32A7D6D2">
                      <w:pPr>
                        <w:spacing w:line="240" w:lineRule="auto"/>
                        <w:jc w:val="center"/>
                        <w:rPr>
                          <w:rFonts w:ascii="Times New Roman" w:hAnsi="Times New Roman"/>
                          <w:b/>
                          <w:smallCaps/>
                        </w:rPr>
                      </w:pPr>
                    </w:p>
                  </w:txbxContent>
                </v:textbox>
              </v:shape>
            </w:pict>
          </mc:Fallback>
        </mc:AlternateContent>
      </w:r>
      <w:r>
        <w:rPr>
          <w:rFonts w:ascii="Times New Roman" w:hAnsi="Times New Roman"/>
        </w:rPr>
        <mc:AlternateContent>
          <mc:Choice Requires="wps">
            <w:drawing>
              <wp:anchor distT="0" distB="0" distL="114300" distR="114300" simplePos="0" relativeHeight="251664384" behindDoc="0" locked="0" layoutInCell="1" allowOverlap="1">
                <wp:simplePos x="0" y="0"/>
                <wp:positionH relativeFrom="column">
                  <wp:posOffset>-32385</wp:posOffset>
                </wp:positionH>
                <wp:positionV relativeFrom="paragraph">
                  <wp:posOffset>33020</wp:posOffset>
                </wp:positionV>
                <wp:extent cx="2771775" cy="933450"/>
                <wp:effectExtent l="0" t="0" r="0" b="0"/>
                <wp:wrapNone/>
                <wp:docPr id="40" name="Cuadro de texto 40"/>
                <wp:cNvGraphicFramePr/>
                <a:graphic xmlns:a="http://schemas.openxmlformats.org/drawingml/2006/main">
                  <a:graphicData uri="http://schemas.microsoft.com/office/word/2010/wordprocessingShape">
                    <wps:wsp>
                      <wps:cNvSpPr txBox="1"/>
                      <wps:spPr>
                        <a:xfrm>
                          <a:off x="0" y="0"/>
                          <a:ext cx="2771775" cy="933450"/>
                        </a:xfrm>
                        <a:prstGeom prst="rect">
                          <a:avLst/>
                        </a:prstGeom>
                        <a:noFill/>
                        <a:ln w="6350">
                          <a:noFill/>
                        </a:ln>
                        <a:effectLst/>
                      </wps:spPr>
                      <wps:txbx>
                        <w:txbxContent>
                          <w:p w14:paraId="655947F6">
                            <w:pPr>
                              <w:pBdr>
                                <w:bottom w:val="single" w:color="auto" w:sz="12" w:space="1"/>
                              </w:pBdr>
                            </w:pPr>
                          </w:p>
                          <w:p w14:paraId="2D2AA307">
                            <w:pPr>
                              <w:spacing w:after="0"/>
                              <w:rPr>
                                <w:rFonts w:ascii="Times New Roman" w:hAnsi="Times New Roman"/>
                                <w:b/>
                                <w:smallCaps/>
                              </w:rPr>
                            </w:pPr>
                            <w:r>
                              <w:rPr>
                                <w:rFonts w:ascii="Times New Roman" w:hAnsi="Times New Roman"/>
                                <w:b/>
                                <w:smallCaps/>
                              </w:rPr>
                              <w:t>Lic. José Heriberto García Murillo</w:t>
                            </w:r>
                          </w:p>
                          <w:p w14:paraId="57BD0448">
                            <w:pPr>
                              <w:spacing w:after="0"/>
                              <w:jc w:val="center"/>
                              <w:rPr>
                                <w:rFonts w:ascii="Times New Roman" w:hAnsi="Times New Roman"/>
                                <w:b/>
                                <w:smallCaps/>
                              </w:rPr>
                            </w:pPr>
                            <w:r>
                              <w:rPr>
                                <w:rFonts w:ascii="Times New Roman" w:hAnsi="Times New Roman"/>
                                <w:b/>
                                <w:smallCaps/>
                              </w:rPr>
                              <w:t>Presidente Municipal</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5pt;margin-top:2.6pt;height:73.5pt;width:218.25pt;z-index:251664384;mso-width-relative:page;mso-height-relative:page;" filled="f" stroked="f" coordsize="21600,21600" o:gfxdata="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Gf/+LvZAAAACAEAAA8AAAAAAAAAAQAgAAAAIgAAAGRycy9kb3du&#10;cmV2LnhtbFBLAQIUABQAAAAIAIdO4kCDbBjfNwIAAHwEAAAOAAAAAAAAAAEAIAAAACgBAABkcnMv&#10;ZTJvRG9jLnhtbFBLBQYAAAAABgAGAFkBAADRBQAAAAA=&#10;">
                <v:fill on="f" focussize="0,0"/>
                <v:stroke on="f" weight="0.5pt"/>
                <v:imagedata o:title=""/>
                <o:lock v:ext="edit" aspectratio="f"/>
                <v:textbox>
                  <w:txbxContent>
                    <w:p w14:paraId="655947F6">
                      <w:pPr>
                        <w:pBdr>
                          <w:bottom w:val="single" w:color="auto" w:sz="12" w:space="1"/>
                        </w:pBdr>
                      </w:pPr>
                    </w:p>
                    <w:p w14:paraId="2D2AA307">
                      <w:pPr>
                        <w:spacing w:after="0"/>
                        <w:rPr>
                          <w:rFonts w:ascii="Times New Roman" w:hAnsi="Times New Roman"/>
                          <w:b/>
                          <w:smallCaps/>
                        </w:rPr>
                      </w:pPr>
                      <w:r>
                        <w:rPr>
                          <w:rFonts w:ascii="Times New Roman" w:hAnsi="Times New Roman"/>
                          <w:b/>
                          <w:smallCaps/>
                        </w:rPr>
                        <w:t>Lic. José Heriberto García Murillo</w:t>
                      </w:r>
                    </w:p>
                    <w:p w14:paraId="57BD0448">
                      <w:pPr>
                        <w:spacing w:after="0"/>
                        <w:jc w:val="center"/>
                        <w:rPr>
                          <w:rFonts w:ascii="Times New Roman" w:hAnsi="Times New Roman"/>
                          <w:b/>
                          <w:smallCaps/>
                        </w:rPr>
                      </w:pPr>
                      <w:r>
                        <w:rPr>
                          <w:rFonts w:ascii="Times New Roman" w:hAnsi="Times New Roman"/>
                          <w:b/>
                          <w:smallCaps/>
                        </w:rPr>
                        <w:t>Presidente Municipal</w:t>
                      </w:r>
                    </w:p>
                  </w:txbxContent>
                </v:textbox>
              </v:shape>
            </w:pict>
          </mc:Fallback>
        </mc:AlternateContent>
      </w:r>
    </w:p>
    <w:p w14:paraId="11DFA098">
      <w:pPr>
        <w:rPr>
          <w:rFonts w:ascii="Times New Roman" w:hAnsi="Times New Roman"/>
        </w:rPr>
      </w:pPr>
    </w:p>
    <w:p w14:paraId="4B20A8DB">
      <w:pPr>
        <w:spacing w:line="240" w:lineRule="auto"/>
        <w:jc w:val="both"/>
        <w:rPr>
          <w:rFonts w:ascii="Times New Roman" w:hAnsi="Times New Roman"/>
        </w:rPr>
      </w:pPr>
    </w:p>
    <w:p w14:paraId="3EFAB7E5">
      <w:pPr>
        <w:spacing w:line="240" w:lineRule="auto"/>
        <w:jc w:val="both"/>
        <w:rPr>
          <w:rFonts w:ascii="Times New Roman" w:hAnsi="Times New Roman"/>
        </w:rPr>
      </w:pPr>
    </w:p>
    <w:p w14:paraId="336D99F8">
      <w:pPr>
        <w:spacing w:line="240" w:lineRule="auto"/>
        <w:jc w:val="both"/>
        <w:rPr>
          <w:rFonts w:ascii="Times New Roman" w:hAnsi="Times New Roman"/>
        </w:rPr>
      </w:pPr>
    </w:p>
    <w:p w14:paraId="0EB88767">
      <w:pPr>
        <w:spacing w:line="240" w:lineRule="auto"/>
        <w:jc w:val="both"/>
        <w:rPr>
          <w:rFonts w:ascii="Times New Roman" w:hAnsi="Times New Roman"/>
        </w:rPr>
      </w:pPr>
    </w:p>
    <w:p w14:paraId="582F38C2">
      <w:pPr>
        <w:spacing w:line="240" w:lineRule="auto"/>
        <w:jc w:val="both"/>
        <w:rPr>
          <w:rFonts w:ascii="Times New Roman" w:hAnsi="Times New Roman"/>
        </w:rPr>
      </w:pPr>
    </w:p>
    <w:p w14:paraId="26A1491D">
      <w:pPr>
        <w:spacing w:line="240" w:lineRule="auto"/>
        <w:jc w:val="both"/>
        <w:rPr>
          <w:rFonts w:ascii="Times New Roman" w:hAnsi="Times New Roman"/>
        </w:rPr>
      </w:pPr>
    </w:p>
    <w:p w14:paraId="147EA0D3">
      <w:pPr>
        <w:spacing w:line="240" w:lineRule="auto"/>
        <w:jc w:val="both"/>
        <w:rPr>
          <w:rFonts w:ascii="Times New Roman" w:hAnsi="Times New Roman"/>
        </w:rPr>
      </w:pPr>
      <w:r>
        <w:rPr>
          <w:rFonts w:ascii="Times New Roman" w:hAnsi="Times New Roman"/>
        </w:rPr>
        <w:t xml:space="preserve">La presente hoja de firmas forma parte integral del acta de la Vigésima Sesión Ordinaria del día 15 de Agosto del año 2025 dos mil veinticinco, correspondiente a la Administración Municipal 2024-2027. </w:t>
      </w:r>
    </w:p>
    <w:sectPr>
      <w:footerReference r:id="rId5" w:type="default"/>
      <w:pgSz w:w="12240" w:h="20160"/>
      <w:pgMar w:top="3402" w:right="1701" w:bottom="3119" w:left="1701" w:header="709" w:footer="1985"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Times">
    <w:altName w:val="Times New Roman"/>
    <w:panose1 w:val="02020603050405020304"/>
    <w:charset w:val="00"/>
    <w:family w:val="roman"/>
    <w:pitch w:val="default"/>
    <w:sig w:usb0="00000000" w:usb1="00000000" w:usb2="00000009" w:usb3="00000000" w:csb0="000001FF" w:csb1="00000000"/>
  </w:font>
  <w:font w:name="Arial Narrow">
    <w:panose1 w:val="020B0606020202030204"/>
    <w:charset w:val="00"/>
    <w:family w:val="swiss"/>
    <w:pitch w:val="default"/>
    <w:sig w:usb0="00000287" w:usb1="000008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717FF2">
    <w:pPr>
      <w:pStyle w:val="11"/>
      <w:jc w:val="center"/>
    </w:pPr>
    <w:r>
      <w:fldChar w:fldCharType="begin"/>
    </w:r>
    <w:r>
      <w:instrText xml:space="preserve">PAGE   \* MERGEFORMAT</w:instrText>
    </w:r>
    <w:r>
      <w:fldChar w:fldCharType="separate"/>
    </w:r>
    <w:r>
      <w:rPr>
        <w:lang w:val="es-ES"/>
      </w:rPr>
      <w:t>4</w:t>
    </w:r>
    <w:r>
      <w:rPr>
        <w:lang w:val="es-ES"/>
      </w:rPr>
      <w:fldChar w:fldCharType="end"/>
    </w:r>
  </w:p>
  <w:p w14:paraId="6A464060">
    <w:pPr>
      <w:pStyle w:val="1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0CCF28"/>
    <w:multiLevelType w:val="singleLevel"/>
    <w:tmpl w:val="CD0CCF28"/>
    <w:lvl w:ilvl="0" w:tentative="0">
      <w:start w:val="1"/>
      <w:numFmt w:val="upperLetter"/>
      <w:suff w:val="space"/>
      <w:lvlText w:val="%1)"/>
      <w:lvlJc w:val="left"/>
    </w:lvl>
  </w:abstractNum>
  <w:abstractNum w:abstractNumId="1">
    <w:nsid w:val="095DFDDD"/>
    <w:multiLevelType w:val="singleLevel"/>
    <w:tmpl w:val="095DFDDD"/>
    <w:lvl w:ilvl="0" w:tentative="0">
      <w:start w:val="1"/>
      <w:numFmt w:val="decimal"/>
      <w:suff w:val="space"/>
      <w:lvlText w:val="%1."/>
      <w:lvlJc w:val="left"/>
      <w:pPr>
        <w:ind w:left="708" w:firstLine="0"/>
      </w:pPr>
    </w:lvl>
  </w:abstractNum>
  <w:abstractNum w:abstractNumId="2">
    <w:nsid w:val="1C27397E"/>
    <w:multiLevelType w:val="multilevel"/>
    <w:tmpl w:val="1C27397E"/>
    <w:lvl w:ilvl="0" w:tentative="0">
      <w:start w:val="1"/>
      <w:numFmt w:val="decimal"/>
      <w:lvlText w:val="%1."/>
      <w:lvlJc w:val="left"/>
      <w:pPr>
        <w:ind w:left="1070" w:hanging="360"/>
      </w:pPr>
      <w:rPr>
        <w:b/>
      </w:rPr>
    </w:lvl>
    <w:lvl w:ilvl="1" w:tentative="0">
      <w:start w:val="1"/>
      <w:numFmt w:val="lowerLetter"/>
      <w:lvlText w:val="%2."/>
      <w:lvlJc w:val="left"/>
      <w:pPr>
        <w:ind w:left="1800" w:hanging="360"/>
      </w:pPr>
    </w:lvl>
    <w:lvl w:ilvl="2" w:tentative="0">
      <w:start w:val="1"/>
      <w:numFmt w:val="lowerRoman"/>
      <w:lvlText w:val="%3."/>
      <w:lvlJc w:val="right"/>
      <w:pPr>
        <w:ind w:left="2520" w:hanging="18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18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180"/>
      </w:pPr>
    </w:lvl>
  </w:abstractNum>
  <w:abstractNum w:abstractNumId="3">
    <w:nsid w:val="4CEA232F"/>
    <w:multiLevelType w:val="singleLevel"/>
    <w:tmpl w:val="4CEA232F"/>
    <w:lvl w:ilvl="0" w:tentative="0">
      <w:start w:val="1"/>
      <w:numFmt w:val="decimal"/>
      <w:suff w:val="space"/>
      <w:lvlText w:val="%1."/>
      <w:lvlJc w:val="left"/>
      <w:pPr>
        <w:ind w:left="708" w:firstLine="0"/>
      </w:pPr>
    </w:lvl>
  </w:abstractNum>
  <w:abstractNum w:abstractNumId="4">
    <w:nsid w:val="69C0F0BF"/>
    <w:multiLevelType w:val="singleLevel"/>
    <w:tmpl w:val="69C0F0BF"/>
    <w:lvl w:ilvl="0" w:tentative="0">
      <w:start w:val="1"/>
      <w:numFmt w:val="lowerLetter"/>
      <w:lvlText w:val="%1)"/>
      <w:lvlJc w:val="left"/>
      <w:pPr>
        <w:tabs>
          <w:tab w:val="left" w:pos="312"/>
        </w:tabs>
      </w:p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6988"/>
    <w:rsid w:val="00000489"/>
    <w:rsid w:val="00001E91"/>
    <w:rsid w:val="00002094"/>
    <w:rsid w:val="00002216"/>
    <w:rsid w:val="00004BCD"/>
    <w:rsid w:val="00005238"/>
    <w:rsid w:val="0000582A"/>
    <w:rsid w:val="00006FF3"/>
    <w:rsid w:val="00007DE6"/>
    <w:rsid w:val="00010EFF"/>
    <w:rsid w:val="00011998"/>
    <w:rsid w:val="000131B8"/>
    <w:rsid w:val="00013537"/>
    <w:rsid w:val="00014BB5"/>
    <w:rsid w:val="00014D6D"/>
    <w:rsid w:val="0001642A"/>
    <w:rsid w:val="00021504"/>
    <w:rsid w:val="000218BF"/>
    <w:rsid w:val="00021930"/>
    <w:rsid w:val="00022C84"/>
    <w:rsid w:val="00022F2D"/>
    <w:rsid w:val="0002327B"/>
    <w:rsid w:val="00023C99"/>
    <w:rsid w:val="00026302"/>
    <w:rsid w:val="00027357"/>
    <w:rsid w:val="0003063F"/>
    <w:rsid w:val="00031403"/>
    <w:rsid w:val="000320E9"/>
    <w:rsid w:val="000327D0"/>
    <w:rsid w:val="00034896"/>
    <w:rsid w:val="000353DF"/>
    <w:rsid w:val="00035870"/>
    <w:rsid w:val="00035AB3"/>
    <w:rsid w:val="0003607D"/>
    <w:rsid w:val="000370B6"/>
    <w:rsid w:val="00043051"/>
    <w:rsid w:val="00043682"/>
    <w:rsid w:val="00044E62"/>
    <w:rsid w:val="00045769"/>
    <w:rsid w:val="0005031A"/>
    <w:rsid w:val="00050F84"/>
    <w:rsid w:val="00052033"/>
    <w:rsid w:val="00053669"/>
    <w:rsid w:val="00054A7F"/>
    <w:rsid w:val="00055078"/>
    <w:rsid w:val="0005514F"/>
    <w:rsid w:val="00055166"/>
    <w:rsid w:val="00055CA0"/>
    <w:rsid w:val="00055F80"/>
    <w:rsid w:val="00062867"/>
    <w:rsid w:val="00063642"/>
    <w:rsid w:val="0006478D"/>
    <w:rsid w:val="00064D56"/>
    <w:rsid w:val="00065789"/>
    <w:rsid w:val="000658BD"/>
    <w:rsid w:val="00065F01"/>
    <w:rsid w:val="000666AC"/>
    <w:rsid w:val="00066DC6"/>
    <w:rsid w:val="000673DC"/>
    <w:rsid w:val="000705FF"/>
    <w:rsid w:val="00070B75"/>
    <w:rsid w:val="00070CCE"/>
    <w:rsid w:val="00070FCB"/>
    <w:rsid w:val="0007228B"/>
    <w:rsid w:val="000755D9"/>
    <w:rsid w:val="00076527"/>
    <w:rsid w:val="000830C7"/>
    <w:rsid w:val="00085308"/>
    <w:rsid w:val="00086632"/>
    <w:rsid w:val="00086928"/>
    <w:rsid w:val="00091906"/>
    <w:rsid w:val="000919DD"/>
    <w:rsid w:val="00092CC8"/>
    <w:rsid w:val="0009359D"/>
    <w:rsid w:val="000936C2"/>
    <w:rsid w:val="00093BAB"/>
    <w:rsid w:val="0009664A"/>
    <w:rsid w:val="00097005"/>
    <w:rsid w:val="000A0D03"/>
    <w:rsid w:val="000A157D"/>
    <w:rsid w:val="000A181D"/>
    <w:rsid w:val="000A460C"/>
    <w:rsid w:val="000A6ED6"/>
    <w:rsid w:val="000B1ADA"/>
    <w:rsid w:val="000B229F"/>
    <w:rsid w:val="000B31FA"/>
    <w:rsid w:val="000B356B"/>
    <w:rsid w:val="000B49EB"/>
    <w:rsid w:val="000B57A9"/>
    <w:rsid w:val="000B5DAD"/>
    <w:rsid w:val="000B6C43"/>
    <w:rsid w:val="000B73AA"/>
    <w:rsid w:val="000B7888"/>
    <w:rsid w:val="000C1979"/>
    <w:rsid w:val="000C3D9D"/>
    <w:rsid w:val="000C3DF9"/>
    <w:rsid w:val="000C47D0"/>
    <w:rsid w:val="000C4FE2"/>
    <w:rsid w:val="000C7D2C"/>
    <w:rsid w:val="000D040E"/>
    <w:rsid w:val="000D28BB"/>
    <w:rsid w:val="000D2EC8"/>
    <w:rsid w:val="000D31B9"/>
    <w:rsid w:val="000D370A"/>
    <w:rsid w:val="000D4814"/>
    <w:rsid w:val="000D5E1D"/>
    <w:rsid w:val="000D7BD6"/>
    <w:rsid w:val="000E3F46"/>
    <w:rsid w:val="000E5CF3"/>
    <w:rsid w:val="000E7094"/>
    <w:rsid w:val="000F05D3"/>
    <w:rsid w:val="000F3A04"/>
    <w:rsid w:val="000F3E7E"/>
    <w:rsid w:val="000F498E"/>
    <w:rsid w:val="000F53F8"/>
    <w:rsid w:val="000F59BE"/>
    <w:rsid w:val="000F639E"/>
    <w:rsid w:val="000F6BE9"/>
    <w:rsid w:val="00100E63"/>
    <w:rsid w:val="001015C1"/>
    <w:rsid w:val="00101DF9"/>
    <w:rsid w:val="00102B81"/>
    <w:rsid w:val="0010390C"/>
    <w:rsid w:val="001058AE"/>
    <w:rsid w:val="00110E54"/>
    <w:rsid w:val="001110D1"/>
    <w:rsid w:val="0011226C"/>
    <w:rsid w:val="00112347"/>
    <w:rsid w:val="001142E7"/>
    <w:rsid w:val="00114893"/>
    <w:rsid w:val="0011514C"/>
    <w:rsid w:val="00116291"/>
    <w:rsid w:val="00121107"/>
    <w:rsid w:val="0012399D"/>
    <w:rsid w:val="00125327"/>
    <w:rsid w:val="00125A6A"/>
    <w:rsid w:val="0012630B"/>
    <w:rsid w:val="00126460"/>
    <w:rsid w:val="0012673F"/>
    <w:rsid w:val="00130096"/>
    <w:rsid w:val="001329AB"/>
    <w:rsid w:val="00133502"/>
    <w:rsid w:val="00133690"/>
    <w:rsid w:val="001360E0"/>
    <w:rsid w:val="0013657B"/>
    <w:rsid w:val="00137167"/>
    <w:rsid w:val="00143E2D"/>
    <w:rsid w:val="00145F53"/>
    <w:rsid w:val="00146C04"/>
    <w:rsid w:val="0015038B"/>
    <w:rsid w:val="00151705"/>
    <w:rsid w:val="00152453"/>
    <w:rsid w:val="00152C1A"/>
    <w:rsid w:val="00153ABD"/>
    <w:rsid w:val="00153E0B"/>
    <w:rsid w:val="00154887"/>
    <w:rsid w:val="00154A06"/>
    <w:rsid w:val="0015552B"/>
    <w:rsid w:val="00160F92"/>
    <w:rsid w:val="00161E0F"/>
    <w:rsid w:val="0016252B"/>
    <w:rsid w:val="00162AA7"/>
    <w:rsid w:val="00163F70"/>
    <w:rsid w:val="00164FB9"/>
    <w:rsid w:val="001652DB"/>
    <w:rsid w:val="001660C7"/>
    <w:rsid w:val="00166F23"/>
    <w:rsid w:val="0017043E"/>
    <w:rsid w:val="001704BB"/>
    <w:rsid w:val="00170607"/>
    <w:rsid w:val="00170CAA"/>
    <w:rsid w:val="00171981"/>
    <w:rsid w:val="00173D6C"/>
    <w:rsid w:val="00174753"/>
    <w:rsid w:val="0017511E"/>
    <w:rsid w:val="00176D95"/>
    <w:rsid w:val="0017710A"/>
    <w:rsid w:val="00180044"/>
    <w:rsid w:val="001818BE"/>
    <w:rsid w:val="00181A76"/>
    <w:rsid w:val="0018259B"/>
    <w:rsid w:val="00183299"/>
    <w:rsid w:val="00183976"/>
    <w:rsid w:val="00183C1A"/>
    <w:rsid w:val="0018502B"/>
    <w:rsid w:val="00185D8B"/>
    <w:rsid w:val="00186BAA"/>
    <w:rsid w:val="0018788F"/>
    <w:rsid w:val="00190593"/>
    <w:rsid w:val="00190954"/>
    <w:rsid w:val="0019169B"/>
    <w:rsid w:val="00192DAD"/>
    <w:rsid w:val="00194490"/>
    <w:rsid w:val="001949B9"/>
    <w:rsid w:val="00195CE0"/>
    <w:rsid w:val="00196D34"/>
    <w:rsid w:val="00197BFE"/>
    <w:rsid w:val="001A03AD"/>
    <w:rsid w:val="001A0F49"/>
    <w:rsid w:val="001A193B"/>
    <w:rsid w:val="001A1B78"/>
    <w:rsid w:val="001A2143"/>
    <w:rsid w:val="001A253C"/>
    <w:rsid w:val="001A270F"/>
    <w:rsid w:val="001A5EAF"/>
    <w:rsid w:val="001A6CB1"/>
    <w:rsid w:val="001A7975"/>
    <w:rsid w:val="001A7F74"/>
    <w:rsid w:val="001B06E6"/>
    <w:rsid w:val="001B0F97"/>
    <w:rsid w:val="001B11AA"/>
    <w:rsid w:val="001B17ED"/>
    <w:rsid w:val="001B219E"/>
    <w:rsid w:val="001B22C9"/>
    <w:rsid w:val="001B3260"/>
    <w:rsid w:val="001C0742"/>
    <w:rsid w:val="001C09A7"/>
    <w:rsid w:val="001C194E"/>
    <w:rsid w:val="001C1BF8"/>
    <w:rsid w:val="001C1F6D"/>
    <w:rsid w:val="001C355C"/>
    <w:rsid w:val="001C7751"/>
    <w:rsid w:val="001D0445"/>
    <w:rsid w:val="001D05C4"/>
    <w:rsid w:val="001D26EA"/>
    <w:rsid w:val="001D4A11"/>
    <w:rsid w:val="001D5E3A"/>
    <w:rsid w:val="001E04C6"/>
    <w:rsid w:val="001E292C"/>
    <w:rsid w:val="001E2C18"/>
    <w:rsid w:val="001E372F"/>
    <w:rsid w:val="001E4C73"/>
    <w:rsid w:val="001E5DB5"/>
    <w:rsid w:val="001E6328"/>
    <w:rsid w:val="001E6AFC"/>
    <w:rsid w:val="001E7FC4"/>
    <w:rsid w:val="001F21EE"/>
    <w:rsid w:val="001F282E"/>
    <w:rsid w:val="001F5F88"/>
    <w:rsid w:val="001F766E"/>
    <w:rsid w:val="00200901"/>
    <w:rsid w:val="00200C5B"/>
    <w:rsid w:val="002012B5"/>
    <w:rsid w:val="0020237A"/>
    <w:rsid w:val="002055CA"/>
    <w:rsid w:val="00207DCE"/>
    <w:rsid w:val="002115FA"/>
    <w:rsid w:val="00211E49"/>
    <w:rsid w:val="00212233"/>
    <w:rsid w:val="00214C7D"/>
    <w:rsid w:val="002206F1"/>
    <w:rsid w:val="0022086A"/>
    <w:rsid w:val="00221848"/>
    <w:rsid w:val="002246E2"/>
    <w:rsid w:val="00224F0A"/>
    <w:rsid w:val="00225186"/>
    <w:rsid w:val="00225A66"/>
    <w:rsid w:val="0022617D"/>
    <w:rsid w:val="00226582"/>
    <w:rsid w:val="00227DFB"/>
    <w:rsid w:val="00227FB7"/>
    <w:rsid w:val="002321B7"/>
    <w:rsid w:val="002321C9"/>
    <w:rsid w:val="00232FBF"/>
    <w:rsid w:val="0023393A"/>
    <w:rsid w:val="002374F5"/>
    <w:rsid w:val="002414B7"/>
    <w:rsid w:val="002416F7"/>
    <w:rsid w:val="002421EA"/>
    <w:rsid w:val="00242C81"/>
    <w:rsid w:val="00243280"/>
    <w:rsid w:val="00243891"/>
    <w:rsid w:val="0024486E"/>
    <w:rsid w:val="002461DE"/>
    <w:rsid w:val="002468CA"/>
    <w:rsid w:val="00246CE7"/>
    <w:rsid w:val="002511BC"/>
    <w:rsid w:val="002516FD"/>
    <w:rsid w:val="002518AB"/>
    <w:rsid w:val="00251ACA"/>
    <w:rsid w:val="002531E9"/>
    <w:rsid w:val="00254737"/>
    <w:rsid w:val="00255509"/>
    <w:rsid w:val="002558BF"/>
    <w:rsid w:val="00255A54"/>
    <w:rsid w:val="00255FE3"/>
    <w:rsid w:val="00256012"/>
    <w:rsid w:val="00257C24"/>
    <w:rsid w:val="002603B1"/>
    <w:rsid w:val="00260AFC"/>
    <w:rsid w:val="00261D0B"/>
    <w:rsid w:val="00262477"/>
    <w:rsid w:val="00262782"/>
    <w:rsid w:val="00262983"/>
    <w:rsid w:val="00263747"/>
    <w:rsid w:val="002640F0"/>
    <w:rsid w:val="002645D0"/>
    <w:rsid w:val="00264BDB"/>
    <w:rsid w:val="00270E46"/>
    <w:rsid w:val="00272057"/>
    <w:rsid w:val="00272FC9"/>
    <w:rsid w:val="002762FA"/>
    <w:rsid w:val="00276852"/>
    <w:rsid w:val="00276ACD"/>
    <w:rsid w:val="00277287"/>
    <w:rsid w:val="002812EC"/>
    <w:rsid w:val="002843F1"/>
    <w:rsid w:val="00285B2D"/>
    <w:rsid w:val="00286F9A"/>
    <w:rsid w:val="002906F1"/>
    <w:rsid w:val="00290A6E"/>
    <w:rsid w:val="00291FDE"/>
    <w:rsid w:val="002956D4"/>
    <w:rsid w:val="00296636"/>
    <w:rsid w:val="00296D85"/>
    <w:rsid w:val="00296DD2"/>
    <w:rsid w:val="00297013"/>
    <w:rsid w:val="002A0BE7"/>
    <w:rsid w:val="002A11FD"/>
    <w:rsid w:val="002A2733"/>
    <w:rsid w:val="002A340C"/>
    <w:rsid w:val="002A3A44"/>
    <w:rsid w:val="002A5B21"/>
    <w:rsid w:val="002A5DAC"/>
    <w:rsid w:val="002A68CD"/>
    <w:rsid w:val="002A6DFB"/>
    <w:rsid w:val="002B0082"/>
    <w:rsid w:val="002B4EAB"/>
    <w:rsid w:val="002B672D"/>
    <w:rsid w:val="002B69B8"/>
    <w:rsid w:val="002C0407"/>
    <w:rsid w:val="002C143E"/>
    <w:rsid w:val="002C175F"/>
    <w:rsid w:val="002C2640"/>
    <w:rsid w:val="002C4F96"/>
    <w:rsid w:val="002C5065"/>
    <w:rsid w:val="002C5465"/>
    <w:rsid w:val="002C7F2D"/>
    <w:rsid w:val="002D022A"/>
    <w:rsid w:val="002D0AAE"/>
    <w:rsid w:val="002D1605"/>
    <w:rsid w:val="002D1C59"/>
    <w:rsid w:val="002D2DCE"/>
    <w:rsid w:val="002D2E1D"/>
    <w:rsid w:val="002D3C27"/>
    <w:rsid w:val="002D4FBD"/>
    <w:rsid w:val="002D57D3"/>
    <w:rsid w:val="002E0C6B"/>
    <w:rsid w:val="002E1641"/>
    <w:rsid w:val="002E1B35"/>
    <w:rsid w:val="002E20B2"/>
    <w:rsid w:val="002E24C5"/>
    <w:rsid w:val="002E37E4"/>
    <w:rsid w:val="002E3C15"/>
    <w:rsid w:val="002E48AC"/>
    <w:rsid w:val="002E5A79"/>
    <w:rsid w:val="002E7E97"/>
    <w:rsid w:val="002F1C08"/>
    <w:rsid w:val="002F24CD"/>
    <w:rsid w:val="002F2970"/>
    <w:rsid w:val="002F3D7A"/>
    <w:rsid w:val="002F4DC1"/>
    <w:rsid w:val="00302913"/>
    <w:rsid w:val="003046E6"/>
    <w:rsid w:val="003061D1"/>
    <w:rsid w:val="0030626D"/>
    <w:rsid w:val="00310164"/>
    <w:rsid w:val="00310EAA"/>
    <w:rsid w:val="00311B74"/>
    <w:rsid w:val="00312ABA"/>
    <w:rsid w:val="003133BE"/>
    <w:rsid w:val="003139A2"/>
    <w:rsid w:val="00313A94"/>
    <w:rsid w:val="00313B08"/>
    <w:rsid w:val="00315977"/>
    <w:rsid w:val="00315ACE"/>
    <w:rsid w:val="0031613D"/>
    <w:rsid w:val="00316CDF"/>
    <w:rsid w:val="00320862"/>
    <w:rsid w:val="003215B9"/>
    <w:rsid w:val="003217CE"/>
    <w:rsid w:val="00323200"/>
    <w:rsid w:val="003234DB"/>
    <w:rsid w:val="00330257"/>
    <w:rsid w:val="00331188"/>
    <w:rsid w:val="0033166F"/>
    <w:rsid w:val="00334158"/>
    <w:rsid w:val="00335520"/>
    <w:rsid w:val="0033563F"/>
    <w:rsid w:val="00336CED"/>
    <w:rsid w:val="00340D54"/>
    <w:rsid w:val="00341006"/>
    <w:rsid w:val="00343EAD"/>
    <w:rsid w:val="00345355"/>
    <w:rsid w:val="00345FA1"/>
    <w:rsid w:val="003478B4"/>
    <w:rsid w:val="00350357"/>
    <w:rsid w:val="003506C9"/>
    <w:rsid w:val="00351606"/>
    <w:rsid w:val="00351DA8"/>
    <w:rsid w:val="0035528F"/>
    <w:rsid w:val="00355B3C"/>
    <w:rsid w:val="00355C07"/>
    <w:rsid w:val="00355FB7"/>
    <w:rsid w:val="00356182"/>
    <w:rsid w:val="003569BB"/>
    <w:rsid w:val="00357BA2"/>
    <w:rsid w:val="00360009"/>
    <w:rsid w:val="0036068E"/>
    <w:rsid w:val="003619AA"/>
    <w:rsid w:val="00362A11"/>
    <w:rsid w:val="0036305B"/>
    <w:rsid w:val="00367039"/>
    <w:rsid w:val="00367D58"/>
    <w:rsid w:val="003707F5"/>
    <w:rsid w:val="00370DD9"/>
    <w:rsid w:val="003719A6"/>
    <w:rsid w:val="00371E2D"/>
    <w:rsid w:val="00371EA3"/>
    <w:rsid w:val="003733BD"/>
    <w:rsid w:val="00377367"/>
    <w:rsid w:val="00377790"/>
    <w:rsid w:val="00381D86"/>
    <w:rsid w:val="0038201D"/>
    <w:rsid w:val="003825B9"/>
    <w:rsid w:val="003828E9"/>
    <w:rsid w:val="00383196"/>
    <w:rsid w:val="00383DF1"/>
    <w:rsid w:val="003857EC"/>
    <w:rsid w:val="00386CAD"/>
    <w:rsid w:val="00386D2F"/>
    <w:rsid w:val="003873C7"/>
    <w:rsid w:val="00390684"/>
    <w:rsid w:val="00396950"/>
    <w:rsid w:val="003969D7"/>
    <w:rsid w:val="003A1B41"/>
    <w:rsid w:val="003A2D6F"/>
    <w:rsid w:val="003A380E"/>
    <w:rsid w:val="003A411D"/>
    <w:rsid w:val="003A5682"/>
    <w:rsid w:val="003A5883"/>
    <w:rsid w:val="003A59C2"/>
    <w:rsid w:val="003B0898"/>
    <w:rsid w:val="003B2EDF"/>
    <w:rsid w:val="003B37EA"/>
    <w:rsid w:val="003B405E"/>
    <w:rsid w:val="003B45EC"/>
    <w:rsid w:val="003B4DFA"/>
    <w:rsid w:val="003B5DCF"/>
    <w:rsid w:val="003C0496"/>
    <w:rsid w:val="003C0C1C"/>
    <w:rsid w:val="003C1CD0"/>
    <w:rsid w:val="003C1E4F"/>
    <w:rsid w:val="003C24F1"/>
    <w:rsid w:val="003C4378"/>
    <w:rsid w:val="003C46D4"/>
    <w:rsid w:val="003C5B2A"/>
    <w:rsid w:val="003C77F4"/>
    <w:rsid w:val="003C7A5C"/>
    <w:rsid w:val="003D01AA"/>
    <w:rsid w:val="003D3ACA"/>
    <w:rsid w:val="003D4B45"/>
    <w:rsid w:val="003D4C3B"/>
    <w:rsid w:val="003D4FA3"/>
    <w:rsid w:val="003D6D2B"/>
    <w:rsid w:val="003E1857"/>
    <w:rsid w:val="003E2B98"/>
    <w:rsid w:val="003E343A"/>
    <w:rsid w:val="003E355C"/>
    <w:rsid w:val="003E556B"/>
    <w:rsid w:val="003E5F01"/>
    <w:rsid w:val="003E6DF2"/>
    <w:rsid w:val="003E7741"/>
    <w:rsid w:val="003F0BAA"/>
    <w:rsid w:val="003F13F6"/>
    <w:rsid w:val="003F5203"/>
    <w:rsid w:val="003F5672"/>
    <w:rsid w:val="003F57AD"/>
    <w:rsid w:val="003F73FE"/>
    <w:rsid w:val="004007BA"/>
    <w:rsid w:val="00400F43"/>
    <w:rsid w:val="004029A0"/>
    <w:rsid w:val="00404C76"/>
    <w:rsid w:val="004054B3"/>
    <w:rsid w:val="00406500"/>
    <w:rsid w:val="00407DFF"/>
    <w:rsid w:val="00410691"/>
    <w:rsid w:val="00410A6E"/>
    <w:rsid w:val="00411FEB"/>
    <w:rsid w:val="00414ABE"/>
    <w:rsid w:val="00414E26"/>
    <w:rsid w:val="004168BC"/>
    <w:rsid w:val="0041738C"/>
    <w:rsid w:val="00420E58"/>
    <w:rsid w:val="004211DE"/>
    <w:rsid w:val="00421BA4"/>
    <w:rsid w:val="00421F23"/>
    <w:rsid w:val="004231D6"/>
    <w:rsid w:val="00423602"/>
    <w:rsid w:val="004258AF"/>
    <w:rsid w:val="004316CE"/>
    <w:rsid w:val="0043216F"/>
    <w:rsid w:val="00432173"/>
    <w:rsid w:val="004325CF"/>
    <w:rsid w:val="00434972"/>
    <w:rsid w:val="00435E21"/>
    <w:rsid w:val="00436753"/>
    <w:rsid w:val="0043708E"/>
    <w:rsid w:val="00442C21"/>
    <w:rsid w:val="00443557"/>
    <w:rsid w:val="00443E58"/>
    <w:rsid w:val="004458EF"/>
    <w:rsid w:val="00445954"/>
    <w:rsid w:val="004460C4"/>
    <w:rsid w:val="00447B65"/>
    <w:rsid w:val="00447D25"/>
    <w:rsid w:val="00450681"/>
    <w:rsid w:val="004541D1"/>
    <w:rsid w:val="00455B78"/>
    <w:rsid w:val="00456C58"/>
    <w:rsid w:val="004622C9"/>
    <w:rsid w:val="00463A25"/>
    <w:rsid w:val="00463DE4"/>
    <w:rsid w:val="00464481"/>
    <w:rsid w:val="00464EBB"/>
    <w:rsid w:val="00464FB5"/>
    <w:rsid w:val="00466AA5"/>
    <w:rsid w:val="00466CA7"/>
    <w:rsid w:val="004673CB"/>
    <w:rsid w:val="004675F3"/>
    <w:rsid w:val="004677F3"/>
    <w:rsid w:val="00470E75"/>
    <w:rsid w:val="00471F6E"/>
    <w:rsid w:val="004725DA"/>
    <w:rsid w:val="00473527"/>
    <w:rsid w:val="004746E1"/>
    <w:rsid w:val="00475497"/>
    <w:rsid w:val="00475571"/>
    <w:rsid w:val="0047665F"/>
    <w:rsid w:val="00476F73"/>
    <w:rsid w:val="00476FE1"/>
    <w:rsid w:val="00477A34"/>
    <w:rsid w:val="00477D9C"/>
    <w:rsid w:val="00480BA6"/>
    <w:rsid w:val="0048112B"/>
    <w:rsid w:val="00481E40"/>
    <w:rsid w:val="004832DC"/>
    <w:rsid w:val="00483C6E"/>
    <w:rsid w:val="0048401E"/>
    <w:rsid w:val="004854EE"/>
    <w:rsid w:val="00486A79"/>
    <w:rsid w:val="00487A82"/>
    <w:rsid w:val="00491AB7"/>
    <w:rsid w:val="00492540"/>
    <w:rsid w:val="0049347D"/>
    <w:rsid w:val="00495738"/>
    <w:rsid w:val="004959B4"/>
    <w:rsid w:val="00495E52"/>
    <w:rsid w:val="004961D0"/>
    <w:rsid w:val="00496C0F"/>
    <w:rsid w:val="004A2772"/>
    <w:rsid w:val="004A3809"/>
    <w:rsid w:val="004A473D"/>
    <w:rsid w:val="004A4EC0"/>
    <w:rsid w:val="004A5E42"/>
    <w:rsid w:val="004A6A62"/>
    <w:rsid w:val="004B1635"/>
    <w:rsid w:val="004B2C86"/>
    <w:rsid w:val="004B5557"/>
    <w:rsid w:val="004B59D3"/>
    <w:rsid w:val="004B7C10"/>
    <w:rsid w:val="004C1307"/>
    <w:rsid w:val="004C2380"/>
    <w:rsid w:val="004C5ABC"/>
    <w:rsid w:val="004C6BE4"/>
    <w:rsid w:val="004C7315"/>
    <w:rsid w:val="004D0636"/>
    <w:rsid w:val="004D082A"/>
    <w:rsid w:val="004D2924"/>
    <w:rsid w:val="004D29A4"/>
    <w:rsid w:val="004D2BEC"/>
    <w:rsid w:val="004D303D"/>
    <w:rsid w:val="004D3799"/>
    <w:rsid w:val="004D502E"/>
    <w:rsid w:val="004D5241"/>
    <w:rsid w:val="004D5343"/>
    <w:rsid w:val="004D5800"/>
    <w:rsid w:val="004D702F"/>
    <w:rsid w:val="004D7394"/>
    <w:rsid w:val="004E0140"/>
    <w:rsid w:val="004E1D26"/>
    <w:rsid w:val="004E20D2"/>
    <w:rsid w:val="004E26BD"/>
    <w:rsid w:val="004E30B8"/>
    <w:rsid w:val="004E35A3"/>
    <w:rsid w:val="004E3659"/>
    <w:rsid w:val="004E4653"/>
    <w:rsid w:val="004E48FB"/>
    <w:rsid w:val="004E5886"/>
    <w:rsid w:val="004E5E51"/>
    <w:rsid w:val="004E61F6"/>
    <w:rsid w:val="004E658D"/>
    <w:rsid w:val="004E6D08"/>
    <w:rsid w:val="004E745B"/>
    <w:rsid w:val="004E7475"/>
    <w:rsid w:val="004F1280"/>
    <w:rsid w:val="004F1A39"/>
    <w:rsid w:val="004F1A60"/>
    <w:rsid w:val="004F286D"/>
    <w:rsid w:val="004F3020"/>
    <w:rsid w:val="004F31A8"/>
    <w:rsid w:val="004F331C"/>
    <w:rsid w:val="004F56D1"/>
    <w:rsid w:val="004F660C"/>
    <w:rsid w:val="004F6BFA"/>
    <w:rsid w:val="004F7782"/>
    <w:rsid w:val="00501F38"/>
    <w:rsid w:val="00502511"/>
    <w:rsid w:val="005027CC"/>
    <w:rsid w:val="005069BE"/>
    <w:rsid w:val="005126CE"/>
    <w:rsid w:val="005128A6"/>
    <w:rsid w:val="00512AB5"/>
    <w:rsid w:val="00513E27"/>
    <w:rsid w:val="0051420A"/>
    <w:rsid w:val="00514482"/>
    <w:rsid w:val="005155E8"/>
    <w:rsid w:val="0051673D"/>
    <w:rsid w:val="00520B79"/>
    <w:rsid w:val="00521D6F"/>
    <w:rsid w:val="00522E87"/>
    <w:rsid w:val="0052330F"/>
    <w:rsid w:val="00526503"/>
    <w:rsid w:val="0052666E"/>
    <w:rsid w:val="00526F7F"/>
    <w:rsid w:val="005339D9"/>
    <w:rsid w:val="00533C32"/>
    <w:rsid w:val="005353DD"/>
    <w:rsid w:val="005354CF"/>
    <w:rsid w:val="0053595C"/>
    <w:rsid w:val="00535A74"/>
    <w:rsid w:val="00536036"/>
    <w:rsid w:val="00541C58"/>
    <w:rsid w:val="00541DD8"/>
    <w:rsid w:val="00541EC7"/>
    <w:rsid w:val="005422E7"/>
    <w:rsid w:val="00542440"/>
    <w:rsid w:val="0054387C"/>
    <w:rsid w:val="00543D13"/>
    <w:rsid w:val="005448C8"/>
    <w:rsid w:val="00545054"/>
    <w:rsid w:val="00545520"/>
    <w:rsid w:val="005457F6"/>
    <w:rsid w:val="00545894"/>
    <w:rsid w:val="00545A13"/>
    <w:rsid w:val="005462DA"/>
    <w:rsid w:val="00546D6B"/>
    <w:rsid w:val="00547CE0"/>
    <w:rsid w:val="00547E80"/>
    <w:rsid w:val="005502D8"/>
    <w:rsid w:val="0055057A"/>
    <w:rsid w:val="0055159A"/>
    <w:rsid w:val="00554D6D"/>
    <w:rsid w:val="00557628"/>
    <w:rsid w:val="0056010E"/>
    <w:rsid w:val="0056039D"/>
    <w:rsid w:val="00560618"/>
    <w:rsid w:val="00560735"/>
    <w:rsid w:val="005621FE"/>
    <w:rsid w:val="00564DD2"/>
    <w:rsid w:val="0056537B"/>
    <w:rsid w:val="00567E9A"/>
    <w:rsid w:val="005700A7"/>
    <w:rsid w:val="00570C8F"/>
    <w:rsid w:val="00571EEB"/>
    <w:rsid w:val="00571F1E"/>
    <w:rsid w:val="005720C5"/>
    <w:rsid w:val="00572795"/>
    <w:rsid w:val="005737FB"/>
    <w:rsid w:val="00573D20"/>
    <w:rsid w:val="00575F8D"/>
    <w:rsid w:val="00576A8C"/>
    <w:rsid w:val="0058493B"/>
    <w:rsid w:val="00585072"/>
    <w:rsid w:val="00585E05"/>
    <w:rsid w:val="00585E53"/>
    <w:rsid w:val="00587442"/>
    <w:rsid w:val="00592608"/>
    <w:rsid w:val="00592A49"/>
    <w:rsid w:val="0059417A"/>
    <w:rsid w:val="005952C3"/>
    <w:rsid w:val="005955D7"/>
    <w:rsid w:val="0059583F"/>
    <w:rsid w:val="005958BD"/>
    <w:rsid w:val="005967EE"/>
    <w:rsid w:val="005A0FF1"/>
    <w:rsid w:val="005A49A2"/>
    <w:rsid w:val="005A5407"/>
    <w:rsid w:val="005A540C"/>
    <w:rsid w:val="005B0EF0"/>
    <w:rsid w:val="005B128D"/>
    <w:rsid w:val="005B160E"/>
    <w:rsid w:val="005B18EC"/>
    <w:rsid w:val="005B2AE8"/>
    <w:rsid w:val="005B3D91"/>
    <w:rsid w:val="005B5755"/>
    <w:rsid w:val="005B6F86"/>
    <w:rsid w:val="005C0BB3"/>
    <w:rsid w:val="005C1055"/>
    <w:rsid w:val="005C2B1C"/>
    <w:rsid w:val="005C4EE2"/>
    <w:rsid w:val="005C52F1"/>
    <w:rsid w:val="005C7586"/>
    <w:rsid w:val="005D01C3"/>
    <w:rsid w:val="005D0ABE"/>
    <w:rsid w:val="005D1E70"/>
    <w:rsid w:val="005D391F"/>
    <w:rsid w:val="005D42D5"/>
    <w:rsid w:val="005D55E2"/>
    <w:rsid w:val="005E11AA"/>
    <w:rsid w:val="005E4B81"/>
    <w:rsid w:val="005E5E48"/>
    <w:rsid w:val="005E7A08"/>
    <w:rsid w:val="005F25F6"/>
    <w:rsid w:val="005F2E03"/>
    <w:rsid w:val="005F6DA0"/>
    <w:rsid w:val="005F72FF"/>
    <w:rsid w:val="00600FDF"/>
    <w:rsid w:val="006024C3"/>
    <w:rsid w:val="00602E28"/>
    <w:rsid w:val="00603016"/>
    <w:rsid w:val="00603CF8"/>
    <w:rsid w:val="00605DD0"/>
    <w:rsid w:val="0061084A"/>
    <w:rsid w:val="006113BA"/>
    <w:rsid w:val="00612FDE"/>
    <w:rsid w:val="00614218"/>
    <w:rsid w:val="00614BB3"/>
    <w:rsid w:val="00615023"/>
    <w:rsid w:val="00615949"/>
    <w:rsid w:val="00615CAE"/>
    <w:rsid w:val="006167B1"/>
    <w:rsid w:val="00617871"/>
    <w:rsid w:val="00617B4B"/>
    <w:rsid w:val="006212AB"/>
    <w:rsid w:val="006227F9"/>
    <w:rsid w:val="00625CEF"/>
    <w:rsid w:val="00626626"/>
    <w:rsid w:val="006303DA"/>
    <w:rsid w:val="006305B3"/>
    <w:rsid w:val="0063423D"/>
    <w:rsid w:val="00634250"/>
    <w:rsid w:val="00634D53"/>
    <w:rsid w:val="00635DC2"/>
    <w:rsid w:val="0064174D"/>
    <w:rsid w:val="00642C4E"/>
    <w:rsid w:val="00643D8A"/>
    <w:rsid w:val="00644457"/>
    <w:rsid w:val="00644837"/>
    <w:rsid w:val="006469AA"/>
    <w:rsid w:val="00646D1B"/>
    <w:rsid w:val="00647699"/>
    <w:rsid w:val="0065120F"/>
    <w:rsid w:val="00651867"/>
    <w:rsid w:val="006521CE"/>
    <w:rsid w:val="0065358E"/>
    <w:rsid w:val="00655A7A"/>
    <w:rsid w:val="006561A4"/>
    <w:rsid w:val="0065703C"/>
    <w:rsid w:val="00657409"/>
    <w:rsid w:val="0066282E"/>
    <w:rsid w:val="00662BAC"/>
    <w:rsid w:val="006634AD"/>
    <w:rsid w:val="00663A1F"/>
    <w:rsid w:val="006669D7"/>
    <w:rsid w:val="0066746C"/>
    <w:rsid w:val="006707B7"/>
    <w:rsid w:val="006714B0"/>
    <w:rsid w:val="00672BD3"/>
    <w:rsid w:val="00674712"/>
    <w:rsid w:val="00675D7B"/>
    <w:rsid w:val="006823EC"/>
    <w:rsid w:val="0068282A"/>
    <w:rsid w:val="006828A8"/>
    <w:rsid w:val="00684FA5"/>
    <w:rsid w:val="0068525A"/>
    <w:rsid w:val="00687280"/>
    <w:rsid w:val="00687829"/>
    <w:rsid w:val="006879E9"/>
    <w:rsid w:val="006912D3"/>
    <w:rsid w:val="006913B0"/>
    <w:rsid w:val="006916BE"/>
    <w:rsid w:val="00694BF2"/>
    <w:rsid w:val="00695F8F"/>
    <w:rsid w:val="006A0C39"/>
    <w:rsid w:val="006A1B8A"/>
    <w:rsid w:val="006A42D0"/>
    <w:rsid w:val="006A6057"/>
    <w:rsid w:val="006A699F"/>
    <w:rsid w:val="006B015C"/>
    <w:rsid w:val="006B06D0"/>
    <w:rsid w:val="006B29C5"/>
    <w:rsid w:val="006B676E"/>
    <w:rsid w:val="006B6D1C"/>
    <w:rsid w:val="006C2863"/>
    <w:rsid w:val="006C5167"/>
    <w:rsid w:val="006C5207"/>
    <w:rsid w:val="006C5726"/>
    <w:rsid w:val="006D02C1"/>
    <w:rsid w:val="006D0543"/>
    <w:rsid w:val="006D055B"/>
    <w:rsid w:val="006D0B36"/>
    <w:rsid w:val="006D1330"/>
    <w:rsid w:val="006D23CB"/>
    <w:rsid w:val="006D28BF"/>
    <w:rsid w:val="006D380A"/>
    <w:rsid w:val="006D3BE0"/>
    <w:rsid w:val="006D4E70"/>
    <w:rsid w:val="006D524E"/>
    <w:rsid w:val="006D7D75"/>
    <w:rsid w:val="006E0A38"/>
    <w:rsid w:val="006E1C61"/>
    <w:rsid w:val="006E221C"/>
    <w:rsid w:val="006E226D"/>
    <w:rsid w:val="006E307C"/>
    <w:rsid w:val="006E313B"/>
    <w:rsid w:val="006E513F"/>
    <w:rsid w:val="006E5D80"/>
    <w:rsid w:val="006E707E"/>
    <w:rsid w:val="006E7DFB"/>
    <w:rsid w:val="006F1F1D"/>
    <w:rsid w:val="006F2E97"/>
    <w:rsid w:val="006F3109"/>
    <w:rsid w:val="006F427F"/>
    <w:rsid w:val="006F6D0A"/>
    <w:rsid w:val="006F6E1A"/>
    <w:rsid w:val="006F752A"/>
    <w:rsid w:val="00700203"/>
    <w:rsid w:val="007018E1"/>
    <w:rsid w:val="007028E2"/>
    <w:rsid w:val="007040B1"/>
    <w:rsid w:val="00704A5B"/>
    <w:rsid w:val="0070535B"/>
    <w:rsid w:val="007058B0"/>
    <w:rsid w:val="007061E7"/>
    <w:rsid w:val="00706549"/>
    <w:rsid w:val="00707B8A"/>
    <w:rsid w:val="00707FAE"/>
    <w:rsid w:val="00710264"/>
    <w:rsid w:val="00710421"/>
    <w:rsid w:val="00710908"/>
    <w:rsid w:val="00710E0C"/>
    <w:rsid w:val="00712576"/>
    <w:rsid w:val="00712DF9"/>
    <w:rsid w:val="00714179"/>
    <w:rsid w:val="00714646"/>
    <w:rsid w:val="00714E63"/>
    <w:rsid w:val="00715C14"/>
    <w:rsid w:val="00716771"/>
    <w:rsid w:val="007170A0"/>
    <w:rsid w:val="00721A1B"/>
    <w:rsid w:val="007225F3"/>
    <w:rsid w:val="00723DF7"/>
    <w:rsid w:val="00724486"/>
    <w:rsid w:val="0072663C"/>
    <w:rsid w:val="00727EA1"/>
    <w:rsid w:val="007305EA"/>
    <w:rsid w:val="00730A39"/>
    <w:rsid w:val="0073239F"/>
    <w:rsid w:val="00732D2F"/>
    <w:rsid w:val="007331D8"/>
    <w:rsid w:val="00733202"/>
    <w:rsid w:val="00740270"/>
    <w:rsid w:val="00740736"/>
    <w:rsid w:val="0074322A"/>
    <w:rsid w:val="00743E18"/>
    <w:rsid w:val="007460B6"/>
    <w:rsid w:val="00746417"/>
    <w:rsid w:val="00746737"/>
    <w:rsid w:val="0074689B"/>
    <w:rsid w:val="007500C7"/>
    <w:rsid w:val="007501F8"/>
    <w:rsid w:val="00750297"/>
    <w:rsid w:val="007509D0"/>
    <w:rsid w:val="007515B0"/>
    <w:rsid w:val="00752E99"/>
    <w:rsid w:val="00753E8B"/>
    <w:rsid w:val="0075461F"/>
    <w:rsid w:val="00755A9B"/>
    <w:rsid w:val="00765909"/>
    <w:rsid w:val="00766718"/>
    <w:rsid w:val="0077099E"/>
    <w:rsid w:val="00772A13"/>
    <w:rsid w:val="00773EBA"/>
    <w:rsid w:val="007745EB"/>
    <w:rsid w:val="00775860"/>
    <w:rsid w:val="00775DD2"/>
    <w:rsid w:val="00775E7D"/>
    <w:rsid w:val="00775F5B"/>
    <w:rsid w:val="007776BD"/>
    <w:rsid w:val="00780B04"/>
    <w:rsid w:val="00781602"/>
    <w:rsid w:val="00782AC9"/>
    <w:rsid w:val="00782E8E"/>
    <w:rsid w:val="0078505E"/>
    <w:rsid w:val="0078542D"/>
    <w:rsid w:val="00785936"/>
    <w:rsid w:val="007864DF"/>
    <w:rsid w:val="00791762"/>
    <w:rsid w:val="007A02C1"/>
    <w:rsid w:val="007A0591"/>
    <w:rsid w:val="007A36D0"/>
    <w:rsid w:val="007A4A70"/>
    <w:rsid w:val="007A6C9D"/>
    <w:rsid w:val="007B02EA"/>
    <w:rsid w:val="007B149C"/>
    <w:rsid w:val="007B4AB9"/>
    <w:rsid w:val="007B570C"/>
    <w:rsid w:val="007B6125"/>
    <w:rsid w:val="007C02B8"/>
    <w:rsid w:val="007C05B2"/>
    <w:rsid w:val="007C1186"/>
    <w:rsid w:val="007C14E4"/>
    <w:rsid w:val="007C1B5E"/>
    <w:rsid w:val="007C3119"/>
    <w:rsid w:val="007C40DB"/>
    <w:rsid w:val="007C5412"/>
    <w:rsid w:val="007C661B"/>
    <w:rsid w:val="007C6797"/>
    <w:rsid w:val="007C6D25"/>
    <w:rsid w:val="007D051E"/>
    <w:rsid w:val="007D1EE5"/>
    <w:rsid w:val="007D1FA7"/>
    <w:rsid w:val="007D2261"/>
    <w:rsid w:val="007D40EC"/>
    <w:rsid w:val="007D421F"/>
    <w:rsid w:val="007D476B"/>
    <w:rsid w:val="007D5275"/>
    <w:rsid w:val="007D55E9"/>
    <w:rsid w:val="007D621D"/>
    <w:rsid w:val="007D662F"/>
    <w:rsid w:val="007D69A7"/>
    <w:rsid w:val="007D6D0B"/>
    <w:rsid w:val="007E0432"/>
    <w:rsid w:val="007E0A06"/>
    <w:rsid w:val="007E15CE"/>
    <w:rsid w:val="007E2676"/>
    <w:rsid w:val="007E58B2"/>
    <w:rsid w:val="007E59C8"/>
    <w:rsid w:val="007E5B25"/>
    <w:rsid w:val="007E6210"/>
    <w:rsid w:val="007E6A95"/>
    <w:rsid w:val="007E73F9"/>
    <w:rsid w:val="007F08B7"/>
    <w:rsid w:val="007F72E0"/>
    <w:rsid w:val="008003AD"/>
    <w:rsid w:val="008009AD"/>
    <w:rsid w:val="00800A17"/>
    <w:rsid w:val="00800B54"/>
    <w:rsid w:val="0080137D"/>
    <w:rsid w:val="00802E6E"/>
    <w:rsid w:val="008049CE"/>
    <w:rsid w:val="00806F2D"/>
    <w:rsid w:val="00807002"/>
    <w:rsid w:val="00810E75"/>
    <w:rsid w:val="00811204"/>
    <w:rsid w:val="0081328D"/>
    <w:rsid w:val="00814905"/>
    <w:rsid w:val="00815F6F"/>
    <w:rsid w:val="00816689"/>
    <w:rsid w:val="00817441"/>
    <w:rsid w:val="008202EB"/>
    <w:rsid w:val="00820EBA"/>
    <w:rsid w:val="008213EE"/>
    <w:rsid w:val="00821815"/>
    <w:rsid w:val="008224C1"/>
    <w:rsid w:val="00823ABE"/>
    <w:rsid w:val="00823C11"/>
    <w:rsid w:val="00823CCC"/>
    <w:rsid w:val="00825C9C"/>
    <w:rsid w:val="0083071E"/>
    <w:rsid w:val="008336BC"/>
    <w:rsid w:val="0083467F"/>
    <w:rsid w:val="008369DD"/>
    <w:rsid w:val="00840D4F"/>
    <w:rsid w:val="00842273"/>
    <w:rsid w:val="008424E1"/>
    <w:rsid w:val="008437B9"/>
    <w:rsid w:val="0084492B"/>
    <w:rsid w:val="00845247"/>
    <w:rsid w:val="00845D8A"/>
    <w:rsid w:val="00846082"/>
    <w:rsid w:val="00852CE4"/>
    <w:rsid w:val="00853901"/>
    <w:rsid w:val="00855B8E"/>
    <w:rsid w:val="00856053"/>
    <w:rsid w:val="008566FA"/>
    <w:rsid w:val="00860BF3"/>
    <w:rsid w:val="0086453A"/>
    <w:rsid w:val="0086497A"/>
    <w:rsid w:val="008654DE"/>
    <w:rsid w:val="00865D39"/>
    <w:rsid w:val="0087161A"/>
    <w:rsid w:val="00872D8B"/>
    <w:rsid w:val="00873335"/>
    <w:rsid w:val="00873B7A"/>
    <w:rsid w:val="00874E27"/>
    <w:rsid w:val="008750EB"/>
    <w:rsid w:val="00876487"/>
    <w:rsid w:val="008778C8"/>
    <w:rsid w:val="00884CA2"/>
    <w:rsid w:val="00884D27"/>
    <w:rsid w:val="008854C3"/>
    <w:rsid w:val="00886988"/>
    <w:rsid w:val="00886D80"/>
    <w:rsid w:val="00890D5C"/>
    <w:rsid w:val="00892338"/>
    <w:rsid w:val="008939DE"/>
    <w:rsid w:val="00893FAF"/>
    <w:rsid w:val="0089435F"/>
    <w:rsid w:val="00894685"/>
    <w:rsid w:val="00894B37"/>
    <w:rsid w:val="008955C0"/>
    <w:rsid w:val="00895CCD"/>
    <w:rsid w:val="008974B9"/>
    <w:rsid w:val="008A37AC"/>
    <w:rsid w:val="008A4445"/>
    <w:rsid w:val="008A4C8A"/>
    <w:rsid w:val="008A5230"/>
    <w:rsid w:val="008A7084"/>
    <w:rsid w:val="008A7157"/>
    <w:rsid w:val="008A76DC"/>
    <w:rsid w:val="008A787B"/>
    <w:rsid w:val="008A7DDF"/>
    <w:rsid w:val="008A7FA7"/>
    <w:rsid w:val="008B1B89"/>
    <w:rsid w:val="008B1F02"/>
    <w:rsid w:val="008B2897"/>
    <w:rsid w:val="008B4A65"/>
    <w:rsid w:val="008B4DAF"/>
    <w:rsid w:val="008C04E0"/>
    <w:rsid w:val="008C23DE"/>
    <w:rsid w:val="008C3238"/>
    <w:rsid w:val="008C36A6"/>
    <w:rsid w:val="008C3BEE"/>
    <w:rsid w:val="008C4F23"/>
    <w:rsid w:val="008C59BC"/>
    <w:rsid w:val="008C60E5"/>
    <w:rsid w:val="008C6924"/>
    <w:rsid w:val="008C7B8F"/>
    <w:rsid w:val="008C7EFD"/>
    <w:rsid w:val="008D1677"/>
    <w:rsid w:val="008D18F6"/>
    <w:rsid w:val="008D6735"/>
    <w:rsid w:val="008D6C07"/>
    <w:rsid w:val="008E2EA2"/>
    <w:rsid w:val="008E39B4"/>
    <w:rsid w:val="008E63A9"/>
    <w:rsid w:val="008E6574"/>
    <w:rsid w:val="008F0635"/>
    <w:rsid w:val="008F06B0"/>
    <w:rsid w:val="008F0A22"/>
    <w:rsid w:val="008F236F"/>
    <w:rsid w:val="008F38BC"/>
    <w:rsid w:val="008F41E3"/>
    <w:rsid w:val="008F4587"/>
    <w:rsid w:val="008F5F95"/>
    <w:rsid w:val="008F6339"/>
    <w:rsid w:val="008F7D60"/>
    <w:rsid w:val="00901BF6"/>
    <w:rsid w:val="00902D1E"/>
    <w:rsid w:val="009030FB"/>
    <w:rsid w:val="0090458F"/>
    <w:rsid w:val="009047B5"/>
    <w:rsid w:val="00904F54"/>
    <w:rsid w:val="00905266"/>
    <w:rsid w:val="00906734"/>
    <w:rsid w:val="00910D24"/>
    <w:rsid w:val="00911BF8"/>
    <w:rsid w:val="00912E38"/>
    <w:rsid w:val="00914D87"/>
    <w:rsid w:val="0091515B"/>
    <w:rsid w:val="009163B7"/>
    <w:rsid w:val="00917AC2"/>
    <w:rsid w:val="00917EF7"/>
    <w:rsid w:val="00917F05"/>
    <w:rsid w:val="00920023"/>
    <w:rsid w:val="0092083D"/>
    <w:rsid w:val="00922017"/>
    <w:rsid w:val="009228C6"/>
    <w:rsid w:val="009258ED"/>
    <w:rsid w:val="0092643B"/>
    <w:rsid w:val="00932012"/>
    <w:rsid w:val="00933E07"/>
    <w:rsid w:val="009365D9"/>
    <w:rsid w:val="00936E81"/>
    <w:rsid w:val="00940BE4"/>
    <w:rsid w:val="00940E5B"/>
    <w:rsid w:val="00941062"/>
    <w:rsid w:val="009414F5"/>
    <w:rsid w:val="00944484"/>
    <w:rsid w:val="009448BF"/>
    <w:rsid w:val="009457B2"/>
    <w:rsid w:val="009469BF"/>
    <w:rsid w:val="00946F86"/>
    <w:rsid w:val="00950414"/>
    <w:rsid w:val="00951EFB"/>
    <w:rsid w:val="009525D6"/>
    <w:rsid w:val="00953C6D"/>
    <w:rsid w:val="00954171"/>
    <w:rsid w:val="0095568E"/>
    <w:rsid w:val="009562DD"/>
    <w:rsid w:val="00956F9B"/>
    <w:rsid w:val="0095724B"/>
    <w:rsid w:val="00960E46"/>
    <w:rsid w:val="009612C0"/>
    <w:rsid w:val="00961F31"/>
    <w:rsid w:val="00962AC0"/>
    <w:rsid w:val="00963E04"/>
    <w:rsid w:val="0096562B"/>
    <w:rsid w:val="00965D4C"/>
    <w:rsid w:val="00966F80"/>
    <w:rsid w:val="0096737D"/>
    <w:rsid w:val="009678C4"/>
    <w:rsid w:val="009701BC"/>
    <w:rsid w:val="00970E8F"/>
    <w:rsid w:val="0097315F"/>
    <w:rsid w:val="00975304"/>
    <w:rsid w:val="00975A07"/>
    <w:rsid w:val="0097691A"/>
    <w:rsid w:val="009774A4"/>
    <w:rsid w:val="0098292B"/>
    <w:rsid w:val="009846FB"/>
    <w:rsid w:val="00984B9A"/>
    <w:rsid w:val="00984C68"/>
    <w:rsid w:val="00984E86"/>
    <w:rsid w:val="0098530C"/>
    <w:rsid w:val="0098541F"/>
    <w:rsid w:val="009858D4"/>
    <w:rsid w:val="009859C7"/>
    <w:rsid w:val="00985FE1"/>
    <w:rsid w:val="00987D35"/>
    <w:rsid w:val="00990A3D"/>
    <w:rsid w:val="00990FCB"/>
    <w:rsid w:val="00991185"/>
    <w:rsid w:val="00991BA7"/>
    <w:rsid w:val="009929D5"/>
    <w:rsid w:val="00992F98"/>
    <w:rsid w:val="00992FE1"/>
    <w:rsid w:val="00995479"/>
    <w:rsid w:val="009964CD"/>
    <w:rsid w:val="009A0324"/>
    <w:rsid w:val="009A048A"/>
    <w:rsid w:val="009A0863"/>
    <w:rsid w:val="009A0C7B"/>
    <w:rsid w:val="009A1BED"/>
    <w:rsid w:val="009A685E"/>
    <w:rsid w:val="009A6AAC"/>
    <w:rsid w:val="009A79CA"/>
    <w:rsid w:val="009B015D"/>
    <w:rsid w:val="009B2A81"/>
    <w:rsid w:val="009B44DB"/>
    <w:rsid w:val="009B57F7"/>
    <w:rsid w:val="009C08BF"/>
    <w:rsid w:val="009C0F72"/>
    <w:rsid w:val="009C189A"/>
    <w:rsid w:val="009C1AE5"/>
    <w:rsid w:val="009C1C06"/>
    <w:rsid w:val="009C4016"/>
    <w:rsid w:val="009C4943"/>
    <w:rsid w:val="009C55B4"/>
    <w:rsid w:val="009C606A"/>
    <w:rsid w:val="009C7D1F"/>
    <w:rsid w:val="009D06F5"/>
    <w:rsid w:val="009D0F07"/>
    <w:rsid w:val="009D25D6"/>
    <w:rsid w:val="009D2C3D"/>
    <w:rsid w:val="009D4982"/>
    <w:rsid w:val="009D4B23"/>
    <w:rsid w:val="009D4CD2"/>
    <w:rsid w:val="009D716F"/>
    <w:rsid w:val="009D76C0"/>
    <w:rsid w:val="009D7D41"/>
    <w:rsid w:val="009E3B07"/>
    <w:rsid w:val="009E5A38"/>
    <w:rsid w:val="009E6049"/>
    <w:rsid w:val="009E6AA2"/>
    <w:rsid w:val="009E7734"/>
    <w:rsid w:val="009E7BBB"/>
    <w:rsid w:val="009F1333"/>
    <w:rsid w:val="009F1E94"/>
    <w:rsid w:val="009F282B"/>
    <w:rsid w:val="009F2F4D"/>
    <w:rsid w:val="009F41D2"/>
    <w:rsid w:val="009F4740"/>
    <w:rsid w:val="009F6150"/>
    <w:rsid w:val="009F688F"/>
    <w:rsid w:val="009F6AB8"/>
    <w:rsid w:val="009F6F4C"/>
    <w:rsid w:val="00A001FD"/>
    <w:rsid w:val="00A015FF"/>
    <w:rsid w:val="00A01DD7"/>
    <w:rsid w:val="00A01F49"/>
    <w:rsid w:val="00A07747"/>
    <w:rsid w:val="00A07D96"/>
    <w:rsid w:val="00A07EEE"/>
    <w:rsid w:val="00A1055E"/>
    <w:rsid w:val="00A14DC4"/>
    <w:rsid w:val="00A16D0E"/>
    <w:rsid w:val="00A20AB1"/>
    <w:rsid w:val="00A22687"/>
    <w:rsid w:val="00A23337"/>
    <w:rsid w:val="00A24538"/>
    <w:rsid w:val="00A273F9"/>
    <w:rsid w:val="00A32AB6"/>
    <w:rsid w:val="00A35949"/>
    <w:rsid w:val="00A4050E"/>
    <w:rsid w:val="00A40CC6"/>
    <w:rsid w:val="00A43590"/>
    <w:rsid w:val="00A445E5"/>
    <w:rsid w:val="00A450DE"/>
    <w:rsid w:val="00A46BC5"/>
    <w:rsid w:val="00A47A2C"/>
    <w:rsid w:val="00A507C6"/>
    <w:rsid w:val="00A51003"/>
    <w:rsid w:val="00A51799"/>
    <w:rsid w:val="00A553B8"/>
    <w:rsid w:val="00A55775"/>
    <w:rsid w:val="00A5689E"/>
    <w:rsid w:val="00A605A2"/>
    <w:rsid w:val="00A60D65"/>
    <w:rsid w:val="00A63160"/>
    <w:rsid w:val="00A63E5B"/>
    <w:rsid w:val="00A641B6"/>
    <w:rsid w:val="00A65187"/>
    <w:rsid w:val="00A6743A"/>
    <w:rsid w:val="00A67874"/>
    <w:rsid w:val="00A67BFC"/>
    <w:rsid w:val="00A71600"/>
    <w:rsid w:val="00A71E40"/>
    <w:rsid w:val="00A72CF4"/>
    <w:rsid w:val="00A731D8"/>
    <w:rsid w:val="00A733D5"/>
    <w:rsid w:val="00A74183"/>
    <w:rsid w:val="00A76405"/>
    <w:rsid w:val="00A80B56"/>
    <w:rsid w:val="00A82947"/>
    <w:rsid w:val="00A86F29"/>
    <w:rsid w:val="00A87407"/>
    <w:rsid w:val="00A90405"/>
    <w:rsid w:val="00A905D8"/>
    <w:rsid w:val="00A916D3"/>
    <w:rsid w:val="00A9326D"/>
    <w:rsid w:val="00A94190"/>
    <w:rsid w:val="00A9453C"/>
    <w:rsid w:val="00A95AF3"/>
    <w:rsid w:val="00A962C9"/>
    <w:rsid w:val="00A963D3"/>
    <w:rsid w:val="00A97AF3"/>
    <w:rsid w:val="00AA0368"/>
    <w:rsid w:val="00AA3073"/>
    <w:rsid w:val="00AA46A8"/>
    <w:rsid w:val="00AA4814"/>
    <w:rsid w:val="00AA4C93"/>
    <w:rsid w:val="00AA7412"/>
    <w:rsid w:val="00AA7B91"/>
    <w:rsid w:val="00AB09AA"/>
    <w:rsid w:val="00AB0A92"/>
    <w:rsid w:val="00AB1E6F"/>
    <w:rsid w:val="00AB1F1E"/>
    <w:rsid w:val="00AB3383"/>
    <w:rsid w:val="00AB46A3"/>
    <w:rsid w:val="00AB6137"/>
    <w:rsid w:val="00AB64A8"/>
    <w:rsid w:val="00AB7855"/>
    <w:rsid w:val="00AC1A7D"/>
    <w:rsid w:val="00AC1E9E"/>
    <w:rsid w:val="00AC2052"/>
    <w:rsid w:val="00AC25DD"/>
    <w:rsid w:val="00AC40FD"/>
    <w:rsid w:val="00AC4DB4"/>
    <w:rsid w:val="00AC5B33"/>
    <w:rsid w:val="00AC636F"/>
    <w:rsid w:val="00AD0062"/>
    <w:rsid w:val="00AD0347"/>
    <w:rsid w:val="00AD18C0"/>
    <w:rsid w:val="00AD4DA6"/>
    <w:rsid w:val="00AD50DC"/>
    <w:rsid w:val="00AD558F"/>
    <w:rsid w:val="00AD6EA5"/>
    <w:rsid w:val="00AE115C"/>
    <w:rsid w:val="00AE1593"/>
    <w:rsid w:val="00AE172F"/>
    <w:rsid w:val="00AE2E62"/>
    <w:rsid w:val="00AE4F9D"/>
    <w:rsid w:val="00AE6BCE"/>
    <w:rsid w:val="00AE7B32"/>
    <w:rsid w:val="00AE7E38"/>
    <w:rsid w:val="00AF516D"/>
    <w:rsid w:val="00AF54A3"/>
    <w:rsid w:val="00AF5AED"/>
    <w:rsid w:val="00B0278F"/>
    <w:rsid w:val="00B02A5F"/>
    <w:rsid w:val="00B051C3"/>
    <w:rsid w:val="00B06A0A"/>
    <w:rsid w:val="00B06CD4"/>
    <w:rsid w:val="00B06CED"/>
    <w:rsid w:val="00B07092"/>
    <w:rsid w:val="00B102EB"/>
    <w:rsid w:val="00B1030E"/>
    <w:rsid w:val="00B10FDE"/>
    <w:rsid w:val="00B15074"/>
    <w:rsid w:val="00B17F1C"/>
    <w:rsid w:val="00B208F8"/>
    <w:rsid w:val="00B21578"/>
    <w:rsid w:val="00B219FC"/>
    <w:rsid w:val="00B21B3E"/>
    <w:rsid w:val="00B22554"/>
    <w:rsid w:val="00B22FE6"/>
    <w:rsid w:val="00B24191"/>
    <w:rsid w:val="00B249E7"/>
    <w:rsid w:val="00B26FA6"/>
    <w:rsid w:val="00B30054"/>
    <w:rsid w:val="00B30B5A"/>
    <w:rsid w:val="00B32783"/>
    <w:rsid w:val="00B32E51"/>
    <w:rsid w:val="00B344A4"/>
    <w:rsid w:val="00B34C4F"/>
    <w:rsid w:val="00B359D1"/>
    <w:rsid w:val="00B374E8"/>
    <w:rsid w:val="00B37B59"/>
    <w:rsid w:val="00B4072F"/>
    <w:rsid w:val="00B429FF"/>
    <w:rsid w:val="00B42A42"/>
    <w:rsid w:val="00B432DF"/>
    <w:rsid w:val="00B433C7"/>
    <w:rsid w:val="00B44B3F"/>
    <w:rsid w:val="00B45AC3"/>
    <w:rsid w:val="00B47D53"/>
    <w:rsid w:val="00B51AF2"/>
    <w:rsid w:val="00B5251D"/>
    <w:rsid w:val="00B52679"/>
    <w:rsid w:val="00B527A6"/>
    <w:rsid w:val="00B55039"/>
    <w:rsid w:val="00B550B2"/>
    <w:rsid w:val="00B612A8"/>
    <w:rsid w:val="00B62245"/>
    <w:rsid w:val="00B6355E"/>
    <w:rsid w:val="00B652CC"/>
    <w:rsid w:val="00B6556A"/>
    <w:rsid w:val="00B65B38"/>
    <w:rsid w:val="00B669B7"/>
    <w:rsid w:val="00B66F99"/>
    <w:rsid w:val="00B67725"/>
    <w:rsid w:val="00B67F39"/>
    <w:rsid w:val="00B74CD5"/>
    <w:rsid w:val="00B74E9A"/>
    <w:rsid w:val="00B7507F"/>
    <w:rsid w:val="00B7579C"/>
    <w:rsid w:val="00B82773"/>
    <w:rsid w:val="00B837FC"/>
    <w:rsid w:val="00B84E00"/>
    <w:rsid w:val="00B90213"/>
    <w:rsid w:val="00B90863"/>
    <w:rsid w:val="00B90D8B"/>
    <w:rsid w:val="00B912BB"/>
    <w:rsid w:val="00B9456E"/>
    <w:rsid w:val="00B9466A"/>
    <w:rsid w:val="00B94766"/>
    <w:rsid w:val="00B94B85"/>
    <w:rsid w:val="00B94D3C"/>
    <w:rsid w:val="00BA17F6"/>
    <w:rsid w:val="00BA2D6E"/>
    <w:rsid w:val="00BA4926"/>
    <w:rsid w:val="00BA4C4D"/>
    <w:rsid w:val="00BA5292"/>
    <w:rsid w:val="00BA547F"/>
    <w:rsid w:val="00BA5DB2"/>
    <w:rsid w:val="00BB3196"/>
    <w:rsid w:val="00BB542B"/>
    <w:rsid w:val="00BB5988"/>
    <w:rsid w:val="00BB5FA6"/>
    <w:rsid w:val="00BB620A"/>
    <w:rsid w:val="00BB6776"/>
    <w:rsid w:val="00BC04CF"/>
    <w:rsid w:val="00BC070D"/>
    <w:rsid w:val="00BC0979"/>
    <w:rsid w:val="00BC0C99"/>
    <w:rsid w:val="00BC18A0"/>
    <w:rsid w:val="00BC28D8"/>
    <w:rsid w:val="00BC2E27"/>
    <w:rsid w:val="00BC5F4C"/>
    <w:rsid w:val="00BC616C"/>
    <w:rsid w:val="00BC660D"/>
    <w:rsid w:val="00BC6EE2"/>
    <w:rsid w:val="00BD0A12"/>
    <w:rsid w:val="00BD22D7"/>
    <w:rsid w:val="00BD2BF9"/>
    <w:rsid w:val="00BD4DFD"/>
    <w:rsid w:val="00BD51B8"/>
    <w:rsid w:val="00BD556E"/>
    <w:rsid w:val="00BD62FD"/>
    <w:rsid w:val="00BD6636"/>
    <w:rsid w:val="00BE19A9"/>
    <w:rsid w:val="00BE3618"/>
    <w:rsid w:val="00BE385D"/>
    <w:rsid w:val="00BE3C62"/>
    <w:rsid w:val="00BE6759"/>
    <w:rsid w:val="00BE77BB"/>
    <w:rsid w:val="00BF16AF"/>
    <w:rsid w:val="00BF1EB6"/>
    <w:rsid w:val="00BF23C0"/>
    <w:rsid w:val="00BF42BF"/>
    <w:rsid w:val="00BF6E72"/>
    <w:rsid w:val="00C017A0"/>
    <w:rsid w:val="00C0404E"/>
    <w:rsid w:val="00C061EC"/>
    <w:rsid w:val="00C06C6B"/>
    <w:rsid w:val="00C10825"/>
    <w:rsid w:val="00C13448"/>
    <w:rsid w:val="00C154FC"/>
    <w:rsid w:val="00C171A0"/>
    <w:rsid w:val="00C17EE3"/>
    <w:rsid w:val="00C20CE8"/>
    <w:rsid w:val="00C211A6"/>
    <w:rsid w:val="00C227F5"/>
    <w:rsid w:val="00C22F34"/>
    <w:rsid w:val="00C2310B"/>
    <w:rsid w:val="00C23703"/>
    <w:rsid w:val="00C243A9"/>
    <w:rsid w:val="00C247BC"/>
    <w:rsid w:val="00C2484F"/>
    <w:rsid w:val="00C2562B"/>
    <w:rsid w:val="00C25793"/>
    <w:rsid w:val="00C262C3"/>
    <w:rsid w:val="00C31B25"/>
    <w:rsid w:val="00C31D6B"/>
    <w:rsid w:val="00C31F5D"/>
    <w:rsid w:val="00C320ED"/>
    <w:rsid w:val="00C32DCD"/>
    <w:rsid w:val="00C3460C"/>
    <w:rsid w:val="00C34C0A"/>
    <w:rsid w:val="00C34E85"/>
    <w:rsid w:val="00C3536D"/>
    <w:rsid w:val="00C36015"/>
    <w:rsid w:val="00C37B94"/>
    <w:rsid w:val="00C40A6C"/>
    <w:rsid w:val="00C415AB"/>
    <w:rsid w:val="00C42B02"/>
    <w:rsid w:val="00C44C0E"/>
    <w:rsid w:val="00C469C3"/>
    <w:rsid w:val="00C47270"/>
    <w:rsid w:val="00C50165"/>
    <w:rsid w:val="00C51034"/>
    <w:rsid w:val="00C51441"/>
    <w:rsid w:val="00C51FF9"/>
    <w:rsid w:val="00C52F86"/>
    <w:rsid w:val="00C53728"/>
    <w:rsid w:val="00C54488"/>
    <w:rsid w:val="00C5458D"/>
    <w:rsid w:val="00C5470C"/>
    <w:rsid w:val="00C54D64"/>
    <w:rsid w:val="00C5509B"/>
    <w:rsid w:val="00C55C78"/>
    <w:rsid w:val="00C60CA3"/>
    <w:rsid w:val="00C60E74"/>
    <w:rsid w:val="00C61E62"/>
    <w:rsid w:val="00C63024"/>
    <w:rsid w:val="00C632D1"/>
    <w:rsid w:val="00C64390"/>
    <w:rsid w:val="00C70D3F"/>
    <w:rsid w:val="00C7199B"/>
    <w:rsid w:val="00C72EB8"/>
    <w:rsid w:val="00C737A4"/>
    <w:rsid w:val="00C7396D"/>
    <w:rsid w:val="00C74388"/>
    <w:rsid w:val="00C74EB9"/>
    <w:rsid w:val="00C80226"/>
    <w:rsid w:val="00C80B93"/>
    <w:rsid w:val="00C80FC8"/>
    <w:rsid w:val="00C812DA"/>
    <w:rsid w:val="00C8191D"/>
    <w:rsid w:val="00C81F71"/>
    <w:rsid w:val="00C823BF"/>
    <w:rsid w:val="00C82CDC"/>
    <w:rsid w:val="00C84E52"/>
    <w:rsid w:val="00C852B0"/>
    <w:rsid w:val="00C85A59"/>
    <w:rsid w:val="00C86779"/>
    <w:rsid w:val="00C86E68"/>
    <w:rsid w:val="00C905BF"/>
    <w:rsid w:val="00C90C65"/>
    <w:rsid w:val="00C92C97"/>
    <w:rsid w:val="00C93839"/>
    <w:rsid w:val="00C9642E"/>
    <w:rsid w:val="00C97230"/>
    <w:rsid w:val="00C97EA6"/>
    <w:rsid w:val="00CA0DFA"/>
    <w:rsid w:val="00CA100D"/>
    <w:rsid w:val="00CA3A6D"/>
    <w:rsid w:val="00CA4D96"/>
    <w:rsid w:val="00CA5318"/>
    <w:rsid w:val="00CA60F0"/>
    <w:rsid w:val="00CA7211"/>
    <w:rsid w:val="00CB01DB"/>
    <w:rsid w:val="00CB0A3A"/>
    <w:rsid w:val="00CB2F51"/>
    <w:rsid w:val="00CB327C"/>
    <w:rsid w:val="00CB3887"/>
    <w:rsid w:val="00CB5401"/>
    <w:rsid w:val="00CB5D05"/>
    <w:rsid w:val="00CB6ACB"/>
    <w:rsid w:val="00CB6FCA"/>
    <w:rsid w:val="00CC2BA3"/>
    <w:rsid w:val="00CC340A"/>
    <w:rsid w:val="00CC3A52"/>
    <w:rsid w:val="00CC4626"/>
    <w:rsid w:val="00CC4668"/>
    <w:rsid w:val="00CC516E"/>
    <w:rsid w:val="00CC5790"/>
    <w:rsid w:val="00CC5CC7"/>
    <w:rsid w:val="00CC5F77"/>
    <w:rsid w:val="00CC62F1"/>
    <w:rsid w:val="00CC645A"/>
    <w:rsid w:val="00CC70D7"/>
    <w:rsid w:val="00CC72E4"/>
    <w:rsid w:val="00CD11D0"/>
    <w:rsid w:val="00CD415B"/>
    <w:rsid w:val="00CD6981"/>
    <w:rsid w:val="00CD6AF7"/>
    <w:rsid w:val="00CD7F81"/>
    <w:rsid w:val="00CE256A"/>
    <w:rsid w:val="00CE2F57"/>
    <w:rsid w:val="00CE4E53"/>
    <w:rsid w:val="00CE7472"/>
    <w:rsid w:val="00CF0261"/>
    <w:rsid w:val="00CF1107"/>
    <w:rsid w:val="00CF4120"/>
    <w:rsid w:val="00CF55EF"/>
    <w:rsid w:val="00CF56FA"/>
    <w:rsid w:val="00CF5AD4"/>
    <w:rsid w:val="00D00E17"/>
    <w:rsid w:val="00D01C8A"/>
    <w:rsid w:val="00D0280F"/>
    <w:rsid w:val="00D032DE"/>
    <w:rsid w:val="00D0375D"/>
    <w:rsid w:val="00D03B86"/>
    <w:rsid w:val="00D04D6D"/>
    <w:rsid w:val="00D10388"/>
    <w:rsid w:val="00D10573"/>
    <w:rsid w:val="00D11632"/>
    <w:rsid w:val="00D1278F"/>
    <w:rsid w:val="00D138F9"/>
    <w:rsid w:val="00D14FC9"/>
    <w:rsid w:val="00D16321"/>
    <w:rsid w:val="00D21551"/>
    <w:rsid w:val="00D25651"/>
    <w:rsid w:val="00D25D45"/>
    <w:rsid w:val="00D263FC"/>
    <w:rsid w:val="00D270F0"/>
    <w:rsid w:val="00D272D4"/>
    <w:rsid w:val="00D27B1F"/>
    <w:rsid w:val="00D3096D"/>
    <w:rsid w:val="00D35A72"/>
    <w:rsid w:val="00D41592"/>
    <w:rsid w:val="00D43417"/>
    <w:rsid w:val="00D44889"/>
    <w:rsid w:val="00D44CB1"/>
    <w:rsid w:val="00D511D9"/>
    <w:rsid w:val="00D52334"/>
    <w:rsid w:val="00D5253E"/>
    <w:rsid w:val="00D53B38"/>
    <w:rsid w:val="00D54131"/>
    <w:rsid w:val="00D542ED"/>
    <w:rsid w:val="00D560EA"/>
    <w:rsid w:val="00D56B6C"/>
    <w:rsid w:val="00D61B23"/>
    <w:rsid w:val="00D6523E"/>
    <w:rsid w:val="00D65AE6"/>
    <w:rsid w:val="00D65C8F"/>
    <w:rsid w:val="00D65F93"/>
    <w:rsid w:val="00D70242"/>
    <w:rsid w:val="00D72CE8"/>
    <w:rsid w:val="00D737C3"/>
    <w:rsid w:val="00D74BBD"/>
    <w:rsid w:val="00D773D9"/>
    <w:rsid w:val="00D81162"/>
    <w:rsid w:val="00D84512"/>
    <w:rsid w:val="00D865BF"/>
    <w:rsid w:val="00D869D0"/>
    <w:rsid w:val="00D86D3B"/>
    <w:rsid w:val="00D928E5"/>
    <w:rsid w:val="00D93405"/>
    <w:rsid w:val="00D94F4A"/>
    <w:rsid w:val="00D95A36"/>
    <w:rsid w:val="00D96030"/>
    <w:rsid w:val="00DA1710"/>
    <w:rsid w:val="00DA3434"/>
    <w:rsid w:val="00DA3B92"/>
    <w:rsid w:val="00DA4DDD"/>
    <w:rsid w:val="00DA72A0"/>
    <w:rsid w:val="00DA76D2"/>
    <w:rsid w:val="00DA7FE7"/>
    <w:rsid w:val="00DB10D2"/>
    <w:rsid w:val="00DB13D4"/>
    <w:rsid w:val="00DB360A"/>
    <w:rsid w:val="00DB3636"/>
    <w:rsid w:val="00DB38E2"/>
    <w:rsid w:val="00DB3D80"/>
    <w:rsid w:val="00DB744F"/>
    <w:rsid w:val="00DC0253"/>
    <w:rsid w:val="00DC060F"/>
    <w:rsid w:val="00DC31C5"/>
    <w:rsid w:val="00DC48C8"/>
    <w:rsid w:val="00DC4B3C"/>
    <w:rsid w:val="00DC5D05"/>
    <w:rsid w:val="00DC6D09"/>
    <w:rsid w:val="00DD294F"/>
    <w:rsid w:val="00DD2A18"/>
    <w:rsid w:val="00DD326D"/>
    <w:rsid w:val="00DD337D"/>
    <w:rsid w:val="00DD3D46"/>
    <w:rsid w:val="00DD477B"/>
    <w:rsid w:val="00DD6486"/>
    <w:rsid w:val="00DD6A5C"/>
    <w:rsid w:val="00DD78DE"/>
    <w:rsid w:val="00DD7EEA"/>
    <w:rsid w:val="00DE1E0D"/>
    <w:rsid w:val="00DE2D90"/>
    <w:rsid w:val="00DE41B4"/>
    <w:rsid w:val="00DE439A"/>
    <w:rsid w:val="00DE4F09"/>
    <w:rsid w:val="00DE516E"/>
    <w:rsid w:val="00DE5837"/>
    <w:rsid w:val="00DE67F5"/>
    <w:rsid w:val="00DF0506"/>
    <w:rsid w:val="00DF066A"/>
    <w:rsid w:val="00DF11F0"/>
    <w:rsid w:val="00DF178D"/>
    <w:rsid w:val="00DF1CBE"/>
    <w:rsid w:val="00DF3BFD"/>
    <w:rsid w:val="00DF4002"/>
    <w:rsid w:val="00DF5A02"/>
    <w:rsid w:val="00DF7DE9"/>
    <w:rsid w:val="00DF7FAE"/>
    <w:rsid w:val="00E00227"/>
    <w:rsid w:val="00E00536"/>
    <w:rsid w:val="00E01E59"/>
    <w:rsid w:val="00E022DB"/>
    <w:rsid w:val="00E03C45"/>
    <w:rsid w:val="00E0441D"/>
    <w:rsid w:val="00E049AD"/>
    <w:rsid w:val="00E10487"/>
    <w:rsid w:val="00E116E3"/>
    <w:rsid w:val="00E1236A"/>
    <w:rsid w:val="00E12A18"/>
    <w:rsid w:val="00E153E1"/>
    <w:rsid w:val="00E17F86"/>
    <w:rsid w:val="00E20C53"/>
    <w:rsid w:val="00E20DFB"/>
    <w:rsid w:val="00E2145F"/>
    <w:rsid w:val="00E24073"/>
    <w:rsid w:val="00E248C6"/>
    <w:rsid w:val="00E2501E"/>
    <w:rsid w:val="00E26379"/>
    <w:rsid w:val="00E27BB7"/>
    <w:rsid w:val="00E31462"/>
    <w:rsid w:val="00E32B58"/>
    <w:rsid w:val="00E33AFC"/>
    <w:rsid w:val="00E36811"/>
    <w:rsid w:val="00E36B69"/>
    <w:rsid w:val="00E37BD8"/>
    <w:rsid w:val="00E40063"/>
    <w:rsid w:val="00E418F1"/>
    <w:rsid w:val="00E4237C"/>
    <w:rsid w:val="00E43127"/>
    <w:rsid w:val="00E456C9"/>
    <w:rsid w:val="00E4745E"/>
    <w:rsid w:val="00E511CE"/>
    <w:rsid w:val="00E53583"/>
    <w:rsid w:val="00E538C0"/>
    <w:rsid w:val="00E55C80"/>
    <w:rsid w:val="00E568BF"/>
    <w:rsid w:val="00E5763E"/>
    <w:rsid w:val="00E6145C"/>
    <w:rsid w:val="00E6279B"/>
    <w:rsid w:val="00E62F12"/>
    <w:rsid w:val="00E675AC"/>
    <w:rsid w:val="00E70255"/>
    <w:rsid w:val="00E718ED"/>
    <w:rsid w:val="00E73D3B"/>
    <w:rsid w:val="00E7407E"/>
    <w:rsid w:val="00E75503"/>
    <w:rsid w:val="00E76233"/>
    <w:rsid w:val="00E76648"/>
    <w:rsid w:val="00E82549"/>
    <w:rsid w:val="00E833B5"/>
    <w:rsid w:val="00E84228"/>
    <w:rsid w:val="00E87186"/>
    <w:rsid w:val="00E8766B"/>
    <w:rsid w:val="00E8782A"/>
    <w:rsid w:val="00E87930"/>
    <w:rsid w:val="00E90F93"/>
    <w:rsid w:val="00E9175E"/>
    <w:rsid w:val="00E92833"/>
    <w:rsid w:val="00E92D00"/>
    <w:rsid w:val="00E96C35"/>
    <w:rsid w:val="00E971E6"/>
    <w:rsid w:val="00EA25F8"/>
    <w:rsid w:val="00EA6251"/>
    <w:rsid w:val="00EB048B"/>
    <w:rsid w:val="00EB142C"/>
    <w:rsid w:val="00EB3CF7"/>
    <w:rsid w:val="00EB41F4"/>
    <w:rsid w:val="00EB5D65"/>
    <w:rsid w:val="00EB6B83"/>
    <w:rsid w:val="00EC0048"/>
    <w:rsid w:val="00EC0F25"/>
    <w:rsid w:val="00EC170E"/>
    <w:rsid w:val="00EC26E0"/>
    <w:rsid w:val="00EC370A"/>
    <w:rsid w:val="00EC5069"/>
    <w:rsid w:val="00EC51D9"/>
    <w:rsid w:val="00EC583D"/>
    <w:rsid w:val="00EC64A3"/>
    <w:rsid w:val="00ED0427"/>
    <w:rsid w:val="00ED1E7D"/>
    <w:rsid w:val="00ED24EA"/>
    <w:rsid w:val="00ED27BD"/>
    <w:rsid w:val="00ED3310"/>
    <w:rsid w:val="00ED3C45"/>
    <w:rsid w:val="00ED5A14"/>
    <w:rsid w:val="00ED5D9F"/>
    <w:rsid w:val="00ED6B9E"/>
    <w:rsid w:val="00ED71F5"/>
    <w:rsid w:val="00EE00EC"/>
    <w:rsid w:val="00EE0EFD"/>
    <w:rsid w:val="00EE16C1"/>
    <w:rsid w:val="00EE2075"/>
    <w:rsid w:val="00EE22F6"/>
    <w:rsid w:val="00EE2AB3"/>
    <w:rsid w:val="00EE398E"/>
    <w:rsid w:val="00EE5AF6"/>
    <w:rsid w:val="00EE634F"/>
    <w:rsid w:val="00EF1822"/>
    <w:rsid w:val="00EF3206"/>
    <w:rsid w:val="00EF3AD4"/>
    <w:rsid w:val="00EF5840"/>
    <w:rsid w:val="00EF6447"/>
    <w:rsid w:val="00F00BF2"/>
    <w:rsid w:val="00F015D5"/>
    <w:rsid w:val="00F0175C"/>
    <w:rsid w:val="00F01DF8"/>
    <w:rsid w:val="00F01F06"/>
    <w:rsid w:val="00F0245D"/>
    <w:rsid w:val="00F02561"/>
    <w:rsid w:val="00F042D9"/>
    <w:rsid w:val="00F049BA"/>
    <w:rsid w:val="00F05249"/>
    <w:rsid w:val="00F0572F"/>
    <w:rsid w:val="00F05A53"/>
    <w:rsid w:val="00F06B46"/>
    <w:rsid w:val="00F06F9C"/>
    <w:rsid w:val="00F07964"/>
    <w:rsid w:val="00F07E0B"/>
    <w:rsid w:val="00F11B48"/>
    <w:rsid w:val="00F120F9"/>
    <w:rsid w:val="00F12EEC"/>
    <w:rsid w:val="00F13C1A"/>
    <w:rsid w:val="00F14070"/>
    <w:rsid w:val="00F163C6"/>
    <w:rsid w:val="00F17944"/>
    <w:rsid w:val="00F20BC3"/>
    <w:rsid w:val="00F22613"/>
    <w:rsid w:val="00F2657A"/>
    <w:rsid w:val="00F26C26"/>
    <w:rsid w:val="00F301CD"/>
    <w:rsid w:val="00F324CA"/>
    <w:rsid w:val="00F32B92"/>
    <w:rsid w:val="00F35860"/>
    <w:rsid w:val="00F35AC7"/>
    <w:rsid w:val="00F37B13"/>
    <w:rsid w:val="00F40392"/>
    <w:rsid w:val="00F4181C"/>
    <w:rsid w:val="00F41E9B"/>
    <w:rsid w:val="00F43210"/>
    <w:rsid w:val="00F4646C"/>
    <w:rsid w:val="00F477DE"/>
    <w:rsid w:val="00F47AEC"/>
    <w:rsid w:val="00F51513"/>
    <w:rsid w:val="00F526F0"/>
    <w:rsid w:val="00F52E79"/>
    <w:rsid w:val="00F52FF8"/>
    <w:rsid w:val="00F55F0B"/>
    <w:rsid w:val="00F56324"/>
    <w:rsid w:val="00F56D8E"/>
    <w:rsid w:val="00F56E64"/>
    <w:rsid w:val="00F57364"/>
    <w:rsid w:val="00F57AC9"/>
    <w:rsid w:val="00F602D6"/>
    <w:rsid w:val="00F64F27"/>
    <w:rsid w:val="00F66714"/>
    <w:rsid w:val="00F67BD3"/>
    <w:rsid w:val="00F7040F"/>
    <w:rsid w:val="00F71A53"/>
    <w:rsid w:val="00F72BB5"/>
    <w:rsid w:val="00F76492"/>
    <w:rsid w:val="00F7798C"/>
    <w:rsid w:val="00F809A5"/>
    <w:rsid w:val="00F8189F"/>
    <w:rsid w:val="00F81901"/>
    <w:rsid w:val="00F838CA"/>
    <w:rsid w:val="00F83BD2"/>
    <w:rsid w:val="00F84E97"/>
    <w:rsid w:val="00F86755"/>
    <w:rsid w:val="00F87738"/>
    <w:rsid w:val="00F91332"/>
    <w:rsid w:val="00F91C31"/>
    <w:rsid w:val="00F92970"/>
    <w:rsid w:val="00F95C1E"/>
    <w:rsid w:val="00F96186"/>
    <w:rsid w:val="00F96476"/>
    <w:rsid w:val="00F97939"/>
    <w:rsid w:val="00F97A34"/>
    <w:rsid w:val="00F97E56"/>
    <w:rsid w:val="00FA08D7"/>
    <w:rsid w:val="00FA12FB"/>
    <w:rsid w:val="00FA2549"/>
    <w:rsid w:val="00FA3B21"/>
    <w:rsid w:val="00FA5421"/>
    <w:rsid w:val="00FA5F49"/>
    <w:rsid w:val="00FA605D"/>
    <w:rsid w:val="00FA6118"/>
    <w:rsid w:val="00FA6464"/>
    <w:rsid w:val="00FB086A"/>
    <w:rsid w:val="00FB1C9B"/>
    <w:rsid w:val="00FB2BD5"/>
    <w:rsid w:val="00FB4613"/>
    <w:rsid w:val="00FB70E7"/>
    <w:rsid w:val="00FC1C4E"/>
    <w:rsid w:val="00FC268A"/>
    <w:rsid w:val="00FC2CAD"/>
    <w:rsid w:val="00FC3262"/>
    <w:rsid w:val="00FC453A"/>
    <w:rsid w:val="00FC5CEB"/>
    <w:rsid w:val="00FC665A"/>
    <w:rsid w:val="00FC7477"/>
    <w:rsid w:val="00FC78A4"/>
    <w:rsid w:val="00FD1875"/>
    <w:rsid w:val="00FD2AEF"/>
    <w:rsid w:val="00FD403A"/>
    <w:rsid w:val="00FD414F"/>
    <w:rsid w:val="00FD44D5"/>
    <w:rsid w:val="00FD45FA"/>
    <w:rsid w:val="00FD618A"/>
    <w:rsid w:val="00FD6BFF"/>
    <w:rsid w:val="00FD7030"/>
    <w:rsid w:val="00FE02EF"/>
    <w:rsid w:val="00FE1385"/>
    <w:rsid w:val="00FE26C0"/>
    <w:rsid w:val="00FE5FED"/>
    <w:rsid w:val="00FE669F"/>
    <w:rsid w:val="00FE6F9A"/>
    <w:rsid w:val="00FE7D3C"/>
    <w:rsid w:val="00FF09EB"/>
    <w:rsid w:val="00FF0C8C"/>
    <w:rsid w:val="00FF0DEE"/>
    <w:rsid w:val="00FF2264"/>
    <w:rsid w:val="00FF2755"/>
    <w:rsid w:val="00FF2A7E"/>
    <w:rsid w:val="00FF32CF"/>
    <w:rsid w:val="00FF4369"/>
    <w:rsid w:val="00FF4AF9"/>
    <w:rsid w:val="00FF4E76"/>
    <w:rsid w:val="00FF5379"/>
    <w:rsid w:val="00FF7148"/>
    <w:rsid w:val="00FF76FC"/>
    <w:rsid w:val="00FF773C"/>
    <w:rsid w:val="0501039C"/>
    <w:rsid w:val="061B4495"/>
    <w:rsid w:val="07B940F9"/>
    <w:rsid w:val="0A8F696B"/>
    <w:rsid w:val="0C420D45"/>
    <w:rsid w:val="0D2B71C5"/>
    <w:rsid w:val="14AD0786"/>
    <w:rsid w:val="3953044B"/>
    <w:rsid w:val="3BF84C16"/>
    <w:rsid w:val="3EE64E61"/>
    <w:rsid w:val="49625AB1"/>
    <w:rsid w:val="5A85390E"/>
    <w:rsid w:val="6B7E3A0D"/>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qFormat="1" w:unhideWhenUsed="0" w:uiPriority="1" w:semiHidden="0" w:name="No Spacing"/>
    <w:lsdException w:qFormat="1" w:unhideWhenUsed="0" w:uiPriority="60" w:semiHidden="0" w:name="Light Shading Accent 1"/>
    <w:lsdException w:qFormat="1" w:unhideWhenUsed="0" w:uiPriority="34" w:semiHidden="0" w:name="List Paragraph"/>
  </w:latentStyles>
  <w:style w:type="paragraph" w:default="1" w:styleId="1">
    <w:name w:val="Normal"/>
    <w:qFormat/>
    <w:uiPriority w:val="0"/>
    <w:pPr>
      <w:spacing w:after="200" w:line="276" w:lineRule="auto"/>
    </w:pPr>
    <w:rPr>
      <w:rFonts w:ascii="Calibri" w:hAnsi="Calibri" w:eastAsia="Times New Roman" w:cs="Times New Roman"/>
      <w:sz w:val="22"/>
      <w:szCs w:val="22"/>
      <w:lang w:val="es-MX" w:eastAsia="es-MX"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annotation reference"/>
    <w:semiHidden/>
    <w:unhideWhenUsed/>
    <w:qFormat/>
    <w:uiPriority w:val="99"/>
    <w:rPr>
      <w:sz w:val="16"/>
      <w:szCs w:val="16"/>
    </w:rPr>
  </w:style>
  <w:style w:type="paragraph" w:styleId="5">
    <w:name w:val="annotation subject"/>
    <w:basedOn w:val="6"/>
    <w:next w:val="6"/>
    <w:link w:val="25"/>
    <w:semiHidden/>
    <w:unhideWhenUsed/>
    <w:qFormat/>
    <w:uiPriority w:val="99"/>
    <w:rPr>
      <w:b/>
      <w:bCs/>
    </w:rPr>
  </w:style>
  <w:style w:type="paragraph" w:styleId="6">
    <w:name w:val="annotation text"/>
    <w:basedOn w:val="1"/>
    <w:link w:val="24"/>
    <w:semiHidden/>
    <w:unhideWhenUsed/>
    <w:qFormat/>
    <w:uiPriority w:val="99"/>
    <w:rPr>
      <w:sz w:val="20"/>
      <w:szCs w:val="20"/>
    </w:rPr>
  </w:style>
  <w:style w:type="paragraph" w:styleId="7">
    <w:name w:val="Balloon Text"/>
    <w:basedOn w:val="1"/>
    <w:link w:val="17"/>
    <w:semiHidden/>
    <w:unhideWhenUsed/>
    <w:qFormat/>
    <w:uiPriority w:val="99"/>
    <w:pPr>
      <w:spacing w:after="0" w:line="240" w:lineRule="auto"/>
    </w:pPr>
    <w:rPr>
      <w:rFonts w:ascii="Tahoma" w:hAnsi="Tahoma"/>
      <w:sz w:val="16"/>
      <w:szCs w:val="16"/>
      <w:lang w:val="zh-CN" w:eastAsia="zh-CN"/>
    </w:rPr>
  </w:style>
  <w:style w:type="paragraph" w:styleId="8">
    <w:name w:val="header"/>
    <w:basedOn w:val="1"/>
    <w:link w:val="15"/>
    <w:unhideWhenUsed/>
    <w:qFormat/>
    <w:uiPriority w:val="99"/>
    <w:pPr>
      <w:tabs>
        <w:tab w:val="center" w:pos="4419"/>
        <w:tab w:val="right" w:pos="8838"/>
      </w:tabs>
      <w:spacing w:after="0" w:line="240" w:lineRule="auto"/>
    </w:pPr>
  </w:style>
  <w:style w:type="paragraph" w:styleId="9">
    <w:name w:val="Body Text Indent"/>
    <w:basedOn w:val="1"/>
    <w:link w:val="37"/>
    <w:qFormat/>
    <w:uiPriority w:val="0"/>
    <w:pPr>
      <w:spacing w:after="0" w:line="240" w:lineRule="auto"/>
      <w:ind w:left="708" w:firstLine="1422"/>
      <w:jc w:val="both"/>
    </w:pPr>
    <w:rPr>
      <w:rFonts w:ascii="Tahoma" w:hAnsi="Tahoma" w:cs="Tahoma"/>
      <w:sz w:val="24"/>
      <w:szCs w:val="24"/>
      <w:lang w:val="es-ES" w:eastAsia="es-ES"/>
    </w:rPr>
  </w:style>
  <w:style w:type="paragraph" w:styleId="10">
    <w:name w:val="Normal (Web)"/>
    <w:basedOn w:val="1"/>
    <w:unhideWhenUsed/>
    <w:qFormat/>
    <w:uiPriority w:val="99"/>
    <w:pPr>
      <w:spacing w:before="100" w:beforeAutospacing="1" w:after="100" w:afterAutospacing="1" w:line="240" w:lineRule="auto"/>
    </w:pPr>
    <w:rPr>
      <w:rFonts w:ascii="Times New Roman" w:hAnsi="Times New Roman"/>
      <w:sz w:val="24"/>
      <w:szCs w:val="24"/>
    </w:rPr>
  </w:style>
  <w:style w:type="paragraph" w:styleId="11">
    <w:name w:val="footer"/>
    <w:basedOn w:val="1"/>
    <w:link w:val="16"/>
    <w:unhideWhenUsed/>
    <w:qFormat/>
    <w:uiPriority w:val="99"/>
    <w:pPr>
      <w:tabs>
        <w:tab w:val="center" w:pos="4419"/>
        <w:tab w:val="right" w:pos="8838"/>
      </w:tabs>
      <w:spacing w:after="0" w:line="240" w:lineRule="auto"/>
    </w:pPr>
  </w:style>
  <w:style w:type="table" w:styleId="12">
    <w:name w:val="Table Grid"/>
    <w:basedOn w:val="3"/>
    <w:qFormat/>
    <w:uiPriority w:val="39"/>
    <w:rPr>
      <w:rFonts w:ascii="Calibri" w:hAnsi="Calibri" w:eastAsia="Calibri"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3">
    <w:name w:val="No Spacing"/>
    <w:qFormat/>
    <w:uiPriority w:val="1"/>
    <w:rPr>
      <w:rFonts w:ascii="Calibri" w:hAnsi="Calibri" w:eastAsia="SimSun" w:cs="Times New Roman"/>
      <w:sz w:val="22"/>
      <w:szCs w:val="22"/>
      <w:lang w:val="es-MX" w:eastAsia="es-MX" w:bidi="ar-SA"/>
    </w:rPr>
  </w:style>
  <w:style w:type="paragraph" w:customStyle="1" w:styleId="14">
    <w:name w:val="texto"/>
    <w:basedOn w:val="1"/>
    <w:qFormat/>
    <w:uiPriority w:val="0"/>
    <w:pPr>
      <w:spacing w:after="0" w:line="240" w:lineRule="atLeast"/>
      <w:jc w:val="both"/>
    </w:pPr>
    <w:rPr>
      <w:rFonts w:ascii="Times New Roman" w:hAnsi="Times New Roman"/>
      <w:spacing w:val="-4"/>
      <w:sz w:val="24"/>
      <w:szCs w:val="24"/>
      <w:lang w:val="es-ES" w:eastAsia="es-ES"/>
    </w:rPr>
  </w:style>
  <w:style w:type="character" w:customStyle="1" w:styleId="15">
    <w:name w:val="Encabezado Car"/>
    <w:basedOn w:val="2"/>
    <w:link w:val="8"/>
    <w:qFormat/>
    <w:uiPriority w:val="99"/>
    <w:rPr>
      <w:rFonts w:ascii="Calibri" w:hAnsi="Calibri" w:eastAsia="Times New Roman" w:cs="Times New Roman"/>
      <w:lang w:eastAsia="es-MX"/>
    </w:rPr>
  </w:style>
  <w:style w:type="character" w:customStyle="1" w:styleId="16">
    <w:name w:val="Pie de página Car"/>
    <w:basedOn w:val="2"/>
    <w:link w:val="11"/>
    <w:qFormat/>
    <w:uiPriority w:val="99"/>
    <w:rPr>
      <w:rFonts w:ascii="Calibri" w:hAnsi="Calibri" w:eastAsia="Times New Roman" w:cs="Times New Roman"/>
      <w:lang w:eastAsia="es-MX"/>
    </w:rPr>
  </w:style>
  <w:style w:type="character" w:customStyle="1" w:styleId="17">
    <w:name w:val="Texto de globo Car"/>
    <w:basedOn w:val="2"/>
    <w:link w:val="7"/>
    <w:semiHidden/>
    <w:qFormat/>
    <w:uiPriority w:val="99"/>
    <w:rPr>
      <w:rFonts w:ascii="Tahoma" w:hAnsi="Tahoma" w:eastAsia="Times New Roman" w:cs="Times New Roman"/>
      <w:sz w:val="16"/>
      <w:szCs w:val="16"/>
      <w:lang w:val="zh-CN" w:eastAsia="zh-CN"/>
    </w:rPr>
  </w:style>
  <w:style w:type="paragraph" w:customStyle="1" w:styleId="18">
    <w:name w:val="1"/>
    <w:basedOn w:val="1"/>
    <w:link w:val="19"/>
    <w:qFormat/>
    <w:uiPriority w:val="0"/>
    <w:pPr>
      <w:tabs>
        <w:tab w:val="left" w:pos="1260"/>
      </w:tabs>
      <w:spacing w:after="0" w:line="360" w:lineRule="atLeast"/>
      <w:ind w:firstLine="720"/>
      <w:jc w:val="both"/>
    </w:pPr>
    <w:rPr>
      <w:rFonts w:ascii="Times" w:hAnsi="Times"/>
      <w:sz w:val="24"/>
      <w:szCs w:val="20"/>
      <w:lang w:eastAsia="es-ES"/>
    </w:rPr>
  </w:style>
  <w:style w:type="character" w:customStyle="1" w:styleId="19">
    <w:name w:val="1 Car"/>
    <w:link w:val="18"/>
    <w:qFormat/>
    <w:uiPriority w:val="0"/>
    <w:rPr>
      <w:rFonts w:ascii="Times" w:hAnsi="Times" w:eastAsia="Times New Roman" w:cs="Times New Roman"/>
      <w:sz w:val="24"/>
      <w:szCs w:val="20"/>
      <w:lang w:eastAsia="es-ES"/>
    </w:rPr>
  </w:style>
  <w:style w:type="paragraph" w:customStyle="1" w:styleId="20">
    <w:name w:val="Normal Text"/>
    <w:qFormat/>
    <w:uiPriority w:val="0"/>
    <w:pPr>
      <w:autoSpaceDE w:val="0"/>
      <w:autoSpaceDN w:val="0"/>
      <w:adjustRightInd w:val="0"/>
    </w:pPr>
    <w:rPr>
      <w:rFonts w:ascii="Arial" w:hAnsi="Arial" w:eastAsia="Times New Roman" w:cs="Times New Roman"/>
      <w:sz w:val="24"/>
      <w:szCs w:val="24"/>
      <w:lang w:val="es-ES" w:eastAsia="es-ES" w:bidi="ar-SA"/>
    </w:rPr>
  </w:style>
  <w:style w:type="paragraph" w:styleId="21">
    <w:name w:val="List Paragraph"/>
    <w:basedOn w:val="1"/>
    <w:qFormat/>
    <w:uiPriority w:val="34"/>
    <w:pPr>
      <w:spacing w:after="0" w:line="240" w:lineRule="auto"/>
      <w:ind w:left="708"/>
    </w:pPr>
    <w:rPr>
      <w:rFonts w:ascii="Times New Roman" w:hAnsi="Times New Roman"/>
      <w:sz w:val="20"/>
      <w:szCs w:val="20"/>
      <w:lang w:val="es-ES" w:eastAsia="es-ES"/>
    </w:rPr>
  </w:style>
  <w:style w:type="table" w:customStyle="1" w:styleId="22">
    <w:name w:val="Sombreado claro1"/>
    <w:basedOn w:val="3"/>
    <w:qFormat/>
    <w:uiPriority w:val="60"/>
    <w:rPr>
      <w:rFonts w:ascii="Calibri" w:hAnsi="Calibri" w:eastAsia="Times New Roman" w:cs="Times New Roman"/>
      <w:color w:val="000000"/>
    </w:rPr>
    <w:tblPr>
      <w:tblBorders>
        <w:top w:val="single" w:color="000000" w:sz="8" w:space="0"/>
        <w:bottom w:val="single" w:color="000000" w:sz="8" w:space="0"/>
      </w:tblBorders>
    </w:tblPr>
    <w:tblStylePr w:type="firstRow">
      <w:pPr>
        <w:spacing w:before="0" w:after="0" w:line="240" w:lineRule="auto"/>
      </w:pPr>
      <w:rPr>
        <w:b/>
        <w:bCs/>
      </w:rPr>
      <w:tcPr>
        <w:tcBorders>
          <w:top w:val="single" w:color="000000" w:sz="8" w:space="0"/>
          <w:left w:val="nil"/>
          <w:bottom w:val="single" w:color="000000" w:sz="8" w:space="0"/>
          <w:right w:val="nil"/>
          <w:insideH w:val="nil"/>
          <w:insideV w:val="nil"/>
        </w:tcBorders>
      </w:tcPr>
    </w:tblStylePr>
    <w:tblStylePr w:type="lastRow">
      <w:pPr>
        <w:spacing w:before="0" w:after="0" w:line="240" w:lineRule="auto"/>
      </w:pPr>
      <w:rPr>
        <w:b/>
        <w:bCs/>
      </w:rPr>
      <w:tcPr>
        <w:tcBorders>
          <w:top w:val="single" w:color="000000" w:sz="8" w:space="0"/>
          <w:left w:val="nil"/>
          <w:bottom w:val="single" w:color="000000"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C0C0C0"/>
      </w:tcPr>
    </w:tblStylePr>
    <w:tblStylePr w:type="band1Horz">
      <w:tcPr>
        <w:tcBorders>
          <w:left w:val="nil"/>
          <w:right w:val="nil"/>
          <w:insideH w:val="nil"/>
          <w:insideV w:val="nil"/>
        </w:tcBorders>
        <w:shd w:val="clear" w:color="auto" w:fill="C0C0C0"/>
      </w:tcPr>
    </w:tblStylePr>
  </w:style>
  <w:style w:type="table" w:styleId="23">
    <w:name w:val="Light Shading Accent 1"/>
    <w:basedOn w:val="3"/>
    <w:qFormat/>
    <w:uiPriority w:val="60"/>
    <w:rPr>
      <w:rFonts w:ascii="Calibri" w:hAnsi="Calibri" w:eastAsia="Times New Roman" w:cs="Times New Roman"/>
      <w:color w:val="365F91"/>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character" w:customStyle="1" w:styleId="24">
    <w:name w:val="Texto comentario Car"/>
    <w:basedOn w:val="2"/>
    <w:link w:val="6"/>
    <w:semiHidden/>
    <w:qFormat/>
    <w:uiPriority w:val="99"/>
    <w:rPr>
      <w:rFonts w:ascii="Calibri" w:hAnsi="Calibri" w:eastAsia="Times New Roman" w:cs="Times New Roman"/>
      <w:sz w:val="20"/>
      <w:szCs w:val="20"/>
      <w:lang w:eastAsia="es-MX"/>
    </w:rPr>
  </w:style>
  <w:style w:type="character" w:customStyle="1" w:styleId="25">
    <w:name w:val="Asunto del comentario Car"/>
    <w:basedOn w:val="24"/>
    <w:link w:val="5"/>
    <w:semiHidden/>
    <w:qFormat/>
    <w:uiPriority w:val="99"/>
    <w:rPr>
      <w:rFonts w:ascii="Calibri" w:hAnsi="Calibri" w:eastAsia="Times New Roman" w:cs="Times New Roman"/>
      <w:b/>
      <w:bCs/>
      <w:sz w:val="20"/>
      <w:szCs w:val="20"/>
      <w:lang w:eastAsia="es-MX"/>
    </w:rPr>
  </w:style>
  <w:style w:type="character" w:styleId="26">
    <w:name w:val="Placeholder Text"/>
    <w:basedOn w:val="2"/>
    <w:semiHidden/>
    <w:qFormat/>
    <w:uiPriority w:val="99"/>
    <w:rPr>
      <w:color w:val="808080"/>
    </w:rPr>
  </w:style>
  <w:style w:type="table" w:customStyle="1" w:styleId="27">
    <w:name w:val="Tabla con cuadrícula1"/>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
    <w:name w:val="Tabla con cuadrícula2"/>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
    <w:name w:val="Tabla con cuadrícula3"/>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0">
    <w:name w:val="Tabla con cuadrícula4"/>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
    <w:name w:val="Tabla con cuadrícula5"/>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2">
    <w:name w:val="Tabla con cuadrícula6"/>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
    <w:name w:val="Tabla con cuadrícula7"/>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
    <w:name w:val="Tabla con cuadrícula8"/>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
    <w:name w:val="Tabla con cuadrícula9"/>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6">
    <w:name w:val="Tabla con cuadrícula10"/>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7">
    <w:name w:val="Sangría de texto normal Car"/>
    <w:basedOn w:val="2"/>
    <w:link w:val="9"/>
    <w:qFormat/>
    <w:uiPriority w:val="0"/>
    <w:rPr>
      <w:rFonts w:ascii="Tahoma" w:hAnsi="Tahoma" w:eastAsia="Times New Roman" w:cs="Tahoma"/>
      <w:sz w:val="24"/>
      <w:szCs w:val="24"/>
      <w:lang w:val="es-ES" w:eastAsia="es-ES"/>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D0261D-3490-4C13-814D-A3EADFAF010F}">
  <ds:schemaRefs/>
</ds:datastoreItem>
</file>

<file path=docProps/app.xml><?xml version="1.0" encoding="utf-8"?>
<Properties xmlns="http://schemas.openxmlformats.org/officeDocument/2006/extended-properties" xmlns:vt="http://schemas.openxmlformats.org/officeDocument/2006/docPropsVTypes">
  <Template>Normal</Template>
  <Pages>47</Pages>
  <Words>24172</Words>
  <Characters>132947</Characters>
  <Lines>1107</Lines>
  <Paragraphs>313</Paragraphs>
  <TotalTime>166</TotalTime>
  <ScaleCrop>false</ScaleCrop>
  <LinksUpToDate>false</LinksUpToDate>
  <CharactersWithSpaces>156806</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2025-05-22T20:45:00Z</dcterms:created>
  <dc:creator>Secretaria</dc:creator>
  <cp:lastModifiedBy>NextClick</cp:lastModifiedBy>
  <cp:lastPrinted>2025-09-05T17:19:52Z</cp:lastPrinted>
  <dcterms:modified xsi:type="dcterms:W3CDTF">2025-09-05T17:29:38Z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2058-12.2.0.22549</vt:lpwstr>
  </property>
  <property fmtid="{D5CDD505-2E9C-101B-9397-08002B2CF9AE}" pid="3" name="ICV">
    <vt:lpwstr>2751980810BD409A8AA612E4AEBAB6C2_12</vt:lpwstr>
  </property>
</Properties>
</file>