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AA" w:rsidRPr="00BD063E" w:rsidRDefault="003C36AA" w:rsidP="003C36AA">
      <w:pPr>
        <w:spacing w:after="0"/>
        <w:rPr>
          <w:b/>
          <w:sz w:val="20"/>
          <w:szCs w:val="20"/>
          <w:lang w:val="es-ES" w:eastAsia="es-ES_tradnl"/>
        </w:rPr>
      </w:pPr>
      <w:r w:rsidRPr="00BD063E">
        <w:rPr>
          <w:b/>
          <w:sz w:val="20"/>
          <w:szCs w:val="20"/>
          <w:lang w:val="es-ES" w:eastAsia="es-ES_tradnl"/>
        </w:rPr>
        <w:t>C.LIC.MONICA ALEJANDRA HERNANDEZ OCHOA</w:t>
      </w:r>
    </w:p>
    <w:p w:rsidR="003C36AA" w:rsidRPr="00BD063E" w:rsidRDefault="003C36AA" w:rsidP="003C36AA">
      <w:pPr>
        <w:spacing w:after="0"/>
        <w:rPr>
          <w:b/>
          <w:sz w:val="20"/>
          <w:szCs w:val="20"/>
          <w:lang w:val="es-ES" w:eastAsia="es-ES_tradnl"/>
        </w:rPr>
      </w:pPr>
      <w:r w:rsidRPr="00BD063E">
        <w:rPr>
          <w:b/>
          <w:sz w:val="20"/>
          <w:szCs w:val="20"/>
          <w:lang w:val="es-ES" w:eastAsia="es-ES_tradnl"/>
        </w:rPr>
        <w:t>DIRECTORA DE LA UNIDAD DE TRANSPARENCIA Y BUENAS PRÁCTICAS</w:t>
      </w:r>
    </w:p>
    <w:p w:rsidR="003C36AA" w:rsidRPr="00BD063E" w:rsidRDefault="003C36AA" w:rsidP="003C36AA">
      <w:pPr>
        <w:spacing w:after="0"/>
        <w:rPr>
          <w:b/>
          <w:sz w:val="20"/>
          <w:szCs w:val="20"/>
          <w:lang w:val="es-ES" w:eastAsia="es-ES_tradnl"/>
        </w:rPr>
      </w:pPr>
      <w:r w:rsidRPr="00BD063E">
        <w:rPr>
          <w:b/>
          <w:sz w:val="20"/>
          <w:szCs w:val="20"/>
          <w:lang w:val="es-ES" w:eastAsia="es-ES_tradnl"/>
        </w:rPr>
        <w:t>DE IXTLAHUACAN DE LOS MEMBRILLOS, JALISCO.</w:t>
      </w:r>
    </w:p>
    <w:p w:rsidR="003C36AA" w:rsidRPr="00BD063E" w:rsidRDefault="003C36AA" w:rsidP="003C36AA">
      <w:pPr>
        <w:spacing w:after="0"/>
        <w:rPr>
          <w:b/>
          <w:sz w:val="20"/>
          <w:szCs w:val="20"/>
          <w:lang w:val="es-ES" w:eastAsia="es-ES_tradnl"/>
        </w:rPr>
      </w:pPr>
      <w:r w:rsidRPr="00BD063E">
        <w:rPr>
          <w:b/>
          <w:sz w:val="20"/>
          <w:szCs w:val="20"/>
          <w:lang w:val="es-ES" w:eastAsia="es-ES_tradnl"/>
        </w:rPr>
        <w:t>PRESENTE:</w:t>
      </w:r>
    </w:p>
    <w:p w:rsidR="003C36AA" w:rsidRPr="00BD063E" w:rsidRDefault="003C36AA" w:rsidP="003C36AA">
      <w:pPr>
        <w:spacing w:after="0"/>
        <w:rPr>
          <w:b/>
          <w:sz w:val="20"/>
          <w:szCs w:val="20"/>
          <w:lang w:val="es-ES" w:eastAsia="es-ES_tradnl"/>
        </w:rPr>
      </w:pPr>
    </w:p>
    <w:p w:rsidR="003C36AA" w:rsidRDefault="003C36AA" w:rsidP="003C36A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BD063E">
        <w:rPr>
          <w:rFonts w:ascii="Arial" w:hAnsi="Arial" w:cs="Arial"/>
          <w:sz w:val="20"/>
          <w:szCs w:val="20"/>
          <w:lang w:val="es-MX"/>
        </w:rPr>
        <w:t xml:space="preserve">    </w:t>
      </w:r>
      <w:r>
        <w:rPr>
          <w:rFonts w:ascii="Arial" w:hAnsi="Arial" w:cs="Arial"/>
          <w:sz w:val="20"/>
          <w:szCs w:val="20"/>
          <w:lang w:val="es-MX"/>
        </w:rPr>
        <w:t xml:space="preserve">      </w:t>
      </w:r>
    </w:p>
    <w:p w:rsidR="003C36AA" w:rsidRDefault="003C36AA" w:rsidP="003C36A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C36AA" w:rsidRDefault="003C36AA" w:rsidP="003C36A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</w:t>
      </w:r>
      <w:r w:rsidRPr="00092063">
        <w:rPr>
          <w:rFonts w:ascii="Arial" w:hAnsi="Arial" w:cs="Arial"/>
          <w:b/>
          <w:sz w:val="20"/>
          <w:szCs w:val="20"/>
          <w:lang w:val="es-MX"/>
        </w:rPr>
        <w:t>LIC. MARIA SOLEDAD HERNANDEZ ZAVALA</w:t>
      </w:r>
      <w:r>
        <w:rPr>
          <w:rFonts w:ascii="Arial" w:hAnsi="Arial" w:cs="Arial"/>
          <w:sz w:val="20"/>
          <w:szCs w:val="20"/>
          <w:lang w:val="es-MX"/>
        </w:rPr>
        <w:t xml:space="preserve">, Oficial Mayor 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Padron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y Licencias de este Ayuntamiento, por medio de la presente INFORMO:</w:t>
      </w:r>
    </w:p>
    <w:p w:rsidR="003C36AA" w:rsidRDefault="003C36AA" w:rsidP="003C36A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C36AA" w:rsidRDefault="003C36AA" w:rsidP="003C36A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Se informa a la ciudadanía en general que el Gobierno Municipal 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Ixtlahuacan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de los Membrillos, a través de la Dirección de Oficial Mayor 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Padron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y Licencias, no ha otorgado licencias municipales de giros comerciales e industriales por mandato judicial, en los meses de Enero, Febrero, Marzo, Abril, Mayo, Junio, Julio, Agosto, Septiembre, Octubre, Noviembre y Diciembre del año 2019.</w:t>
      </w:r>
    </w:p>
    <w:p w:rsidR="003C36AA" w:rsidRPr="00BD063E" w:rsidRDefault="003C36AA" w:rsidP="003C36A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C36AA" w:rsidRDefault="003C36AA" w:rsidP="003C36A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Esperando que dicha información sea de utilidad a la ciudadanía reiterando que esta oficina se encuentra a las órdenes de los ciudadanos.</w:t>
      </w:r>
    </w:p>
    <w:p w:rsidR="003C36AA" w:rsidRDefault="003C36AA" w:rsidP="003C36AA">
      <w:pPr>
        <w:pStyle w:val="Textoindependiente2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3C36AA" w:rsidRDefault="003C36AA" w:rsidP="003C36AA">
      <w:pPr>
        <w:pStyle w:val="Textoindependiente2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3C36AA" w:rsidRPr="00BD063E" w:rsidRDefault="003C36AA" w:rsidP="003C36AA">
      <w:pPr>
        <w:pStyle w:val="Textoindependiente2"/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“2019, AÑO DE LA IGUALDAD DE GENERO EN JALISCO”</w:t>
      </w:r>
    </w:p>
    <w:p w:rsidR="003C36AA" w:rsidRPr="00BD063E" w:rsidRDefault="003C36AA" w:rsidP="003C36AA">
      <w:pPr>
        <w:pStyle w:val="Textoindependiente2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BD063E">
        <w:rPr>
          <w:rFonts w:ascii="Arial" w:hAnsi="Arial" w:cs="Arial"/>
          <w:b/>
          <w:sz w:val="16"/>
          <w:szCs w:val="16"/>
        </w:rPr>
        <w:t xml:space="preserve">IXTLAHUACAN DE </w:t>
      </w:r>
      <w:r>
        <w:rPr>
          <w:rFonts w:ascii="Arial" w:hAnsi="Arial" w:cs="Arial"/>
          <w:b/>
          <w:sz w:val="16"/>
          <w:szCs w:val="16"/>
        </w:rPr>
        <w:t>LOS MEMBRILLOS, JAL.   06  DE ENERO   DEL 2020</w:t>
      </w:r>
    </w:p>
    <w:p w:rsidR="003C36AA" w:rsidRPr="00207DC0" w:rsidRDefault="003C36AA" w:rsidP="003C36AA">
      <w:pPr>
        <w:pStyle w:val="Textoindependiente2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3C36AA" w:rsidRPr="00ED5C74" w:rsidRDefault="003C36AA" w:rsidP="003C36AA">
      <w:pPr>
        <w:pStyle w:val="Textoindependiente2"/>
        <w:ind w:left="360"/>
        <w:jc w:val="center"/>
        <w:rPr>
          <w:b/>
        </w:rPr>
      </w:pPr>
    </w:p>
    <w:p w:rsidR="003C36AA" w:rsidRDefault="003C36AA" w:rsidP="003C36AA">
      <w:pPr>
        <w:pStyle w:val="Textoindependiente2"/>
        <w:ind w:left="360"/>
        <w:jc w:val="center"/>
        <w:rPr>
          <w:b/>
        </w:rPr>
      </w:pPr>
      <w:r w:rsidRPr="00ED5C74">
        <w:rPr>
          <w:b/>
        </w:rPr>
        <w:t>A  T E N T A M E N T E</w:t>
      </w:r>
      <w:r>
        <w:rPr>
          <w:b/>
        </w:rPr>
        <w:t>:</w:t>
      </w:r>
    </w:p>
    <w:p w:rsidR="003C36AA" w:rsidRDefault="003C36AA" w:rsidP="003C36AA">
      <w:pPr>
        <w:pStyle w:val="Textoindependiente2"/>
        <w:ind w:left="360"/>
        <w:jc w:val="center"/>
        <w:rPr>
          <w:b/>
        </w:rPr>
      </w:pPr>
    </w:p>
    <w:p w:rsidR="003C36AA" w:rsidRDefault="003C36AA" w:rsidP="003C36AA">
      <w:pPr>
        <w:pStyle w:val="Textoindependiente2"/>
        <w:ind w:left="360"/>
        <w:jc w:val="center"/>
        <w:rPr>
          <w:b/>
        </w:rPr>
      </w:pPr>
    </w:p>
    <w:p w:rsidR="003C36AA" w:rsidRPr="005304A8" w:rsidRDefault="003C36AA" w:rsidP="003C36AA">
      <w:pPr>
        <w:pStyle w:val="Textoindependiente2"/>
        <w:ind w:left="360"/>
        <w:jc w:val="center"/>
        <w:rPr>
          <w:b/>
        </w:rPr>
      </w:pPr>
      <w:r>
        <w:rPr>
          <w:b/>
        </w:rPr>
        <w:t>_______________________________________</w:t>
      </w:r>
    </w:p>
    <w:p w:rsidR="003C36AA" w:rsidRPr="00ED5C74" w:rsidRDefault="003C36AA" w:rsidP="003C36AA">
      <w:pPr>
        <w:pStyle w:val="Textoindependiente2"/>
        <w:tabs>
          <w:tab w:val="left" w:pos="3240"/>
        </w:tabs>
        <w:jc w:val="center"/>
        <w:rPr>
          <w:b/>
        </w:rPr>
      </w:pPr>
      <w:r>
        <w:rPr>
          <w:b/>
        </w:rPr>
        <w:t xml:space="preserve">              LIC. MARIA SOLEDAD HERNANDEZ ZAVALA</w:t>
      </w:r>
    </w:p>
    <w:p w:rsidR="003C36AA" w:rsidRDefault="003C36AA" w:rsidP="003C36AA">
      <w:pPr>
        <w:pStyle w:val="Textoindependiente2"/>
        <w:ind w:left="360"/>
        <w:jc w:val="center"/>
        <w:rPr>
          <w:rFonts w:ascii="Franklin Gothic Book" w:hAnsi="Franklin Gothic Book" w:cs="Arial"/>
          <w:b/>
          <w:lang w:val="es-MX"/>
        </w:rPr>
      </w:pPr>
      <w:r>
        <w:rPr>
          <w:b/>
        </w:rPr>
        <w:t xml:space="preserve">    OFICIAL MAYOR DE PADRON Y L</w:t>
      </w:r>
      <w:r w:rsidRPr="00ED5C74">
        <w:rPr>
          <w:b/>
        </w:rPr>
        <w:t>ICENCIAS</w:t>
      </w: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</w:p>
    <w:p w:rsidR="003C36AA" w:rsidRDefault="003C36AA" w:rsidP="003C36AA">
      <w:pPr>
        <w:pStyle w:val="Textoindependiente2"/>
        <w:rPr>
          <w:rFonts w:ascii="Franklin Gothic Book" w:hAnsi="Franklin Gothic Book" w:cs="Arial"/>
          <w:b/>
          <w:lang w:val="es-MX"/>
        </w:rPr>
      </w:pPr>
      <w:bookmarkStart w:id="0" w:name="_GoBack"/>
      <w:bookmarkEnd w:id="0"/>
    </w:p>
    <w:sectPr w:rsidR="003C36AA" w:rsidSect="007B7CB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A2" w:rsidRDefault="00DB76A2">
      <w:pPr>
        <w:spacing w:after="0"/>
      </w:pPr>
      <w:r>
        <w:separator/>
      </w:r>
    </w:p>
  </w:endnote>
  <w:endnote w:type="continuationSeparator" w:id="0">
    <w:p w:rsidR="00DB76A2" w:rsidRDefault="00DB76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80" w:rsidRDefault="00DB76A2">
    <w:pPr>
      <w:pStyle w:val="Piedepgina"/>
    </w:pPr>
  </w:p>
  <w:p w:rsidR="00C03380" w:rsidRDefault="00DB76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A2" w:rsidRDefault="00DB76A2">
      <w:pPr>
        <w:spacing w:after="0"/>
      </w:pPr>
      <w:r>
        <w:separator/>
      </w:r>
    </w:p>
  </w:footnote>
  <w:footnote w:type="continuationSeparator" w:id="0">
    <w:p w:rsidR="00DB76A2" w:rsidRDefault="00DB76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80" w:rsidRDefault="00DB76A2">
    <w:pPr>
      <w:pStyle w:val="Encabezado"/>
    </w:pPr>
  </w:p>
  <w:p w:rsidR="00C03380" w:rsidRDefault="00DB76A2">
    <w:pPr>
      <w:pStyle w:val="Encabezado"/>
    </w:pPr>
  </w:p>
  <w:p w:rsidR="00C03380" w:rsidRPr="00D2677F" w:rsidRDefault="00DB76A2">
    <w:pPr>
      <w:pStyle w:val="Encabezado"/>
      <w:rPr>
        <w:lang w:val="es-MX"/>
      </w:rPr>
    </w:pPr>
  </w:p>
  <w:p w:rsidR="00C03380" w:rsidRDefault="00DB76A2">
    <w:pPr>
      <w:pStyle w:val="Encabezado"/>
    </w:pPr>
  </w:p>
  <w:p w:rsidR="00C03380" w:rsidRDefault="00DB76A2">
    <w:pPr>
      <w:pStyle w:val="Encabezado"/>
    </w:pPr>
  </w:p>
  <w:p w:rsidR="00C03380" w:rsidRDefault="00DB76A2">
    <w:pPr>
      <w:pStyle w:val="Encabezado"/>
    </w:pPr>
  </w:p>
  <w:p w:rsidR="00C03380" w:rsidRDefault="00DB76A2">
    <w:pPr>
      <w:pStyle w:val="Encabezado"/>
    </w:pPr>
  </w:p>
  <w:p w:rsidR="00C03380" w:rsidRDefault="00DB76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AA"/>
    <w:rsid w:val="000876FC"/>
    <w:rsid w:val="003C36AA"/>
    <w:rsid w:val="00511206"/>
    <w:rsid w:val="007B7DF5"/>
    <w:rsid w:val="00AF29E6"/>
    <w:rsid w:val="00BB6E0D"/>
    <w:rsid w:val="00BD3108"/>
    <w:rsid w:val="00C04E60"/>
    <w:rsid w:val="00D70B9C"/>
    <w:rsid w:val="00D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A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3C36AA"/>
    <w:pPr>
      <w:spacing w:after="0"/>
      <w:jc w:val="both"/>
    </w:pPr>
    <w:rPr>
      <w:rFonts w:ascii="Arial Narrow" w:eastAsia="Times New Roman" w:hAnsi="Arial Narrow"/>
      <w:sz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36AA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C36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C36AA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C36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AA"/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A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3C36AA"/>
    <w:pPr>
      <w:spacing w:after="0"/>
      <w:jc w:val="both"/>
    </w:pPr>
    <w:rPr>
      <w:rFonts w:ascii="Arial Narrow" w:eastAsia="Times New Roman" w:hAnsi="Arial Narrow"/>
      <w:sz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36AA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C36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C36AA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C36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AA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padron y licencias</dc:creator>
  <cp:keywords/>
  <dc:description/>
  <cp:lastModifiedBy>transparencia</cp:lastModifiedBy>
  <cp:revision>2</cp:revision>
  <dcterms:created xsi:type="dcterms:W3CDTF">2020-01-21T20:09:00Z</dcterms:created>
  <dcterms:modified xsi:type="dcterms:W3CDTF">2020-01-24T18:21:00Z</dcterms:modified>
</cp:coreProperties>
</file>