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1F4115" w:rsidRPr="00F51E07" w:rsidRDefault="001F4115" w:rsidP="001F4115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  <w:b/>
        </w:rPr>
      </w:pP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</w:t>
      </w:r>
      <w:r w:rsidR="005957A8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 xml:space="preserve">Contratos de Arrendamiento sobre bienes inmuebles que el Municipio </w:t>
      </w:r>
      <w:proofErr w:type="gramStart"/>
      <w:r w:rsidRPr="00F51E07">
        <w:rPr>
          <w:rFonts w:cstheme="minorHAnsi"/>
          <w:i/>
        </w:rPr>
        <w:t>le</w:t>
      </w:r>
      <w:proofErr w:type="gramEnd"/>
      <w:r w:rsidRPr="00F51E07">
        <w:rPr>
          <w:rFonts w:cstheme="minorHAnsi"/>
          <w:i/>
        </w:rPr>
        <w:t xml:space="preserve"> arrenda a personas físicas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7174EA" w:rsidP="005957A8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OCTUBRE</w:t>
            </w:r>
            <w:r w:rsidR="00643993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</w:tr>
    </w:tbl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p w:rsidR="00B1455A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B1455A">
        <w:rPr>
          <w:rFonts w:cstheme="minorHAnsi"/>
        </w:rPr>
        <w:t>De igual manera manifiest</w:t>
      </w:r>
      <w:r w:rsidR="00B1455A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0D6C37">
        <w:rPr>
          <w:rFonts w:cstheme="minorHAnsi"/>
        </w:rPr>
        <w:t xml:space="preserve"> al que podrá acceder en el siguiente link: </w:t>
      </w:r>
      <w:r w:rsidR="000D6C37" w:rsidRPr="000D6C37">
        <w:rPr>
          <w:rFonts w:cstheme="minorHAnsi"/>
          <w:color w:val="2E74B5" w:themeColor="accent1" w:themeShade="BF"/>
        </w:rPr>
        <w:t>https://www.utei.imembrillos.gob.mx/8_VI_f.html</w:t>
      </w:r>
    </w:p>
    <w:p w:rsidR="00B1455A" w:rsidRDefault="00B1455A" w:rsidP="001F4115">
      <w:pPr>
        <w:spacing w:after="0" w:line="340" w:lineRule="exact"/>
        <w:jc w:val="both"/>
        <w:rPr>
          <w:rFonts w:cstheme="minorHAnsi"/>
        </w:rPr>
      </w:pPr>
      <w:bookmarkStart w:id="0" w:name="_GoBack"/>
      <w:bookmarkEnd w:id="0"/>
    </w:p>
    <w:p w:rsidR="001F4115" w:rsidRPr="00F51E07" w:rsidRDefault="00B1455A" w:rsidP="001F4115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1F4115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E4545F" w:rsidRPr="00E4545F" w:rsidRDefault="00E4545F" w:rsidP="001F4115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Ixtlahuacán de los Membrillos, Jalisco a la fecha de su presentación</w:t>
      </w: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C2265E" w:rsidRDefault="00C2265E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5957A8" w:rsidRDefault="005957A8" w:rsidP="001F4115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  <w:r w:rsidRPr="00F51E07">
        <w:rPr>
          <w:rFonts w:cstheme="minorHAnsi"/>
          <w:b/>
        </w:rPr>
        <w:t xml:space="preserve"> 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1F4115" w:rsidRPr="00F51E07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58722D"/>
    <w:rsid w:val="005957A8"/>
    <w:rsid w:val="00643993"/>
    <w:rsid w:val="006C5928"/>
    <w:rsid w:val="007174EA"/>
    <w:rsid w:val="00746EDA"/>
    <w:rsid w:val="0078247B"/>
    <w:rsid w:val="007B2DA5"/>
    <w:rsid w:val="008F0618"/>
    <w:rsid w:val="00964881"/>
    <w:rsid w:val="009F7287"/>
    <w:rsid w:val="00AF15E9"/>
    <w:rsid w:val="00B1455A"/>
    <w:rsid w:val="00C2265E"/>
    <w:rsid w:val="00DD2E83"/>
    <w:rsid w:val="00E4545F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16812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23</cp:revision>
  <cp:lastPrinted>2024-09-13T18:26:00Z</cp:lastPrinted>
  <dcterms:created xsi:type="dcterms:W3CDTF">2024-06-07T18:51:00Z</dcterms:created>
  <dcterms:modified xsi:type="dcterms:W3CDTF">2025-11-05T15:18:00Z</dcterms:modified>
</cp:coreProperties>
</file>