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1991" w:rsidRDefault="00301991">
      <w:pPr>
        <w:spacing w:after="0" w:line="240" w:lineRule="exact"/>
        <w:rPr>
          <w:rFonts w:ascii="Times New Roman" w:hAnsi="Times New Roman"/>
          <w:sz w:val="24"/>
        </w:rPr>
      </w:pPr>
    </w:p>
    <w:p w:rsidR="00301991" w:rsidRDefault="00301991">
      <w:pPr>
        <w:spacing w:after="0" w:line="460" w:lineRule="exact"/>
        <w:ind w:left="9105"/>
        <w:rPr>
          <w:sz w:val="24"/>
          <w:szCs w:val="24"/>
        </w:rPr>
      </w:pPr>
    </w:p>
    <w:p w:rsidR="00301991" w:rsidRDefault="00301991">
      <w:pPr>
        <w:spacing w:after="0" w:line="460" w:lineRule="exact"/>
        <w:ind w:left="9105"/>
        <w:rPr>
          <w:sz w:val="24"/>
          <w:szCs w:val="24"/>
        </w:rPr>
      </w:pPr>
    </w:p>
    <w:p w:rsidR="00301991" w:rsidRDefault="00301991">
      <w:pPr>
        <w:spacing w:after="0" w:line="460" w:lineRule="exact"/>
        <w:ind w:left="9105"/>
        <w:rPr>
          <w:sz w:val="24"/>
          <w:szCs w:val="24"/>
        </w:rPr>
      </w:pPr>
    </w:p>
    <w:p w:rsidR="00301991" w:rsidRDefault="00301991">
      <w:pPr>
        <w:spacing w:after="0" w:line="460" w:lineRule="exact"/>
        <w:ind w:left="9105"/>
        <w:rPr>
          <w:sz w:val="24"/>
          <w:szCs w:val="24"/>
        </w:rPr>
      </w:pPr>
    </w:p>
    <w:p w:rsidR="00301991" w:rsidRDefault="00301991" w:rsidP="00C50F4E">
      <w:pPr>
        <w:spacing w:before="30" w:after="0" w:line="230" w:lineRule="exact"/>
      </w:pPr>
    </w:p>
    <w:p w:rsidR="00301991" w:rsidRDefault="00560C3E">
      <w:pPr>
        <w:spacing w:before="66" w:after="0" w:line="308" w:lineRule="exact"/>
        <w:ind w:left="1742" w:right="1318" w:firstLine="19"/>
        <w:jc w:val="both"/>
      </w:pPr>
      <w:r>
        <w:rPr>
          <w:rFonts w:ascii="Times New Roman" w:hAnsi="Times New Roman"/>
          <w:color w:val="000000"/>
          <w:w w:val="106"/>
        </w:rPr>
        <w:t>CONTRATO DE COMODATO A TI</w:t>
      </w:r>
      <w:r w:rsidR="00477A23">
        <w:rPr>
          <w:rFonts w:ascii="Times New Roman" w:hAnsi="Times New Roman"/>
          <w:color w:val="000000"/>
          <w:w w:val="106"/>
        </w:rPr>
        <w:t xml:space="preserve">TULO GRATUITO QUE CELEBRAN, POR UNA </w:t>
      </w:r>
      <w:r w:rsidR="00477A23">
        <w:rPr>
          <w:rFonts w:ascii="Times New Roman" w:hAnsi="Times New Roman"/>
          <w:color w:val="000000"/>
          <w:w w:val="105"/>
        </w:rPr>
        <w:t xml:space="preserve">PARTE, EL H. AYUNTAMIENTO CONSTITUCIONAL DE IXTLAHUACAN DE LOS </w:t>
      </w:r>
      <w:r w:rsidR="00477A23">
        <w:rPr>
          <w:rFonts w:ascii="Times New Roman" w:hAnsi="Times New Roman"/>
          <w:color w:val="000000"/>
          <w:w w:val="117"/>
        </w:rPr>
        <w:t xml:space="preserve">MEMBRILLOS, JALISCO, REPRESENTADO EN ESTE ACTO POR EL </w:t>
      </w:r>
      <w:r w:rsidR="00477A23">
        <w:rPr>
          <w:rFonts w:ascii="Times New Roman" w:hAnsi="Times New Roman"/>
          <w:b/>
          <w:color w:val="000000"/>
          <w:w w:val="117"/>
        </w:rPr>
        <w:t xml:space="preserve">LIC. </w:t>
      </w:r>
      <w:r w:rsidR="00477A23" w:rsidRPr="00560C3E">
        <w:rPr>
          <w:rFonts w:ascii="Times New Roman" w:hAnsi="Times New Roman"/>
          <w:b/>
          <w:color w:val="000000"/>
          <w:w w:val="105"/>
        </w:rPr>
        <w:t xml:space="preserve">JOSE HERIBERTO GARCIA MURILLO, EN SU CARACTER DE PRESIDENTE </w:t>
      </w:r>
      <w:r w:rsidRPr="00560C3E">
        <w:rPr>
          <w:rFonts w:ascii="Times New Roman" w:hAnsi="Times New Roman"/>
          <w:b/>
          <w:color w:val="000000"/>
          <w:w w:val="109"/>
        </w:rPr>
        <w:t>MUNICIPAL; EL LIC. MAURICIO LEAÑ</w:t>
      </w:r>
      <w:r w:rsidR="00477A23" w:rsidRPr="00560C3E">
        <w:rPr>
          <w:rFonts w:ascii="Times New Roman" w:hAnsi="Times New Roman"/>
          <w:b/>
          <w:color w:val="000000"/>
          <w:w w:val="109"/>
        </w:rPr>
        <w:t xml:space="preserve">O GOMEZ, EN SU CARACTER DE </w:t>
      </w:r>
      <w:r w:rsidR="00477A23" w:rsidRPr="00560C3E">
        <w:rPr>
          <w:rFonts w:ascii="Times New Roman" w:hAnsi="Times New Roman"/>
          <w:b/>
          <w:color w:val="000000"/>
          <w:w w:val="104"/>
        </w:rPr>
        <w:t xml:space="preserve">SECRETARIO GENERAL DEL AYUNTAMIENTO; LA ING. BLANCA MIREYA </w:t>
      </w:r>
      <w:r w:rsidR="00477A23" w:rsidRPr="00560C3E">
        <w:rPr>
          <w:rFonts w:ascii="Times New Roman" w:hAnsi="Times New Roman"/>
          <w:b/>
          <w:color w:val="000000"/>
          <w:w w:val="101"/>
        </w:rPr>
        <w:t xml:space="preserve">TRUJILLO ROCHIN, EN SU CARACTER DE SINDICO MUNICIPAL; Y EL L.A.E. </w:t>
      </w:r>
      <w:r w:rsidR="00477A23" w:rsidRPr="00560C3E">
        <w:rPr>
          <w:rFonts w:ascii="Times New Roman" w:hAnsi="Times New Roman"/>
          <w:b/>
          <w:color w:val="000000"/>
          <w:w w:val="113"/>
        </w:rPr>
        <w:t>BRUNO GERMAN ENCISO GUILLEN</w:t>
      </w:r>
      <w:r w:rsidR="00477A23">
        <w:rPr>
          <w:rFonts w:ascii="Times New Roman" w:hAnsi="Times New Roman"/>
          <w:b/>
          <w:color w:val="000000"/>
          <w:w w:val="113"/>
        </w:rPr>
        <w:t xml:space="preserve">, </w:t>
      </w:r>
      <w:r w:rsidR="00477A23">
        <w:rPr>
          <w:rFonts w:ascii="Times New Roman" w:hAnsi="Times New Roman"/>
          <w:color w:val="000000"/>
          <w:w w:val="113"/>
        </w:rPr>
        <w:t xml:space="preserve">TESORERO EN SU CARACTER DE </w:t>
      </w:r>
      <w:r w:rsidR="00477A23">
        <w:rPr>
          <w:rFonts w:ascii="Times New Roman" w:hAnsi="Times New Roman"/>
          <w:color w:val="000000"/>
          <w:w w:val="111"/>
        </w:rPr>
        <w:t xml:space="preserve">ENCARGADO DE LA HACIENDA PUBLICA MUNICIPAL, A QUIENES EN LO </w:t>
      </w:r>
      <w:r w:rsidR="00477A23">
        <w:rPr>
          <w:rFonts w:ascii="Times New Roman" w:hAnsi="Times New Roman"/>
          <w:color w:val="000000"/>
          <w:w w:val="118"/>
        </w:rPr>
        <w:t xml:space="preserve">SUCESIVO SE LES DENOMINARA "EL COMODANTE"; Y POR LA OTRA </w:t>
      </w:r>
      <w:r>
        <w:rPr>
          <w:rFonts w:ascii="Times New Roman" w:hAnsi="Times New Roman"/>
          <w:color w:val="000000"/>
          <w:w w:val="112"/>
        </w:rPr>
        <w:t>PARTE, ARQUIDIOCESIS DE GUADALAJARA</w:t>
      </w:r>
      <w:r w:rsidR="00477A23">
        <w:rPr>
          <w:rFonts w:ascii="Times New Roman" w:hAnsi="Times New Roman"/>
          <w:color w:val="000000"/>
          <w:w w:val="112"/>
        </w:rPr>
        <w:t xml:space="preserve"> </w:t>
      </w:r>
      <w:r>
        <w:rPr>
          <w:rFonts w:ascii="Times New Roman" w:hAnsi="Times New Roman"/>
          <w:color w:val="000000"/>
          <w:w w:val="112"/>
        </w:rPr>
        <w:t>ASOCIACION RELIGIOSA</w:t>
      </w:r>
      <w:r w:rsidR="00477A23">
        <w:rPr>
          <w:rFonts w:ascii="Times New Roman" w:hAnsi="Times New Roman"/>
          <w:color w:val="000000"/>
          <w:w w:val="112"/>
        </w:rPr>
        <w:t xml:space="preserve">, </w:t>
      </w:r>
      <w:r>
        <w:rPr>
          <w:rFonts w:ascii="Times New Roman" w:hAnsi="Times New Roman"/>
          <w:color w:val="000000"/>
          <w:w w:val="117"/>
        </w:rPr>
        <w:t>RE</w:t>
      </w:r>
      <w:r w:rsidR="00A66466">
        <w:rPr>
          <w:rFonts w:ascii="Times New Roman" w:hAnsi="Times New Roman"/>
          <w:color w:val="000000"/>
          <w:w w:val="117"/>
        </w:rPr>
        <w:t>PRESENTADO POR EL MTRO.  JESUS F</w:t>
      </w:r>
      <w:r>
        <w:rPr>
          <w:rFonts w:ascii="Times New Roman" w:hAnsi="Times New Roman"/>
          <w:color w:val="000000"/>
          <w:w w:val="117"/>
        </w:rPr>
        <w:t>EREGRINO</w:t>
      </w:r>
      <w:r w:rsidR="00477A23">
        <w:rPr>
          <w:rFonts w:ascii="Times New Roman" w:hAnsi="Times New Roman"/>
          <w:color w:val="000000"/>
          <w:w w:val="117"/>
        </w:rPr>
        <w:t xml:space="preserve"> SALAS </w:t>
      </w:r>
      <w:r>
        <w:rPr>
          <w:rFonts w:ascii="Times New Roman" w:hAnsi="Times New Roman"/>
          <w:color w:val="000000"/>
          <w:w w:val="111"/>
        </w:rPr>
        <w:t>EN SU</w:t>
      </w:r>
      <w:r w:rsidR="00477A23">
        <w:rPr>
          <w:rFonts w:ascii="Times New Roman" w:hAnsi="Times New Roman"/>
          <w:color w:val="000000"/>
          <w:w w:val="111"/>
        </w:rPr>
        <w:t xml:space="preserve"> </w:t>
      </w:r>
      <w:r w:rsidR="00477A23">
        <w:rPr>
          <w:rFonts w:ascii="Times New Roman" w:hAnsi="Times New Roman"/>
          <w:color w:val="000000"/>
          <w:w w:val="118"/>
        </w:rPr>
        <w:t xml:space="preserve">CARACTER DE APODERADO LEGAL A QUIEN EN LO SUCESIVO SE LE </w:t>
      </w:r>
      <w:r>
        <w:rPr>
          <w:rFonts w:ascii="Times New Roman" w:hAnsi="Times New Roman"/>
          <w:color w:val="000000"/>
          <w:w w:val="114"/>
        </w:rPr>
        <w:t>DENOMINARA</w:t>
      </w:r>
      <w:r w:rsidR="00477A23">
        <w:rPr>
          <w:rFonts w:ascii="Times New Roman" w:hAnsi="Times New Roman"/>
          <w:color w:val="000000"/>
          <w:w w:val="114"/>
        </w:rPr>
        <w:t xml:space="preserve"> </w:t>
      </w:r>
      <w:r>
        <w:rPr>
          <w:rFonts w:ascii="Times New Roman" w:hAnsi="Times New Roman"/>
          <w:color w:val="000000"/>
          <w:w w:val="114"/>
        </w:rPr>
        <w:t>“EL COMODATARIO”; AL</w:t>
      </w:r>
      <w:r w:rsidR="00477A23">
        <w:rPr>
          <w:rFonts w:ascii="Times New Roman" w:hAnsi="Times New Roman"/>
          <w:color w:val="000000"/>
          <w:w w:val="114"/>
        </w:rPr>
        <w:t xml:space="preserve"> </w:t>
      </w:r>
      <w:r>
        <w:rPr>
          <w:rFonts w:ascii="Times New Roman" w:hAnsi="Times New Roman"/>
          <w:color w:val="000000"/>
          <w:w w:val="114"/>
        </w:rPr>
        <w:t>TENOR DE LOS SIGUIENTES</w:t>
      </w:r>
      <w:r w:rsidR="00477A23">
        <w:rPr>
          <w:rFonts w:ascii="Times New Roman" w:hAnsi="Times New Roman"/>
          <w:color w:val="000000"/>
          <w:w w:val="114"/>
        </w:rPr>
        <w:t xml:space="preserve"> </w:t>
      </w:r>
      <w:r w:rsidR="00477A23">
        <w:rPr>
          <w:rFonts w:ascii="Times New Roman" w:hAnsi="Times New Roman"/>
          <w:color w:val="000000"/>
          <w:w w:val="108"/>
        </w:rPr>
        <w:t>ANTECEDENTES, DECLARACIONES Y CLAUSULAS:</w:t>
      </w:r>
    </w:p>
    <w:p w:rsidR="00301991" w:rsidRDefault="00301991">
      <w:pPr>
        <w:spacing w:after="0" w:line="299" w:lineRule="exact"/>
        <w:ind w:left="4920"/>
        <w:rPr>
          <w:sz w:val="24"/>
          <w:szCs w:val="24"/>
        </w:rPr>
      </w:pPr>
    </w:p>
    <w:p w:rsidR="00301991" w:rsidRDefault="00301991">
      <w:pPr>
        <w:spacing w:after="0" w:line="299" w:lineRule="exact"/>
        <w:ind w:left="4920"/>
        <w:rPr>
          <w:sz w:val="24"/>
          <w:szCs w:val="24"/>
        </w:rPr>
      </w:pPr>
    </w:p>
    <w:p w:rsidR="00301991" w:rsidRDefault="00477A23">
      <w:pPr>
        <w:spacing w:before="102" w:after="0" w:line="299" w:lineRule="exact"/>
        <w:ind w:left="4920"/>
      </w:pPr>
      <w:r>
        <w:rPr>
          <w:rFonts w:ascii="Times New Roman" w:hAnsi="Times New Roman"/>
          <w:b/>
          <w:color w:val="000000"/>
          <w:w w:val="101"/>
          <w:sz w:val="26"/>
          <w:szCs w:val="26"/>
        </w:rPr>
        <w:t>ANTECEDENTES</w:t>
      </w:r>
    </w:p>
    <w:p w:rsidR="00301991" w:rsidRDefault="00477A23">
      <w:pPr>
        <w:spacing w:before="308" w:after="0" w:line="315" w:lineRule="exact"/>
        <w:ind w:left="2471" w:right="1309" w:firstLine="9"/>
        <w:jc w:val="both"/>
      </w:pPr>
      <w:r>
        <w:rPr>
          <w:rFonts w:ascii="Times New Roman" w:hAnsi="Times New Roman"/>
          <w:color w:val="000000"/>
          <w:w w:val="115"/>
        </w:rPr>
        <w:t xml:space="preserve">El Municipio de </w:t>
      </w:r>
      <w:r w:rsidR="00560C3E">
        <w:rPr>
          <w:rFonts w:ascii="Times New Roman" w:hAnsi="Times New Roman"/>
          <w:color w:val="000000"/>
          <w:w w:val="115"/>
        </w:rPr>
        <w:t>Ixtlahuacán</w:t>
      </w:r>
      <w:r>
        <w:rPr>
          <w:rFonts w:ascii="Times New Roman" w:hAnsi="Times New Roman"/>
          <w:color w:val="000000"/>
          <w:w w:val="115"/>
        </w:rPr>
        <w:t xml:space="preserve"> de los Membrillos, Jalisco, es propietario de un` </w:t>
      </w:r>
      <w:r w:rsidRPr="00560C3E">
        <w:rPr>
          <w:rFonts w:ascii="Times New Roman" w:hAnsi="Times New Roman"/>
          <w:color w:val="000000"/>
          <w:w w:val="125"/>
        </w:rPr>
        <w:t>bien  inmueble</w:t>
      </w:r>
      <w:r>
        <w:rPr>
          <w:rFonts w:ascii="Times New Roman" w:hAnsi="Times New Roman"/>
          <w:color w:val="000000"/>
          <w:w w:val="125"/>
        </w:rPr>
        <w:t>,  correspondiente  a  u</w:t>
      </w:r>
      <w:r w:rsidR="00560C3E">
        <w:rPr>
          <w:rFonts w:ascii="Times New Roman" w:hAnsi="Times New Roman"/>
          <w:color w:val="000000"/>
          <w:w w:val="125"/>
        </w:rPr>
        <w:t>n  area de cesion  para destino</w:t>
      </w:r>
      <w:r>
        <w:rPr>
          <w:rFonts w:ascii="Times New Roman" w:hAnsi="Times New Roman"/>
          <w:color w:val="000000"/>
          <w:w w:val="125"/>
        </w:rPr>
        <w:t xml:space="preserve">s, </w:t>
      </w:r>
      <w:r>
        <w:rPr>
          <w:rFonts w:ascii="Times New Roman" w:hAnsi="Times New Roman"/>
          <w:color w:val="000000"/>
          <w:w w:val="118"/>
        </w:rPr>
        <w:t xml:space="preserve">derivado del fraccionamiento denominado "Fraccionamiento Huerta Vieja </w:t>
      </w:r>
      <w:r>
        <w:rPr>
          <w:rFonts w:ascii="Times New Roman" w:hAnsi="Times New Roman"/>
          <w:color w:val="000000"/>
          <w:w w:val="121"/>
        </w:rPr>
        <w:t xml:space="preserve">Residencial", area identificada como ACD-5 ubicada en los cruces de </w:t>
      </w:r>
      <w:r w:rsidR="00560C3E">
        <w:rPr>
          <w:rFonts w:ascii="Times New Roman" w:hAnsi="Times New Roman"/>
          <w:color w:val="000000"/>
          <w:w w:val="121"/>
        </w:rPr>
        <w:t>l</w:t>
      </w:r>
      <w:r>
        <w:rPr>
          <w:rFonts w:ascii="Times New Roman" w:hAnsi="Times New Roman"/>
          <w:color w:val="000000"/>
          <w:w w:val="121"/>
        </w:rPr>
        <w:t xml:space="preserve">as </w:t>
      </w:r>
      <w:r>
        <w:rPr>
          <w:rFonts w:ascii="Times New Roman" w:hAnsi="Times New Roman"/>
          <w:color w:val="000000"/>
          <w:w w:val="120"/>
        </w:rPr>
        <w:t>calles General A</w:t>
      </w:r>
      <w:r w:rsidR="00A66466">
        <w:rPr>
          <w:rFonts w:ascii="Times New Roman" w:hAnsi="Times New Roman"/>
          <w:color w:val="000000"/>
          <w:w w:val="120"/>
        </w:rPr>
        <w:t>lvaro Obregon, Jose de Jesus Muñoz Limó</w:t>
      </w:r>
      <w:r>
        <w:rPr>
          <w:rFonts w:ascii="Times New Roman" w:hAnsi="Times New Roman"/>
          <w:color w:val="000000"/>
          <w:w w:val="120"/>
        </w:rPr>
        <w:t xml:space="preserve">n, Guadalupe </w:t>
      </w:r>
      <w:r>
        <w:rPr>
          <w:rFonts w:ascii="Times New Roman" w:hAnsi="Times New Roman"/>
          <w:color w:val="000000"/>
          <w:w w:val="124"/>
        </w:rPr>
        <w:t xml:space="preserve">Victoria e Ignacio Zaragoza en </w:t>
      </w:r>
      <w:r>
        <w:rPr>
          <w:rFonts w:ascii="Times New Roman" w:hAnsi="Times New Roman"/>
          <w:color w:val="000000"/>
          <w:w w:val="124"/>
          <w:sz w:val="20"/>
          <w:szCs w:val="20"/>
        </w:rPr>
        <w:t xml:space="preserve">dicho fraccionarniento, el cual forma parte </w:t>
      </w:r>
      <w:r>
        <w:rPr>
          <w:rFonts w:ascii="Times New Roman" w:hAnsi="Times New Roman"/>
          <w:color w:val="000000"/>
          <w:w w:val="118"/>
        </w:rPr>
        <w:t xml:space="preserve">integrante del patrimonio inmobiliario municipal, lo cual se acredita con la Escritura Publica numero 39,794 treinta y nueve mil setecientos noventa y </w:t>
      </w:r>
      <w:r>
        <w:rPr>
          <w:rFonts w:ascii="Times New Roman" w:hAnsi="Times New Roman"/>
          <w:color w:val="000000"/>
          <w:w w:val="120"/>
        </w:rPr>
        <w:t>cuatro, otorgada con fech</w:t>
      </w:r>
      <w:r w:rsidR="00560C3E">
        <w:rPr>
          <w:rFonts w:ascii="Times New Roman" w:hAnsi="Times New Roman"/>
          <w:color w:val="000000"/>
          <w:w w:val="120"/>
        </w:rPr>
        <w:t>a 14 catorce de noviembre del añ</w:t>
      </w:r>
      <w:r>
        <w:rPr>
          <w:rFonts w:ascii="Times New Roman" w:hAnsi="Times New Roman"/>
          <w:color w:val="000000"/>
          <w:w w:val="120"/>
        </w:rPr>
        <w:t xml:space="preserve">o 2013 dos mil </w:t>
      </w:r>
      <w:r w:rsidR="00560C3E">
        <w:rPr>
          <w:rFonts w:ascii="Times New Roman" w:hAnsi="Times New Roman"/>
          <w:color w:val="000000"/>
          <w:w w:val="123"/>
        </w:rPr>
        <w:t>trece, ante la fe del Notario Pú</w:t>
      </w:r>
      <w:r>
        <w:rPr>
          <w:rFonts w:ascii="Times New Roman" w:hAnsi="Times New Roman"/>
          <w:color w:val="000000"/>
          <w:w w:val="123"/>
        </w:rPr>
        <w:t xml:space="preserve">blico nurnero 11 Once de Guadalajara, </w:t>
      </w:r>
      <w:r>
        <w:rPr>
          <w:rFonts w:ascii="Times New Roman" w:hAnsi="Times New Roman"/>
          <w:color w:val="000000"/>
          <w:w w:val="119"/>
        </w:rPr>
        <w:t xml:space="preserve">Jalisco, Licenciado FELIPE TORRES PACHECO, inscrita bajo folio real </w:t>
      </w:r>
      <w:r>
        <w:rPr>
          <w:rFonts w:ascii="Times New Roman" w:hAnsi="Times New Roman"/>
          <w:color w:val="000000"/>
          <w:w w:val="120"/>
        </w:rPr>
        <w:t>36322</w:t>
      </w:r>
      <w:r w:rsidR="00560C3E">
        <w:rPr>
          <w:rFonts w:ascii="Times New Roman" w:hAnsi="Times New Roman"/>
          <w:color w:val="000000"/>
          <w:w w:val="120"/>
        </w:rPr>
        <w:t>10 en la Oficina del Registro Pú</w:t>
      </w:r>
      <w:r>
        <w:rPr>
          <w:rFonts w:ascii="Times New Roman" w:hAnsi="Times New Roman"/>
          <w:color w:val="000000"/>
          <w:w w:val="120"/>
        </w:rPr>
        <w:t xml:space="preserve">blico de la Propiedad de Chapala, </w:t>
      </w:r>
      <w:r>
        <w:rPr>
          <w:rFonts w:ascii="Times New Roman" w:hAnsi="Times New Roman"/>
          <w:color w:val="000000"/>
          <w:w w:val="114"/>
        </w:rPr>
        <w:t>Jalisco.</w:t>
      </w:r>
    </w:p>
    <w:p w:rsidR="00301991" w:rsidRDefault="00301991">
      <w:pPr>
        <w:spacing w:after="0" w:line="253" w:lineRule="exact"/>
        <w:ind w:left="1953"/>
        <w:rPr>
          <w:sz w:val="24"/>
          <w:szCs w:val="24"/>
        </w:rPr>
      </w:pPr>
    </w:p>
    <w:p w:rsidR="00301991" w:rsidRDefault="00301991">
      <w:pPr>
        <w:spacing w:after="0" w:line="253" w:lineRule="exact"/>
        <w:ind w:left="1953"/>
        <w:rPr>
          <w:sz w:val="24"/>
          <w:szCs w:val="24"/>
        </w:rPr>
      </w:pPr>
    </w:p>
    <w:p w:rsidR="00301991" w:rsidRDefault="00477A23">
      <w:pPr>
        <w:tabs>
          <w:tab w:val="left" w:pos="2515"/>
        </w:tabs>
        <w:spacing w:before="91" w:after="0" w:line="253" w:lineRule="exact"/>
        <w:ind w:left="1953"/>
      </w:pPr>
      <w:r>
        <w:rPr>
          <w:rFonts w:ascii="Times New Roman" w:hAnsi="Times New Roman"/>
          <w:color w:val="000000"/>
          <w:spacing w:val="-8"/>
        </w:rPr>
        <w:t xml:space="preserve">II. </w:t>
      </w:r>
      <w:r>
        <w:rPr>
          <w:rFonts w:ascii="Times New Roman" w:hAnsi="Times New Roman"/>
          <w:color w:val="000000"/>
        </w:rPr>
        <w:tab/>
      </w:r>
      <w:r w:rsidR="00D131AD">
        <w:rPr>
          <w:rFonts w:ascii="Times New Roman" w:hAnsi="Times New Roman"/>
          <w:color w:val="000000"/>
          <w:w w:val="124"/>
        </w:rPr>
        <w:t>El inmueble que se otorgará</w:t>
      </w:r>
      <w:r>
        <w:rPr>
          <w:rFonts w:ascii="Times New Roman" w:hAnsi="Times New Roman"/>
          <w:color w:val="000000"/>
          <w:w w:val="124"/>
        </w:rPr>
        <w:t xml:space="preserve"> en comodato, es una fraccion del area de</w:t>
      </w:r>
    </w:p>
    <w:p w:rsidR="00301991" w:rsidRDefault="00D131AD">
      <w:pPr>
        <w:spacing w:before="147" w:after="0" w:line="253" w:lineRule="exact"/>
        <w:ind w:left="2510"/>
      </w:pPr>
      <w:r>
        <w:rPr>
          <w:rFonts w:ascii="Times New Roman" w:hAnsi="Times New Roman"/>
          <w:color w:val="000000"/>
          <w:w w:val="118"/>
        </w:rPr>
        <w:t>cesió</w:t>
      </w:r>
      <w:r w:rsidR="00477A23">
        <w:rPr>
          <w:rFonts w:ascii="Times New Roman" w:hAnsi="Times New Roman"/>
          <w:color w:val="000000"/>
          <w:w w:val="118"/>
        </w:rPr>
        <w:t>n ACD-5 con una superficie aproxirnada de 851.10 m2 (ochocientos</w:t>
      </w:r>
    </w:p>
    <w:p w:rsidR="00301991" w:rsidRDefault="00477A23">
      <w:pPr>
        <w:spacing w:before="147" w:after="0" w:line="253" w:lineRule="exact"/>
        <w:ind w:left="2510"/>
      </w:pPr>
      <w:r>
        <w:rPr>
          <w:rFonts w:ascii="Times New Roman" w:hAnsi="Times New Roman"/>
          <w:color w:val="000000"/>
          <w:w w:val="121"/>
        </w:rPr>
        <w:t xml:space="preserve">cincuenta y un metros con diez </w:t>
      </w:r>
      <w:r>
        <w:rPr>
          <w:rFonts w:ascii="Times New Roman" w:hAnsi="Times New Roman"/>
          <w:color w:val="000000"/>
          <w:w w:val="121"/>
          <w:sz w:val="20"/>
          <w:szCs w:val="20"/>
        </w:rPr>
        <w:t xml:space="preserve">decimetros </w:t>
      </w:r>
      <w:r>
        <w:rPr>
          <w:rFonts w:ascii="Times New Roman" w:hAnsi="Times New Roman"/>
          <w:color w:val="000000"/>
          <w:w w:val="121"/>
        </w:rPr>
        <w:t>cuadrados), y se localiza en</w:t>
      </w:r>
    </w:p>
    <w:p w:rsidR="00301991" w:rsidRDefault="00477A23">
      <w:pPr>
        <w:spacing w:before="147" w:after="0" w:line="253" w:lineRule="exact"/>
        <w:ind w:left="2520"/>
      </w:pPr>
      <w:r>
        <w:rPr>
          <w:rFonts w:ascii="Times New Roman" w:hAnsi="Times New Roman"/>
          <w:color w:val="000000"/>
          <w:w w:val="117"/>
        </w:rPr>
        <w:t>Fraccionamiento Huerta Vieja Residencial del inmueble identificado corn</w:t>
      </w:r>
      <w:r w:rsidR="00D131AD">
        <w:rPr>
          <w:rFonts w:ascii="Times New Roman" w:hAnsi="Times New Roman"/>
          <w:color w:val="000000"/>
          <w:w w:val="117"/>
        </w:rPr>
        <w:t>o</w:t>
      </w:r>
    </w:p>
    <w:p w:rsidR="00301991" w:rsidRDefault="00477A23">
      <w:pPr>
        <w:spacing w:before="107" w:after="0" w:line="253" w:lineRule="exact"/>
        <w:ind w:left="2500"/>
      </w:pPr>
      <w:r>
        <w:rPr>
          <w:rFonts w:ascii="Times New Roman" w:hAnsi="Times New Roman"/>
          <w:color w:val="000000"/>
          <w:w w:val="126"/>
        </w:rPr>
        <w:t xml:space="preserve">ACD-5 </w:t>
      </w:r>
      <w:r w:rsidR="00D131AD">
        <w:rPr>
          <w:rFonts w:ascii="Times New Roman" w:hAnsi="Times New Roman"/>
          <w:color w:val="000000"/>
          <w:w w:val="126"/>
          <w:sz w:val="20"/>
          <w:szCs w:val="20"/>
        </w:rPr>
        <w:t>ubicado en los</w:t>
      </w:r>
      <w:r>
        <w:rPr>
          <w:rFonts w:ascii="Times New Roman" w:hAnsi="Times New Roman"/>
          <w:color w:val="000000"/>
          <w:w w:val="126"/>
          <w:sz w:val="20"/>
          <w:szCs w:val="20"/>
        </w:rPr>
        <w:t xml:space="preserve"> cruces de las calles General </w:t>
      </w:r>
      <w:r w:rsidR="00D131AD">
        <w:rPr>
          <w:rFonts w:ascii="Times New Roman" w:hAnsi="Times New Roman"/>
          <w:color w:val="000000"/>
          <w:w w:val="126"/>
        </w:rPr>
        <w:t xml:space="preserve">Alvaro Obregón, Jose </w:t>
      </w:r>
    </w:p>
    <w:p w:rsidR="00D131AD" w:rsidRDefault="00D131AD">
      <w:pPr>
        <w:tabs>
          <w:tab w:val="left" w:pos="10636"/>
        </w:tabs>
        <w:spacing w:after="0" w:line="420" w:lineRule="exact"/>
        <w:ind w:left="2500" w:right="411" w:firstLine="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w w:val="117"/>
        </w:rPr>
        <w:t>de Jesús Muñ</w:t>
      </w:r>
      <w:r w:rsidR="00477A23">
        <w:rPr>
          <w:rFonts w:ascii="Times New Roman" w:hAnsi="Times New Roman"/>
          <w:color w:val="000000"/>
          <w:w w:val="117"/>
        </w:rPr>
        <w:t xml:space="preserve">oz Limon, Guadalupe Victoria e Ignacio Zaragoza, dentro del </w:t>
      </w:r>
      <w:r w:rsidR="00477A23">
        <w:rPr>
          <w:rFonts w:ascii="Times New Roman" w:hAnsi="Times New Roman"/>
          <w:color w:val="000000"/>
        </w:rPr>
        <w:tab/>
      </w:r>
    </w:p>
    <w:p w:rsidR="00301991" w:rsidRDefault="00477A23">
      <w:pPr>
        <w:tabs>
          <w:tab w:val="left" w:pos="10636"/>
        </w:tabs>
        <w:spacing w:after="0" w:line="420" w:lineRule="exact"/>
        <w:ind w:left="2500" w:right="411" w:firstLine="4"/>
        <w:jc w:val="both"/>
      </w:pPr>
      <w:r>
        <w:rPr>
          <w:rFonts w:ascii="Times New Roman" w:hAnsi="Times New Roman"/>
          <w:color w:val="000000"/>
        </w:rPr>
        <w:t xml:space="preserve">territorio del Municipio de </w:t>
      </w:r>
      <w:r w:rsidR="00A66466">
        <w:rPr>
          <w:rFonts w:ascii="Times New Roman" w:hAnsi="Times New Roman"/>
          <w:color w:val="000000"/>
        </w:rPr>
        <w:t>Ixtlahuacán</w:t>
      </w:r>
      <w:r w:rsidR="00D131AD">
        <w:rPr>
          <w:rFonts w:ascii="Times New Roman" w:hAnsi="Times New Roman"/>
          <w:color w:val="000000"/>
        </w:rPr>
        <w:t xml:space="preserve"> de l</w:t>
      </w:r>
      <w:r>
        <w:rPr>
          <w:rFonts w:ascii="Times New Roman" w:hAnsi="Times New Roman"/>
          <w:color w:val="000000"/>
        </w:rPr>
        <w:t>os Membrillos, Jalisco.</w:t>
      </w:r>
    </w:p>
    <w:p w:rsidR="00301991" w:rsidRDefault="00301991">
      <w:pPr>
        <w:spacing w:after="0" w:line="414" w:lineRule="exact"/>
        <w:ind w:left="3609"/>
        <w:rPr>
          <w:sz w:val="24"/>
          <w:szCs w:val="24"/>
        </w:rPr>
      </w:pPr>
    </w:p>
    <w:p w:rsidR="00301991" w:rsidRDefault="00301991">
      <w:pPr>
        <w:spacing w:after="0" w:line="414" w:lineRule="exact"/>
        <w:ind w:left="3609"/>
        <w:rPr>
          <w:sz w:val="24"/>
          <w:szCs w:val="24"/>
        </w:rPr>
      </w:pPr>
    </w:p>
    <w:p w:rsidR="00301991" w:rsidRDefault="00301991">
      <w:pPr>
        <w:spacing w:after="0" w:line="240" w:lineRule="exact"/>
        <w:rPr>
          <w:sz w:val="12"/>
          <w:szCs w:val="12"/>
        </w:rPr>
        <w:sectPr w:rsidR="00301991">
          <w:pgSz w:w="11880" w:h="19800"/>
          <w:pgMar w:top="-20" w:right="0" w:bottom="-20" w:left="0" w:header="0" w:footer="0" w:gutter="0"/>
          <w:cols w:space="720"/>
        </w:sectPr>
      </w:pPr>
    </w:p>
    <w:p w:rsidR="00301991" w:rsidRDefault="00301991">
      <w:pPr>
        <w:spacing w:after="0" w:line="240" w:lineRule="exact"/>
        <w:rPr>
          <w:rFonts w:ascii="Times New Roman" w:hAnsi="Times New Roman"/>
          <w:sz w:val="24"/>
        </w:rPr>
      </w:pPr>
    </w:p>
    <w:p w:rsidR="00301991" w:rsidRDefault="00301991">
      <w:pPr>
        <w:spacing w:after="0" w:line="460" w:lineRule="exact"/>
        <w:ind w:left="9105"/>
        <w:rPr>
          <w:sz w:val="24"/>
          <w:szCs w:val="24"/>
        </w:rPr>
      </w:pPr>
    </w:p>
    <w:p w:rsidR="00301991" w:rsidRDefault="00301991">
      <w:pPr>
        <w:spacing w:after="0" w:line="460" w:lineRule="exact"/>
        <w:ind w:left="9105"/>
        <w:rPr>
          <w:sz w:val="24"/>
          <w:szCs w:val="24"/>
        </w:rPr>
      </w:pPr>
    </w:p>
    <w:p w:rsidR="00301991" w:rsidRDefault="00301991">
      <w:pPr>
        <w:spacing w:after="0" w:line="460" w:lineRule="exact"/>
        <w:ind w:left="9105"/>
        <w:rPr>
          <w:sz w:val="24"/>
          <w:szCs w:val="24"/>
        </w:rPr>
      </w:pPr>
    </w:p>
    <w:p w:rsidR="00301991" w:rsidRDefault="00301991">
      <w:pPr>
        <w:spacing w:after="0" w:line="460" w:lineRule="exact"/>
        <w:ind w:left="9105"/>
        <w:rPr>
          <w:sz w:val="24"/>
          <w:szCs w:val="24"/>
        </w:rPr>
      </w:pPr>
    </w:p>
    <w:p w:rsidR="00301991" w:rsidRDefault="00477A23">
      <w:pPr>
        <w:tabs>
          <w:tab w:val="left" w:pos="2491"/>
          <w:tab w:val="left" w:pos="8937"/>
          <w:tab w:val="left" w:pos="9326"/>
        </w:tabs>
        <w:spacing w:before="63" w:after="0" w:line="287" w:lineRule="exact"/>
        <w:ind w:left="1867"/>
      </w:pPr>
      <w:r>
        <w:rPr>
          <w:rFonts w:ascii="Times New Roman" w:hAnsi="Times New Roman"/>
          <w:color w:val="000000"/>
          <w:spacing w:val="-8"/>
          <w:sz w:val="24"/>
          <w:szCs w:val="24"/>
        </w:rPr>
        <w:t>Ill.</w:t>
      </w:r>
      <w:r>
        <w:rPr>
          <w:rFonts w:ascii="Times New Roman" w:hAnsi="Times New Roman"/>
          <w:color w:val="000000"/>
        </w:rPr>
        <w:tab/>
      </w:r>
      <w:r w:rsidR="00D131AD">
        <w:rPr>
          <w:rFonts w:ascii="Times New Roman" w:hAnsi="Times New Roman"/>
          <w:color w:val="000000"/>
          <w:w w:val="125"/>
        </w:rPr>
        <w:t>En sesion del Pl</w:t>
      </w:r>
      <w:r>
        <w:rPr>
          <w:rFonts w:ascii="Times New Roman" w:hAnsi="Times New Roman"/>
          <w:color w:val="000000"/>
          <w:w w:val="125"/>
        </w:rPr>
        <w:t>eno del Ayuntamiento celebrada el dia</w:t>
      </w:r>
      <w:r>
        <w:rPr>
          <w:rFonts w:ascii="Times New Roman" w:hAnsi="Times New Roman"/>
          <w:color w:val="000000"/>
        </w:rPr>
        <w:tab/>
        <w:t>12</w:t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  <w:w w:val="123"/>
        </w:rPr>
        <w:t>(doce) de</w:t>
      </w:r>
    </w:p>
    <w:p w:rsidR="00301991" w:rsidRDefault="00D131AD">
      <w:pPr>
        <w:tabs>
          <w:tab w:val="left" w:pos="4862"/>
          <w:tab w:val="left" w:pos="5587"/>
        </w:tabs>
        <w:spacing w:before="145" w:after="0" w:line="253" w:lineRule="exact"/>
        <w:ind w:left="1867" w:firstLine="619"/>
      </w:pPr>
      <w:r>
        <w:rPr>
          <w:rFonts w:ascii="Times New Roman" w:hAnsi="Times New Roman"/>
          <w:color w:val="000000"/>
          <w:w w:val="121"/>
        </w:rPr>
        <w:t>noviembre del año</w:t>
      </w:r>
      <w:r w:rsidR="00477A23">
        <w:rPr>
          <w:rFonts w:ascii="Times New Roman" w:hAnsi="Times New Roman"/>
          <w:color w:val="000000"/>
        </w:rPr>
        <w:tab/>
      </w:r>
      <w:r w:rsidR="00477A23">
        <w:rPr>
          <w:rFonts w:ascii="Times New Roman" w:hAnsi="Times New Roman"/>
          <w:color w:val="000000"/>
          <w:w w:val="113"/>
        </w:rPr>
        <w:t>2025</w:t>
      </w:r>
      <w:r w:rsidR="00477A23">
        <w:rPr>
          <w:rFonts w:ascii="Times New Roman" w:hAnsi="Times New Roman"/>
          <w:color w:val="000000"/>
        </w:rPr>
        <w:tab/>
      </w:r>
      <w:r w:rsidR="00477A23">
        <w:rPr>
          <w:rFonts w:ascii="Times New Roman" w:hAnsi="Times New Roman"/>
          <w:color w:val="000000"/>
          <w:w w:val="119"/>
        </w:rPr>
        <w:t>(</w:t>
      </w:r>
      <w:r>
        <w:rPr>
          <w:rFonts w:ascii="Times New Roman" w:hAnsi="Times New Roman"/>
          <w:color w:val="000000"/>
          <w:w w:val="119"/>
        </w:rPr>
        <w:t>dos mil veinticinco), el H.</w:t>
      </w:r>
      <w:r w:rsidR="00477A23">
        <w:rPr>
          <w:rFonts w:ascii="Times New Roman" w:hAnsi="Times New Roman"/>
          <w:color w:val="000000"/>
          <w:w w:val="119"/>
        </w:rPr>
        <w:t xml:space="preserve"> Ayuntamiento</w:t>
      </w:r>
    </w:p>
    <w:p w:rsidR="00301991" w:rsidRDefault="00477A23">
      <w:pPr>
        <w:spacing w:before="63" w:after="0" w:line="400" w:lineRule="exact"/>
        <w:ind w:left="2471" w:right="1328" w:firstLine="9"/>
        <w:jc w:val="both"/>
      </w:pPr>
      <w:r>
        <w:rPr>
          <w:rFonts w:ascii="Times New Roman" w:hAnsi="Times New Roman"/>
          <w:color w:val="000000"/>
          <w:w w:val="125"/>
        </w:rPr>
        <w:t xml:space="preserve">Constitucional de </w:t>
      </w:r>
      <w:r w:rsidR="00D131AD">
        <w:rPr>
          <w:rFonts w:ascii="Times New Roman" w:hAnsi="Times New Roman"/>
          <w:color w:val="000000"/>
          <w:w w:val="125"/>
        </w:rPr>
        <w:t>Ixtlahuacán</w:t>
      </w:r>
      <w:r>
        <w:rPr>
          <w:rFonts w:ascii="Times New Roman" w:hAnsi="Times New Roman"/>
          <w:color w:val="000000"/>
          <w:w w:val="125"/>
        </w:rPr>
        <w:t xml:space="preserve"> de</w:t>
      </w:r>
      <w:r w:rsidR="00D131AD">
        <w:rPr>
          <w:rFonts w:ascii="Times New Roman" w:hAnsi="Times New Roman"/>
          <w:color w:val="000000"/>
          <w:w w:val="125"/>
        </w:rPr>
        <w:t xml:space="preserve"> los Membrillos, Jalisco, aprobó</w:t>
      </w:r>
      <w:r>
        <w:rPr>
          <w:rFonts w:ascii="Times New Roman" w:hAnsi="Times New Roman"/>
          <w:color w:val="000000"/>
          <w:w w:val="125"/>
        </w:rPr>
        <w:t xml:space="preserve"> por </w:t>
      </w:r>
      <w:r>
        <w:rPr>
          <w:rFonts w:ascii="Times New Roman" w:hAnsi="Times New Roman"/>
          <w:color w:val="000000"/>
          <w:w w:val="118"/>
        </w:rPr>
        <w:t xml:space="preserve">unanimidad el otorgamiento del inmueble descrito en comodato a favor de </w:t>
      </w:r>
      <w:r w:rsidR="00D131AD">
        <w:rPr>
          <w:rFonts w:ascii="Times New Roman" w:hAnsi="Times New Roman"/>
          <w:color w:val="000000"/>
          <w:w w:val="123"/>
        </w:rPr>
        <w:t>la Arquidiocesis de Guadalajara Asociación Religiosa, autorizando</w:t>
      </w:r>
      <w:r>
        <w:rPr>
          <w:rFonts w:ascii="Times New Roman" w:hAnsi="Times New Roman"/>
          <w:color w:val="000000"/>
          <w:w w:val="123"/>
        </w:rPr>
        <w:t xml:space="preserve"> </w:t>
      </w:r>
      <w:r>
        <w:rPr>
          <w:rFonts w:ascii="Times New Roman" w:hAnsi="Times New Roman"/>
          <w:color w:val="000000"/>
          <w:w w:val="119"/>
        </w:rPr>
        <w:t>expresamente la celebracion del presente contrato.</w:t>
      </w:r>
    </w:p>
    <w:p w:rsidR="00301991" w:rsidRDefault="00477A23">
      <w:pPr>
        <w:spacing w:before="284" w:after="0" w:line="299" w:lineRule="exact"/>
        <w:ind w:left="5035"/>
      </w:pPr>
      <w:r>
        <w:rPr>
          <w:rFonts w:ascii="Times New Roman" w:hAnsi="Times New Roman"/>
          <w:b/>
          <w:color w:val="000000"/>
          <w:w w:val="101"/>
          <w:sz w:val="26"/>
          <w:szCs w:val="26"/>
        </w:rPr>
        <w:t>DECLARACIONES</w:t>
      </w:r>
    </w:p>
    <w:p w:rsidR="00301991" w:rsidRDefault="00301991">
      <w:pPr>
        <w:spacing w:after="0" w:line="253" w:lineRule="exact"/>
        <w:ind w:left="2351"/>
        <w:rPr>
          <w:sz w:val="24"/>
          <w:szCs w:val="24"/>
        </w:rPr>
      </w:pPr>
    </w:p>
    <w:p w:rsidR="00301991" w:rsidRDefault="00477A23">
      <w:pPr>
        <w:tabs>
          <w:tab w:val="left" w:pos="2841"/>
        </w:tabs>
        <w:spacing w:before="66" w:after="0" w:line="253" w:lineRule="exact"/>
        <w:ind w:left="2351"/>
      </w:pPr>
      <w:r>
        <w:rPr>
          <w:rFonts w:ascii="Times New Roman" w:hAnsi="Times New Roman"/>
          <w:color w:val="000000"/>
          <w:spacing w:val="-7"/>
          <w:w w:val="77"/>
        </w:rPr>
        <w:t xml:space="preserve">I. </w:t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b/>
          <w:color w:val="000000"/>
          <w:w w:val="103"/>
        </w:rPr>
        <w:t>DECLARA "EL COMODANTE" QUE:</w:t>
      </w:r>
    </w:p>
    <w:p w:rsidR="00301991" w:rsidRDefault="00477A23">
      <w:pPr>
        <w:tabs>
          <w:tab w:val="left" w:pos="3556"/>
          <w:tab w:val="left" w:pos="3556"/>
          <w:tab w:val="left" w:pos="3552"/>
        </w:tabs>
        <w:spacing w:before="66" w:after="0" w:line="400" w:lineRule="exact"/>
        <w:ind w:left="3192" w:right="1341"/>
      </w:pPr>
      <w:r>
        <w:rPr>
          <w:rFonts w:ascii="Times New Roman" w:hAnsi="Times New Roman"/>
          <w:color w:val="000000"/>
          <w:w w:val="123"/>
        </w:rPr>
        <w:t xml:space="preserve">a.  Es un municipio libre, con personalidad juridica y patrimonio </w:t>
      </w:r>
      <w:r>
        <w:br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  <w:w w:val="125"/>
        </w:rPr>
        <w:t xml:space="preserve">propio, conforme a lo dispuesto por los articulos </w:t>
      </w:r>
      <w:r w:rsidR="00A66466">
        <w:rPr>
          <w:rFonts w:ascii="Times New Roman" w:hAnsi="Times New Roman"/>
          <w:color w:val="000000"/>
          <w:w w:val="124"/>
        </w:rPr>
        <w:t>115 de l</w:t>
      </w:r>
      <w:r>
        <w:rPr>
          <w:rFonts w:ascii="Times New Roman" w:hAnsi="Times New Roman"/>
          <w:color w:val="000000"/>
          <w:w w:val="124"/>
        </w:rPr>
        <w:t xml:space="preserve">a </w:t>
      </w:r>
      <w:r>
        <w:br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  <w:w w:val="117"/>
        </w:rPr>
        <w:t xml:space="preserve">Constitucion Politica de los Estados Unidos Mexicanos; </w:t>
      </w:r>
      <w:r>
        <w:rPr>
          <w:rFonts w:ascii="Times New Roman" w:hAnsi="Times New Roman"/>
          <w:color w:val="000000"/>
          <w:w w:val="116"/>
        </w:rPr>
        <w:t xml:space="preserve">77 y 80 </w:t>
      </w:r>
      <w:r>
        <w:br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  <w:w w:val="116"/>
        </w:rPr>
        <w:t>de la Constitucion Politica del Estado de Jalisco.</w:t>
      </w:r>
    </w:p>
    <w:p w:rsidR="00301991" w:rsidRDefault="00477A23">
      <w:pPr>
        <w:tabs>
          <w:tab w:val="left" w:pos="7430"/>
        </w:tabs>
        <w:spacing w:before="142" w:after="0" w:line="253" w:lineRule="exact"/>
        <w:ind w:left="3196"/>
      </w:pPr>
      <w:r>
        <w:rPr>
          <w:rFonts w:ascii="Times New Roman" w:hAnsi="Times New Roman"/>
          <w:color w:val="000000"/>
          <w:w w:val="119"/>
        </w:rPr>
        <w:t xml:space="preserve">b. De conformidad con los articulos 2, </w:t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w w:val="115"/>
          <w:sz w:val="20"/>
          <w:szCs w:val="20"/>
        </w:rPr>
        <w:t xml:space="preserve">37 </w:t>
      </w:r>
      <w:r>
        <w:rPr>
          <w:rFonts w:ascii="Times New Roman" w:hAnsi="Times New Roman"/>
          <w:color w:val="000000"/>
          <w:w w:val="115"/>
        </w:rPr>
        <w:t xml:space="preserve">fracci6n </w:t>
      </w:r>
      <w:r>
        <w:rPr>
          <w:rFonts w:ascii="Times New Roman" w:hAnsi="Times New Roman"/>
          <w:color w:val="000000"/>
          <w:w w:val="115"/>
          <w:sz w:val="24"/>
          <w:szCs w:val="24"/>
        </w:rPr>
        <w:t xml:space="preserve">II, </w:t>
      </w:r>
      <w:r>
        <w:rPr>
          <w:rFonts w:ascii="Times New Roman" w:hAnsi="Times New Roman"/>
          <w:color w:val="000000"/>
          <w:w w:val="115"/>
        </w:rPr>
        <w:t>38 fracciones</w:t>
      </w:r>
    </w:p>
    <w:p w:rsidR="00301991" w:rsidRDefault="00477A23">
      <w:pPr>
        <w:spacing w:before="14" w:after="0" w:line="415" w:lineRule="exact"/>
        <w:ind w:left="3556" w:right="1332" w:firstLine="14"/>
        <w:jc w:val="both"/>
      </w:pPr>
      <w:r>
        <w:rPr>
          <w:rFonts w:ascii="Times New Roman" w:hAnsi="Times New Roman"/>
          <w:color w:val="000000"/>
          <w:w w:val="112"/>
        </w:rPr>
        <w:t xml:space="preserve">II y V, 41 fracci6n II, 47, 48 fraccion I, 52 fraccion I y 60 de la Ley </w:t>
      </w:r>
      <w:r w:rsidR="00A66466">
        <w:rPr>
          <w:rFonts w:ascii="Times New Roman" w:hAnsi="Times New Roman"/>
          <w:color w:val="000000"/>
          <w:w w:val="113"/>
        </w:rPr>
        <w:t>del Gobierno y Ia Administració</w:t>
      </w:r>
      <w:r>
        <w:rPr>
          <w:rFonts w:ascii="Times New Roman" w:hAnsi="Times New Roman"/>
          <w:color w:val="000000"/>
          <w:w w:val="113"/>
        </w:rPr>
        <w:t xml:space="preserve">n Publica Municipal del Estado de </w:t>
      </w:r>
      <w:r>
        <w:rPr>
          <w:rFonts w:ascii="Times New Roman" w:hAnsi="Times New Roman"/>
          <w:color w:val="000000"/>
          <w:w w:val="123"/>
        </w:rPr>
        <w:t xml:space="preserve">Jalisco, el Ayuntamiento tiene facultades para administrar su </w:t>
      </w:r>
      <w:r w:rsidR="00D131AD">
        <w:rPr>
          <w:rFonts w:ascii="Times New Roman" w:hAnsi="Times New Roman"/>
          <w:color w:val="000000"/>
          <w:w w:val="125"/>
        </w:rPr>
        <w:t>patrimonio, celebrar</w:t>
      </w:r>
      <w:r>
        <w:rPr>
          <w:rFonts w:ascii="Times New Roman" w:hAnsi="Times New Roman"/>
          <w:color w:val="000000"/>
          <w:w w:val="125"/>
        </w:rPr>
        <w:t xml:space="preserve"> contratos y otorgar el use temporal de </w:t>
      </w:r>
      <w:r>
        <w:rPr>
          <w:rFonts w:ascii="Times New Roman" w:hAnsi="Times New Roman"/>
          <w:color w:val="000000"/>
          <w:w w:val="116"/>
        </w:rPr>
        <w:t>bienes municipales.</w:t>
      </w:r>
    </w:p>
    <w:p w:rsidR="00301991" w:rsidRDefault="00477A23">
      <w:pPr>
        <w:tabs>
          <w:tab w:val="left" w:pos="3576"/>
          <w:tab w:val="left" w:pos="3576"/>
        </w:tabs>
        <w:spacing w:after="0" w:line="410" w:lineRule="exact"/>
        <w:ind w:left="3206" w:right="1327"/>
      </w:pPr>
      <w:r>
        <w:rPr>
          <w:rFonts w:ascii="Times New Roman" w:hAnsi="Times New Roman"/>
          <w:color w:val="000000"/>
          <w:w w:val="118"/>
        </w:rPr>
        <w:t xml:space="preserve">c. Conforme a los articulos 1, 3, 6, 8 y dernas relativos de la Ley de </w:t>
      </w:r>
      <w:r>
        <w:br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  <w:w w:val="115"/>
        </w:rPr>
        <w:t xml:space="preserve">Hacienda Municipal del Estado de Jalisco, el inmueble objeto del </w:t>
      </w:r>
      <w:r>
        <w:br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  <w:w w:val="115"/>
        </w:rPr>
        <w:t>presente contrato forma parte del patrimonio municipal, cuya</w:t>
      </w:r>
    </w:p>
    <w:p w:rsidR="00301991" w:rsidRDefault="00D249C7">
      <w:pPr>
        <w:tabs>
          <w:tab w:val="left" w:pos="5495"/>
          <w:tab w:val="left" w:pos="6508"/>
        </w:tabs>
        <w:spacing w:before="117" w:after="0" w:line="253" w:lineRule="exact"/>
        <w:ind w:left="3580"/>
      </w:pPr>
      <w:r>
        <w:rPr>
          <w:rFonts w:ascii="Times New Roman" w:hAnsi="Times New Roman"/>
          <w:color w:val="000000"/>
          <w:w w:val="119"/>
        </w:rPr>
        <w:t>administration</w:t>
      </w:r>
      <w:r w:rsidR="00477A23">
        <w:rPr>
          <w:rFonts w:ascii="Times New Roman" w:hAnsi="Times New Roman"/>
          <w:color w:val="000000"/>
          <w:w w:val="119"/>
        </w:rPr>
        <w:t>,</w:t>
      </w:r>
      <w:r w:rsidR="00477A23">
        <w:rPr>
          <w:rFonts w:ascii="Times New Roman" w:hAnsi="Times New Roman"/>
          <w:color w:val="000000"/>
        </w:rPr>
        <w:tab/>
      </w:r>
      <w:r w:rsidR="00477A23">
        <w:rPr>
          <w:rFonts w:ascii="Times New Roman" w:hAnsi="Times New Roman"/>
          <w:color w:val="000000"/>
          <w:w w:val="119"/>
        </w:rPr>
        <w:t>control</w:t>
      </w:r>
      <w:r w:rsidR="00477A23">
        <w:rPr>
          <w:rFonts w:ascii="Times New Roman" w:hAnsi="Times New Roman"/>
          <w:color w:val="000000"/>
        </w:rPr>
        <w:tab/>
      </w:r>
      <w:r w:rsidR="00477A23">
        <w:rPr>
          <w:rFonts w:ascii="Times New Roman" w:hAnsi="Times New Roman"/>
          <w:color w:val="000000"/>
          <w:w w:val="119"/>
        </w:rPr>
        <w:t>y   aprovechamiento   corresponde</w:t>
      </w:r>
    </w:p>
    <w:p w:rsidR="00301991" w:rsidRDefault="00477A23">
      <w:pPr>
        <w:spacing w:before="159" w:after="0" w:line="230" w:lineRule="exact"/>
        <w:ind w:left="3585"/>
      </w:pPr>
      <w:r>
        <w:rPr>
          <w:rFonts w:ascii="Times New Roman" w:hAnsi="Times New Roman"/>
          <w:color w:val="000000"/>
          <w:w w:val="124"/>
          <w:sz w:val="20"/>
          <w:szCs w:val="20"/>
        </w:rPr>
        <w:t>legalmente al Ayuntamiento.</w:t>
      </w:r>
    </w:p>
    <w:p w:rsidR="00301991" w:rsidRDefault="00477A23">
      <w:pPr>
        <w:tabs>
          <w:tab w:val="left" w:pos="3585"/>
          <w:tab w:val="left" w:pos="3585"/>
        </w:tabs>
        <w:spacing w:before="30" w:after="0" w:line="400" w:lineRule="exact"/>
        <w:ind w:left="3220" w:right="1308"/>
      </w:pPr>
      <w:r>
        <w:rPr>
          <w:rFonts w:ascii="Times New Roman" w:hAnsi="Times New Roman"/>
          <w:color w:val="000000"/>
          <w:w w:val="123"/>
          <w:sz w:val="20"/>
          <w:szCs w:val="20"/>
        </w:rPr>
        <w:t xml:space="preserve">d. </w:t>
      </w:r>
      <w:r>
        <w:rPr>
          <w:rFonts w:ascii="Times New Roman" w:hAnsi="Times New Roman"/>
          <w:color w:val="000000"/>
          <w:w w:val="123"/>
        </w:rPr>
        <w:t xml:space="preserve"> El inmueble es de propiedad municipal, se encuentra libre de </w:t>
      </w:r>
      <w:r>
        <w:br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  <w:w w:val="118"/>
        </w:rPr>
        <w:t xml:space="preserve">gravamen, </w:t>
      </w:r>
      <w:r w:rsidR="00D249C7">
        <w:rPr>
          <w:rFonts w:ascii="Times New Roman" w:hAnsi="Times New Roman"/>
          <w:color w:val="000000"/>
          <w:w w:val="118"/>
        </w:rPr>
        <w:t>litigio o afectació</w:t>
      </w:r>
      <w:r>
        <w:rPr>
          <w:rFonts w:ascii="Times New Roman" w:hAnsi="Times New Roman"/>
          <w:color w:val="000000"/>
          <w:w w:val="118"/>
        </w:rPr>
        <w:t xml:space="preserve">n legal que impida su otorgamiento </w:t>
      </w:r>
      <w:r>
        <w:br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  <w:w w:val="116"/>
        </w:rPr>
        <w:t xml:space="preserve">en comodato, </w:t>
      </w:r>
      <w:r w:rsidR="00D249C7">
        <w:rPr>
          <w:rFonts w:ascii="Times New Roman" w:hAnsi="Times New Roman"/>
          <w:color w:val="000000"/>
          <w:w w:val="116"/>
        </w:rPr>
        <w:t>sin que ello implique transmisió</w:t>
      </w:r>
      <w:r>
        <w:rPr>
          <w:rFonts w:ascii="Times New Roman" w:hAnsi="Times New Roman"/>
          <w:color w:val="000000"/>
          <w:w w:val="116"/>
        </w:rPr>
        <w:t>n de dominio.</w:t>
      </w:r>
    </w:p>
    <w:p w:rsidR="00301991" w:rsidRDefault="00D249C7">
      <w:pPr>
        <w:tabs>
          <w:tab w:val="left" w:pos="3590"/>
          <w:tab w:val="left" w:pos="3590"/>
        </w:tabs>
        <w:spacing w:after="0" w:line="410" w:lineRule="exact"/>
        <w:ind w:left="3225" w:right="1304"/>
      </w:pPr>
      <w:r>
        <w:rPr>
          <w:rFonts w:ascii="Times New Roman" w:hAnsi="Times New Roman"/>
          <w:color w:val="000000"/>
          <w:w w:val="118"/>
        </w:rPr>
        <w:t>e.  Los servidores pú</w:t>
      </w:r>
      <w:r w:rsidR="00477A23">
        <w:rPr>
          <w:rFonts w:ascii="Times New Roman" w:hAnsi="Times New Roman"/>
          <w:color w:val="000000"/>
          <w:w w:val="118"/>
        </w:rPr>
        <w:t xml:space="preserve">blicos que cornparecen cuentan con facultades </w:t>
      </w:r>
      <w:r w:rsidR="00477A23">
        <w:br/>
      </w:r>
      <w:r w:rsidR="00477A23">
        <w:rPr>
          <w:rFonts w:ascii="Times New Roman" w:hAnsi="Times New Roman"/>
          <w:color w:val="000000"/>
        </w:rPr>
        <w:tab/>
      </w:r>
      <w:r w:rsidR="00477A23">
        <w:rPr>
          <w:rFonts w:ascii="Times New Roman" w:hAnsi="Times New Roman"/>
          <w:color w:val="000000"/>
          <w:w w:val="124"/>
        </w:rPr>
        <w:t xml:space="preserve">suficientes  para  obligar legalmente </w:t>
      </w:r>
      <w:r w:rsidR="00477A23">
        <w:rPr>
          <w:rFonts w:ascii="Times New Roman" w:hAnsi="Times New Roman"/>
          <w:color w:val="000000"/>
          <w:w w:val="124"/>
          <w:sz w:val="24"/>
          <w:szCs w:val="24"/>
        </w:rPr>
        <w:t xml:space="preserve">al </w:t>
      </w:r>
      <w:r w:rsidR="00477A23">
        <w:rPr>
          <w:rFonts w:ascii="Times New Roman" w:hAnsi="Times New Roman"/>
          <w:color w:val="000000"/>
          <w:w w:val="124"/>
        </w:rPr>
        <w:t xml:space="preserve">Ayuntamiento en lo </w:t>
      </w:r>
      <w:r w:rsidR="00477A23">
        <w:br/>
      </w:r>
      <w:r w:rsidR="00477A23"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  <w:w w:val="118"/>
        </w:rPr>
        <w:t>té</w:t>
      </w:r>
      <w:r w:rsidR="00477A23">
        <w:rPr>
          <w:rFonts w:ascii="Times New Roman" w:hAnsi="Times New Roman"/>
          <w:color w:val="000000"/>
          <w:w w:val="118"/>
        </w:rPr>
        <w:t>rminos del presente contrato.</w:t>
      </w:r>
    </w:p>
    <w:p w:rsidR="00301991" w:rsidRDefault="00477A23">
      <w:pPr>
        <w:tabs>
          <w:tab w:val="left" w:pos="2880"/>
        </w:tabs>
        <w:spacing w:before="72" w:after="0" w:line="253" w:lineRule="exact"/>
        <w:ind w:left="2323"/>
      </w:pPr>
      <w:r>
        <w:rPr>
          <w:rFonts w:ascii="Times New Roman" w:hAnsi="Times New Roman"/>
          <w:color w:val="000000"/>
          <w:spacing w:val="-8"/>
        </w:rPr>
        <w:t xml:space="preserve">II. </w:t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b/>
          <w:color w:val="000000"/>
          <w:w w:val="112"/>
          <w:sz w:val="20"/>
          <w:szCs w:val="20"/>
        </w:rPr>
        <w:t>DECLARA "EL COMODATARIO" QUE:</w:t>
      </w:r>
    </w:p>
    <w:p w:rsidR="00301991" w:rsidRDefault="00A66466">
      <w:pPr>
        <w:tabs>
          <w:tab w:val="left" w:pos="3604"/>
          <w:tab w:val="left" w:pos="3580"/>
        </w:tabs>
        <w:spacing w:before="34" w:after="0" w:line="390" w:lineRule="exact"/>
        <w:ind w:left="3235" w:right="1303"/>
      </w:pPr>
      <w:r>
        <w:rPr>
          <w:rFonts w:ascii="Times New Roman" w:hAnsi="Times New Roman"/>
          <w:color w:val="000000"/>
          <w:w w:val="122"/>
        </w:rPr>
        <w:t>a.  Es una asociació</w:t>
      </w:r>
      <w:r w:rsidR="00477A23">
        <w:rPr>
          <w:rFonts w:ascii="Times New Roman" w:hAnsi="Times New Roman"/>
          <w:color w:val="000000"/>
          <w:w w:val="122"/>
        </w:rPr>
        <w:t xml:space="preserve">n religiosa legalmente constituida conforme a </w:t>
      </w:r>
      <w:r w:rsidR="00477A23">
        <w:br/>
      </w:r>
      <w:r w:rsidR="00477A23">
        <w:rPr>
          <w:rFonts w:ascii="Times New Roman" w:hAnsi="Times New Roman"/>
          <w:color w:val="000000"/>
        </w:rPr>
        <w:tab/>
      </w:r>
      <w:r w:rsidR="00477A23">
        <w:rPr>
          <w:rFonts w:ascii="Times New Roman" w:hAnsi="Times New Roman"/>
          <w:color w:val="000000"/>
          <w:w w:val="123"/>
        </w:rPr>
        <w:t xml:space="preserve">las leyes de los Estados Unidos Mexicanos, con personalidad </w:t>
      </w:r>
      <w:r w:rsidR="00477A23">
        <w:br/>
      </w:r>
      <w:r w:rsidR="00477A23">
        <w:rPr>
          <w:rFonts w:ascii="Times New Roman" w:hAnsi="Times New Roman"/>
          <w:color w:val="000000"/>
        </w:rPr>
        <w:tab/>
      </w:r>
      <w:r w:rsidR="00477A23">
        <w:rPr>
          <w:rFonts w:ascii="Times New Roman" w:hAnsi="Times New Roman"/>
          <w:color w:val="000000"/>
          <w:w w:val="118"/>
        </w:rPr>
        <w:t>juridica y capacidad legal para celebrar el presente contrato.</w:t>
      </w:r>
    </w:p>
    <w:p w:rsidR="00301991" w:rsidRDefault="00301991">
      <w:pPr>
        <w:spacing w:after="0" w:line="240" w:lineRule="exact"/>
        <w:rPr>
          <w:sz w:val="12"/>
          <w:szCs w:val="12"/>
        </w:rPr>
        <w:sectPr w:rsidR="00301991">
          <w:pgSz w:w="11880" w:h="19800"/>
          <w:pgMar w:top="-20" w:right="0" w:bottom="-20" w:left="0" w:header="0" w:footer="0" w:gutter="0"/>
          <w:cols w:space="720"/>
        </w:sectPr>
      </w:pPr>
    </w:p>
    <w:p w:rsidR="00301991" w:rsidRDefault="00301991">
      <w:pPr>
        <w:spacing w:after="0" w:line="240" w:lineRule="exact"/>
        <w:rPr>
          <w:rFonts w:ascii="Times New Roman" w:hAnsi="Times New Roman"/>
          <w:sz w:val="24"/>
        </w:rPr>
      </w:pPr>
    </w:p>
    <w:p w:rsidR="00301991" w:rsidRDefault="00301991">
      <w:pPr>
        <w:spacing w:after="0" w:line="460" w:lineRule="exact"/>
        <w:ind w:left="9148"/>
        <w:rPr>
          <w:sz w:val="24"/>
          <w:szCs w:val="24"/>
        </w:rPr>
      </w:pPr>
    </w:p>
    <w:p w:rsidR="00301991" w:rsidRDefault="00301991">
      <w:pPr>
        <w:spacing w:after="0" w:line="460" w:lineRule="exact"/>
        <w:ind w:left="9148"/>
        <w:rPr>
          <w:sz w:val="24"/>
          <w:szCs w:val="24"/>
        </w:rPr>
      </w:pPr>
    </w:p>
    <w:p w:rsidR="00301991" w:rsidRDefault="00301991">
      <w:pPr>
        <w:spacing w:after="0" w:line="460" w:lineRule="exact"/>
        <w:ind w:left="9148"/>
        <w:rPr>
          <w:sz w:val="24"/>
          <w:szCs w:val="24"/>
        </w:rPr>
      </w:pPr>
    </w:p>
    <w:p w:rsidR="00301991" w:rsidRDefault="00301991">
      <w:pPr>
        <w:spacing w:after="0" w:line="460" w:lineRule="exact"/>
        <w:ind w:left="9148"/>
        <w:rPr>
          <w:sz w:val="24"/>
          <w:szCs w:val="24"/>
        </w:rPr>
      </w:pPr>
    </w:p>
    <w:p w:rsidR="00301991" w:rsidRDefault="00477A23">
      <w:pPr>
        <w:tabs>
          <w:tab w:val="left" w:pos="3619"/>
        </w:tabs>
        <w:spacing w:before="125" w:after="0" w:line="253" w:lineRule="exact"/>
        <w:ind w:left="3259"/>
      </w:pPr>
      <w:r>
        <w:rPr>
          <w:rFonts w:ascii="Times New Roman" w:hAnsi="Times New Roman"/>
          <w:color w:val="000000"/>
          <w:spacing w:val="1"/>
        </w:rPr>
        <w:t>b.</w:t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  <w:spacing w:val="1"/>
          <w:w w:val="125"/>
        </w:rPr>
        <w:t>Su objeto y actividade</w:t>
      </w:r>
      <w:r w:rsidR="005677B0">
        <w:rPr>
          <w:rFonts w:ascii="Times New Roman" w:hAnsi="Times New Roman"/>
          <w:color w:val="000000"/>
          <w:spacing w:val="1"/>
          <w:w w:val="125"/>
        </w:rPr>
        <w:t>s estan orientados a la promoció</w:t>
      </w:r>
      <w:r>
        <w:rPr>
          <w:rFonts w:ascii="Times New Roman" w:hAnsi="Times New Roman"/>
          <w:color w:val="000000"/>
          <w:spacing w:val="1"/>
          <w:w w:val="125"/>
        </w:rPr>
        <w:t>n de</w:t>
      </w:r>
    </w:p>
    <w:p w:rsidR="00301991" w:rsidRDefault="00477A23">
      <w:pPr>
        <w:spacing w:before="30" w:after="0" w:line="400" w:lineRule="exact"/>
        <w:ind w:left="3614" w:right="1274"/>
        <w:jc w:val="both"/>
      </w:pPr>
      <w:r>
        <w:rPr>
          <w:rFonts w:ascii="Times New Roman" w:hAnsi="Times New Roman"/>
          <w:color w:val="000000"/>
          <w:w w:val="123"/>
        </w:rPr>
        <w:t xml:space="preserve">valores comunitarios, sociales y familiares, contribuyendo al </w:t>
      </w:r>
      <w:r>
        <w:rPr>
          <w:rFonts w:ascii="Times New Roman" w:hAnsi="Times New Roman"/>
          <w:color w:val="000000"/>
          <w:w w:val="115"/>
        </w:rPr>
        <w:t>fortalecimiento del tejido social y la cohesion comunitaria.</w:t>
      </w:r>
    </w:p>
    <w:p w:rsidR="00301991" w:rsidRDefault="00477A23">
      <w:pPr>
        <w:tabs>
          <w:tab w:val="left" w:pos="3619"/>
        </w:tabs>
        <w:spacing w:before="142" w:after="0" w:line="253" w:lineRule="exact"/>
        <w:ind w:left="3259"/>
      </w:pPr>
      <w:r>
        <w:rPr>
          <w:rFonts w:ascii="Times New Roman" w:hAnsi="Times New Roman"/>
          <w:color w:val="000000"/>
          <w:w w:val="101"/>
        </w:rPr>
        <w:t xml:space="preserve">c. </w:t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  <w:w w:val="122"/>
        </w:rPr>
        <w:t>Comparece por conducto de su Apoderado Legal, EL MTRO.</w:t>
      </w:r>
    </w:p>
    <w:p w:rsidR="00301991" w:rsidRDefault="006504AA">
      <w:pPr>
        <w:spacing w:before="22" w:after="0" w:line="405" w:lineRule="exact"/>
        <w:ind w:left="3604" w:right="1265" w:firstLine="14"/>
        <w:jc w:val="both"/>
      </w:pPr>
      <w:r>
        <w:rPr>
          <w:rFonts w:ascii="Times New Roman" w:hAnsi="Times New Roman"/>
          <w:color w:val="000000"/>
          <w:w w:val="119"/>
        </w:rPr>
        <w:t>JESUS F</w:t>
      </w:r>
      <w:r w:rsidR="00CC3BDC">
        <w:rPr>
          <w:rFonts w:ascii="Times New Roman" w:hAnsi="Times New Roman"/>
          <w:color w:val="000000"/>
          <w:w w:val="119"/>
        </w:rPr>
        <w:t>EREGRINO SALAS quien acreditará</w:t>
      </w:r>
      <w:r w:rsidR="00477A23">
        <w:rPr>
          <w:rFonts w:ascii="Times New Roman" w:hAnsi="Times New Roman"/>
          <w:color w:val="000000"/>
          <w:w w:val="119"/>
        </w:rPr>
        <w:t xml:space="preserve"> su personalidad </w:t>
      </w:r>
      <w:r w:rsidR="00CC3BDC">
        <w:rPr>
          <w:rFonts w:ascii="Times New Roman" w:hAnsi="Times New Roman"/>
          <w:color w:val="000000"/>
          <w:w w:val="116"/>
        </w:rPr>
        <w:t>juridica mediante instrumento público nú</w:t>
      </w:r>
      <w:r w:rsidR="00477A23">
        <w:rPr>
          <w:rFonts w:ascii="Times New Roman" w:hAnsi="Times New Roman"/>
          <w:color w:val="000000"/>
          <w:w w:val="116"/>
        </w:rPr>
        <w:t xml:space="preserve">mero 5,447 mismo que </w:t>
      </w:r>
      <w:r w:rsidR="00577C7B">
        <w:rPr>
          <w:rFonts w:ascii="Times New Roman" w:hAnsi="Times New Roman"/>
          <w:color w:val="000000"/>
          <w:w w:val="122"/>
        </w:rPr>
        <w:t>paso ante la Fe del Notario Pú</w:t>
      </w:r>
      <w:r w:rsidR="00A66466">
        <w:rPr>
          <w:rFonts w:ascii="Times New Roman" w:hAnsi="Times New Roman"/>
          <w:color w:val="000000"/>
          <w:w w:val="122"/>
        </w:rPr>
        <w:t>blico 33 de l</w:t>
      </w:r>
      <w:r w:rsidR="00477A23">
        <w:rPr>
          <w:rFonts w:ascii="Times New Roman" w:hAnsi="Times New Roman"/>
          <w:color w:val="000000"/>
          <w:w w:val="122"/>
        </w:rPr>
        <w:t xml:space="preserve">a Municipalidad de </w:t>
      </w:r>
      <w:r w:rsidR="00577C7B">
        <w:rPr>
          <w:rFonts w:ascii="Times New Roman" w:hAnsi="Times New Roman"/>
          <w:color w:val="000000"/>
          <w:w w:val="123"/>
        </w:rPr>
        <w:t>Zapopan, Jalisco el Lic</w:t>
      </w:r>
      <w:r w:rsidR="00477A23">
        <w:rPr>
          <w:rFonts w:ascii="Times New Roman" w:hAnsi="Times New Roman"/>
          <w:color w:val="000000"/>
          <w:w w:val="123"/>
        </w:rPr>
        <w:t xml:space="preserve">.  </w:t>
      </w:r>
      <w:r w:rsidR="00577C7B">
        <w:rPr>
          <w:rFonts w:ascii="Times New Roman" w:hAnsi="Times New Roman"/>
          <w:color w:val="000000"/>
          <w:w w:val="123"/>
        </w:rPr>
        <w:t>Adolfo Barajas Gutierrez</w:t>
      </w:r>
      <w:r w:rsidR="00477A23">
        <w:rPr>
          <w:rFonts w:ascii="Times New Roman" w:hAnsi="Times New Roman"/>
          <w:color w:val="000000"/>
          <w:w w:val="123"/>
        </w:rPr>
        <w:t xml:space="preserve"> Acosta </w:t>
      </w:r>
      <w:r w:rsidR="00477A23">
        <w:rPr>
          <w:rFonts w:ascii="Times New Roman" w:hAnsi="Times New Roman"/>
          <w:color w:val="000000"/>
          <w:w w:val="120"/>
        </w:rPr>
        <w:t>documento que se agregara al presente contrato.</w:t>
      </w:r>
    </w:p>
    <w:p w:rsidR="00301991" w:rsidRDefault="00477A23">
      <w:pPr>
        <w:tabs>
          <w:tab w:val="left" w:pos="3633"/>
        </w:tabs>
        <w:spacing w:before="121" w:after="0" w:line="253" w:lineRule="exact"/>
        <w:ind w:left="3268"/>
      </w:pPr>
      <w:r>
        <w:rPr>
          <w:rFonts w:ascii="Times New Roman" w:hAnsi="Times New Roman"/>
          <w:color w:val="000000"/>
          <w:w w:val="125"/>
        </w:rPr>
        <w:t xml:space="preserve">d. </w:t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  <w:spacing w:val="1"/>
          <w:w w:val="126"/>
        </w:rPr>
        <w:t xml:space="preserve">Reconoce expresamente que </w:t>
      </w:r>
      <w:r w:rsidR="00577C7B">
        <w:rPr>
          <w:rFonts w:ascii="Times New Roman" w:hAnsi="Times New Roman"/>
          <w:color w:val="000000"/>
          <w:spacing w:val="1"/>
          <w:w w:val="126"/>
        </w:rPr>
        <w:t>el inmueble</w:t>
      </w:r>
      <w:r>
        <w:rPr>
          <w:rFonts w:ascii="Times New Roman" w:hAnsi="Times New Roman"/>
          <w:color w:val="000000"/>
          <w:spacing w:val="1"/>
          <w:w w:val="126"/>
        </w:rPr>
        <w:t xml:space="preserve"> es propiedad del</w:t>
      </w:r>
    </w:p>
    <w:p w:rsidR="00301991" w:rsidRDefault="00477A23">
      <w:pPr>
        <w:spacing w:before="46" w:after="0" w:line="400" w:lineRule="exact"/>
        <w:ind w:left="3633" w:right="1265"/>
        <w:jc w:val="both"/>
      </w:pPr>
      <w:r>
        <w:rPr>
          <w:rFonts w:ascii="Times New Roman" w:hAnsi="Times New Roman"/>
          <w:color w:val="000000"/>
          <w:w w:val="118"/>
        </w:rPr>
        <w:t xml:space="preserve">Municipio y que el presente contrato no le confiere derecho real </w:t>
      </w:r>
      <w:r>
        <w:rPr>
          <w:rFonts w:ascii="Times New Roman" w:hAnsi="Times New Roman"/>
          <w:color w:val="000000"/>
          <w:w w:val="112"/>
        </w:rPr>
        <w:t>alguno.</w:t>
      </w:r>
    </w:p>
    <w:p w:rsidR="00301991" w:rsidRDefault="00477A23">
      <w:pPr>
        <w:spacing w:before="142" w:after="0" w:line="253" w:lineRule="exact"/>
        <w:ind w:left="2913"/>
      </w:pPr>
      <w:r>
        <w:rPr>
          <w:rFonts w:ascii="Times New Roman" w:hAnsi="Times New Roman"/>
          <w:b/>
          <w:color w:val="000000"/>
          <w:w w:val="103"/>
        </w:rPr>
        <w:t>DECLARAN AMBAS PARTES QUE:</w:t>
      </w:r>
    </w:p>
    <w:p w:rsidR="00301991" w:rsidRDefault="00477A23">
      <w:pPr>
        <w:tabs>
          <w:tab w:val="left" w:pos="3633"/>
        </w:tabs>
        <w:spacing w:before="26" w:after="0" w:line="400" w:lineRule="exact"/>
        <w:ind w:left="3273" w:right="1251"/>
      </w:pPr>
      <w:r>
        <w:rPr>
          <w:rFonts w:ascii="Times New Roman" w:hAnsi="Times New Roman"/>
          <w:color w:val="000000"/>
          <w:spacing w:val="1"/>
          <w:w w:val="126"/>
        </w:rPr>
        <w:t xml:space="preserve">a.  Se   reconocen   mutuamente  la  personalidad  con  la  que </w:t>
      </w:r>
      <w:r>
        <w:br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  <w:w w:val="119"/>
        </w:rPr>
        <w:t>comparecen.</w:t>
      </w:r>
    </w:p>
    <w:p w:rsidR="00301991" w:rsidRDefault="00477A23">
      <w:pPr>
        <w:tabs>
          <w:tab w:val="left" w:pos="3643"/>
          <w:tab w:val="left" w:pos="3643"/>
        </w:tabs>
        <w:spacing w:before="20" w:after="0" w:line="400" w:lineRule="exact"/>
        <w:ind w:left="3283" w:right="1245"/>
      </w:pPr>
      <w:r>
        <w:rPr>
          <w:rFonts w:ascii="Times New Roman" w:hAnsi="Times New Roman"/>
          <w:color w:val="000000"/>
          <w:w w:val="122"/>
        </w:rPr>
        <w:t xml:space="preserve">b.  El presente contrato se celebra conforme a los articulos 2200, </w:t>
      </w:r>
      <w:r>
        <w:br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  <w:w w:val="115"/>
        </w:rPr>
        <w:t xml:space="preserve">2201, 2202, 2203, 2204, 2205 y 2206 del Codigo Civil del Estado </w:t>
      </w:r>
      <w:r>
        <w:br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  <w:w w:val="115"/>
        </w:rPr>
        <w:t>de Jalisco, relatives al contrato de comodato.</w:t>
      </w:r>
    </w:p>
    <w:p w:rsidR="00301991" w:rsidRDefault="00477A23">
      <w:pPr>
        <w:tabs>
          <w:tab w:val="left" w:pos="3647"/>
        </w:tabs>
        <w:spacing w:before="20" w:after="0" w:line="400" w:lineRule="exact"/>
        <w:ind w:left="3287" w:right="1246"/>
      </w:pPr>
      <w:r>
        <w:rPr>
          <w:rFonts w:ascii="Times New Roman" w:hAnsi="Times New Roman"/>
          <w:color w:val="000000"/>
          <w:w w:val="117"/>
        </w:rPr>
        <w:t xml:space="preserve">c.  No existe error, dolo, mala fe, violencia a cualquier otro vicio del </w:t>
      </w:r>
      <w:r>
        <w:br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  <w:w w:val="116"/>
        </w:rPr>
        <w:t>consentimiento.</w:t>
      </w:r>
    </w:p>
    <w:p w:rsidR="00301991" w:rsidRDefault="00301991">
      <w:pPr>
        <w:spacing w:after="0" w:line="253" w:lineRule="exact"/>
        <w:ind w:left="5615"/>
        <w:rPr>
          <w:sz w:val="24"/>
          <w:szCs w:val="24"/>
        </w:rPr>
      </w:pPr>
    </w:p>
    <w:p w:rsidR="00301991" w:rsidRDefault="00477A23">
      <w:pPr>
        <w:spacing w:before="29" w:after="0" w:line="253" w:lineRule="exact"/>
        <w:ind w:left="5615"/>
      </w:pPr>
      <w:r>
        <w:rPr>
          <w:rFonts w:ascii="Times New Roman" w:hAnsi="Times New Roman"/>
          <w:b/>
          <w:color w:val="000000"/>
          <w:w w:val="102"/>
        </w:rPr>
        <w:t>CLAUSULAS</w:t>
      </w:r>
    </w:p>
    <w:p w:rsidR="00301991" w:rsidRDefault="00477A23">
      <w:pPr>
        <w:spacing w:before="190" w:after="0" w:line="420" w:lineRule="exact"/>
        <w:ind w:left="2222" w:right="1225" w:firstLine="9"/>
        <w:jc w:val="both"/>
      </w:pPr>
      <w:r>
        <w:rPr>
          <w:rFonts w:ascii="Times New Roman" w:hAnsi="Times New Roman"/>
          <w:b/>
          <w:color w:val="000000"/>
          <w:w w:val="106"/>
        </w:rPr>
        <w:t xml:space="preserve">PRIMERA. OBJETO DEL COMODATO. "EL COMODANTE" concede a "EL </w:t>
      </w:r>
      <w:r>
        <w:rPr>
          <w:rFonts w:ascii="Times New Roman" w:hAnsi="Times New Roman"/>
          <w:b/>
          <w:color w:val="000000"/>
          <w:w w:val="114"/>
        </w:rPr>
        <w:t xml:space="preserve">COMODATARIO", </w:t>
      </w:r>
      <w:r>
        <w:rPr>
          <w:rFonts w:ascii="Times New Roman" w:hAnsi="Times New Roman"/>
          <w:color w:val="000000"/>
          <w:w w:val="114"/>
        </w:rPr>
        <w:t xml:space="preserve">a titulo gratuito y de manera estrictamente temporal, el use </w:t>
      </w:r>
      <w:r>
        <w:rPr>
          <w:rFonts w:ascii="Times New Roman" w:hAnsi="Times New Roman"/>
          <w:color w:val="000000"/>
          <w:w w:val="116"/>
        </w:rPr>
        <w:t xml:space="preserve">y goce del inmueble con </w:t>
      </w:r>
      <w:r>
        <w:rPr>
          <w:rFonts w:ascii="Times New Roman" w:hAnsi="Times New Roman"/>
          <w:color w:val="000000"/>
          <w:w w:val="116"/>
          <w:sz w:val="20"/>
          <w:szCs w:val="20"/>
        </w:rPr>
        <w:t xml:space="preserve">superficie </w:t>
      </w:r>
      <w:r>
        <w:rPr>
          <w:rFonts w:ascii="Times New Roman" w:hAnsi="Times New Roman"/>
          <w:color w:val="000000"/>
          <w:w w:val="116"/>
        </w:rPr>
        <w:t xml:space="preserve">de </w:t>
      </w:r>
      <w:r w:rsidR="00577C7B">
        <w:rPr>
          <w:rFonts w:ascii="Times New Roman" w:hAnsi="Times New Roman"/>
          <w:b/>
          <w:color w:val="000000"/>
          <w:w w:val="116"/>
          <w:sz w:val="18"/>
          <w:szCs w:val="18"/>
        </w:rPr>
        <w:t>851.10 OCH</w:t>
      </w:r>
      <w:r>
        <w:rPr>
          <w:rFonts w:ascii="Times New Roman" w:hAnsi="Times New Roman"/>
          <w:b/>
          <w:color w:val="000000"/>
          <w:w w:val="116"/>
          <w:sz w:val="18"/>
          <w:szCs w:val="18"/>
        </w:rPr>
        <w:t>OCIENTOS CINC</w:t>
      </w:r>
      <w:r>
        <w:rPr>
          <w:rFonts w:ascii="Times New Roman" w:hAnsi="Times New Roman"/>
          <w:b/>
          <w:color w:val="000000"/>
          <w:w w:val="116"/>
          <w:sz w:val="27"/>
          <w:szCs w:val="27"/>
          <w:vertAlign w:val="superscript"/>
        </w:rPr>
        <w:t xml:space="preserve">UENTA Y UN </w:t>
      </w:r>
      <w:r>
        <w:rPr>
          <w:rFonts w:ascii="Times New Roman" w:hAnsi="Times New Roman"/>
          <w:b/>
          <w:color w:val="000000"/>
          <w:w w:val="108"/>
          <w:sz w:val="18"/>
          <w:szCs w:val="18"/>
        </w:rPr>
        <w:t xml:space="preserve">METROS CON DIEZ DECIMETROS CUADRADOS y </w:t>
      </w:r>
      <w:r>
        <w:rPr>
          <w:rFonts w:ascii="Times New Roman" w:hAnsi="Times New Roman"/>
          <w:color w:val="000000"/>
          <w:w w:val="108"/>
          <w:sz w:val="20"/>
          <w:szCs w:val="20"/>
        </w:rPr>
        <w:t xml:space="preserve">con las siguientes medidas y linderos: </w:t>
      </w:r>
      <w:r w:rsidR="00577C7B">
        <w:rPr>
          <w:rFonts w:ascii="Times New Roman" w:hAnsi="Times New Roman"/>
          <w:color w:val="000000"/>
          <w:w w:val="123"/>
          <w:sz w:val="20"/>
          <w:szCs w:val="20"/>
        </w:rPr>
        <w:t>AL NOROESTE comenzando l</w:t>
      </w:r>
      <w:r>
        <w:rPr>
          <w:rFonts w:ascii="Times New Roman" w:hAnsi="Times New Roman"/>
          <w:color w:val="000000"/>
          <w:w w:val="123"/>
          <w:sz w:val="20"/>
          <w:szCs w:val="20"/>
        </w:rPr>
        <w:t xml:space="preserve">a </w:t>
      </w:r>
      <w:r w:rsidR="00577C7B">
        <w:rPr>
          <w:rFonts w:ascii="Times New Roman" w:hAnsi="Times New Roman"/>
          <w:color w:val="000000"/>
          <w:w w:val="123"/>
          <w:sz w:val="20"/>
          <w:szCs w:val="20"/>
        </w:rPr>
        <w:t>medida de</w:t>
      </w:r>
      <w:r>
        <w:rPr>
          <w:rFonts w:ascii="Times New Roman" w:hAnsi="Times New Roman"/>
          <w:color w:val="000000"/>
          <w:w w:val="123"/>
          <w:sz w:val="20"/>
          <w:szCs w:val="20"/>
        </w:rPr>
        <w:t xml:space="preserve"> suroeste a noreste 4.81 cuatro metros </w:t>
      </w:r>
      <w:r>
        <w:rPr>
          <w:rFonts w:ascii="Times New Roman" w:hAnsi="Times New Roman"/>
          <w:color w:val="000000"/>
          <w:w w:val="120"/>
          <w:sz w:val="20"/>
          <w:szCs w:val="20"/>
        </w:rPr>
        <w:t>ochenta y un centimetros, baja al sureste en 5.00 cinco metros y vuelve al noreste en</w:t>
      </w:r>
    </w:p>
    <w:p w:rsidR="00301991" w:rsidRDefault="00477A23">
      <w:pPr>
        <w:spacing w:before="26" w:after="0" w:line="413" w:lineRule="exact"/>
        <w:ind w:left="2236" w:right="1219" w:firstLine="9"/>
      </w:pPr>
      <w:r>
        <w:rPr>
          <w:rFonts w:ascii="Times New Roman" w:hAnsi="Times New Roman"/>
          <w:color w:val="000000"/>
          <w:w w:val="119"/>
          <w:sz w:val="20"/>
          <w:szCs w:val="20"/>
        </w:rPr>
        <w:t xml:space="preserve">24.00 veinticuatro metros colindando con calle Guadalupe Victoria; AL SUROESTE </w:t>
      </w:r>
      <w:r>
        <w:rPr>
          <w:rFonts w:ascii="Times New Roman" w:hAnsi="Times New Roman"/>
          <w:color w:val="000000"/>
          <w:w w:val="124"/>
          <w:sz w:val="20"/>
          <w:szCs w:val="20"/>
        </w:rPr>
        <w:t xml:space="preserve">comenzando la medida de noroeste a sureste </w:t>
      </w:r>
      <w:r>
        <w:rPr>
          <w:rFonts w:ascii="Times New Roman" w:hAnsi="Times New Roman"/>
          <w:color w:val="000000"/>
          <w:w w:val="122"/>
          <w:sz w:val="20"/>
          <w:szCs w:val="20"/>
        </w:rPr>
        <w:t>11.57 once metros cincuenta y si</w:t>
      </w:r>
      <w:r w:rsidR="00577C7B">
        <w:rPr>
          <w:rFonts w:ascii="Times New Roman" w:hAnsi="Times New Roman"/>
          <w:color w:val="000000"/>
          <w:w w:val="122"/>
          <w:sz w:val="20"/>
          <w:szCs w:val="20"/>
        </w:rPr>
        <w:t>ete</w:t>
      </w:r>
      <w:r>
        <w:rPr>
          <w:rFonts w:ascii="Times New Roman" w:hAnsi="Times New Roman"/>
          <w:color w:val="000000"/>
          <w:w w:val="122"/>
          <w:sz w:val="20"/>
          <w:szCs w:val="20"/>
        </w:rPr>
        <w:t xml:space="preserve"> </w:t>
      </w:r>
      <w:r>
        <w:rPr>
          <w:rFonts w:ascii="Times New Roman" w:hAnsi="Times New Roman"/>
          <w:b/>
          <w:color w:val="000000"/>
          <w:spacing w:val="2"/>
          <w:w w:val="128"/>
          <w:sz w:val="18"/>
          <w:szCs w:val="18"/>
        </w:rPr>
        <w:t xml:space="preserve">centimetros, quiebra al noreste en 5.00 cinco metros, baja </w:t>
      </w:r>
      <w:r>
        <w:rPr>
          <w:rFonts w:ascii="Times New Roman" w:hAnsi="Times New Roman"/>
          <w:color w:val="000000"/>
          <w:spacing w:val="2"/>
          <w:w w:val="128"/>
          <w:sz w:val="20"/>
          <w:szCs w:val="20"/>
        </w:rPr>
        <w:t xml:space="preserve">al sureste en </w:t>
      </w:r>
      <w:r>
        <w:rPr>
          <w:rFonts w:ascii="Times New Roman" w:hAnsi="Times New Roman"/>
          <w:color w:val="000000"/>
          <w:w w:val="103"/>
          <w:sz w:val="20"/>
          <w:szCs w:val="20"/>
        </w:rPr>
        <w:t xml:space="preserve">19. </w:t>
      </w:r>
      <w:r w:rsidR="00577C7B">
        <w:rPr>
          <w:rFonts w:ascii="Times New Roman" w:hAnsi="Times New Roman"/>
          <w:color w:val="000000"/>
          <w:w w:val="103"/>
          <w:sz w:val="20"/>
          <w:szCs w:val="20"/>
        </w:rPr>
        <w:t xml:space="preserve">20 </w:t>
      </w:r>
      <w:r>
        <w:rPr>
          <w:rFonts w:ascii="Times New Roman" w:hAnsi="Times New Roman"/>
          <w:color w:val="000000"/>
          <w:w w:val="123"/>
          <w:sz w:val="20"/>
          <w:szCs w:val="20"/>
        </w:rPr>
        <w:t>die</w:t>
      </w:r>
      <w:r w:rsidR="00577C7B">
        <w:rPr>
          <w:rFonts w:ascii="Times New Roman" w:hAnsi="Times New Roman"/>
          <w:color w:val="000000"/>
          <w:w w:val="123"/>
          <w:sz w:val="20"/>
          <w:szCs w:val="20"/>
        </w:rPr>
        <w:t>cinueve metros veinte centimetro</w:t>
      </w:r>
      <w:r>
        <w:rPr>
          <w:rFonts w:ascii="Times New Roman" w:hAnsi="Times New Roman"/>
          <w:color w:val="000000"/>
          <w:w w:val="123"/>
          <w:sz w:val="20"/>
          <w:szCs w:val="20"/>
        </w:rPr>
        <w:t xml:space="preserve">s, quiebra al suroeste en </w:t>
      </w:r>
      <w:r>
        <w:rPr>
          <w:rFonts w:ascii="Times New Roman" w:hAnsi="Times New Roman"/>
          <w:color w:val="000000"/>
          <w:w w:val="122"/>
          <w:sz w:val="20"/>
          <w:szCs w:val="20"/>
        </w:rPr>
        <w:t xml:space="preserve">5.00 cinco metros y </w:t>
      </w:r>
      <w:r>
        <w:rPr>
          <w:rFonts w:ascii="Times New Roman" w:hAnsi="Times New Roman"/>
          <w:color w:val="000000"/>
          <w:w w:val="123"/>
          <w:sz w:val="20"/>
          <w:szCs w:val="20"/>
        </w:rPr>
        <w:t>remata al sureste en</w:t>
      </w:r>
      <w:r w:rsidR="00577C7B">
        <w:rPr>
          <w:rFonts w:ascii="Times New Roman" w:hAnsi="Times New Roman"/>
          <w:color w:val="000000"/>
          <w:w w:val="123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w w:val="123"/>
          <w:sz w:val="20"/>
          <w:szCs w:val="20"/>
        </w:rPr>
        <w:t xml:space="preserve">11.57 once metros cincuenta y siete centimetres con calle Jose </w:t>
      </w:r>
      <w:r>
        <w:rPr>
          <w:rFonts w:ascii="Times New Roman" w:hAnsi="Times New Roman"/>
          <w:color w:val="000000"/>
          <w:w w:val="114"/>
          <w:sz w:val="20"/>
          <w:szCs w:val="20"/>
        </w:rPr>
        <w:t xml:space="preserve">de </w:t>
      </w:r>
      <w:r w:rsidR="00577C7B">
        <w:rPr>
          <w:rFonts w:ascii="Times New Roman" w:hAnsi="Times New Roman"/>
          <w:color w:val="000000"/>
          <w:w w:val="114"/>
          <w:sz w:val="20"/>
          <w:szCs w:val="20"/>
        </w:rPr>
        <w:t>Jesus Muñoz Limón; AL</w:t>
      </w:r>
      <w:r>
        <w:rPr>
          <w:rFonts w:ascii="Times New Roman" w:hAnsi="Times New Roman"/>
          <w:color w:val="000000"/>
          <w:w w:val="114"/>
          <w:sz w:val="20"/>
          <w:szCs w:val="20"/>
        </w:rPr>
        <w:t xml:space="preserve"> NORESTE </w:t>
      </w:r>
      <w:r>
        <w:rPr>
          <w:rFonts w:ascii="Times New Roman" w:hAnsi="Times New Roman"/>
          <w:color w:val="000000"/>
          <w:spacing w:val="1"/>
          <w:w w:val="126"/>
          <w:sz w:val="20"/>
          <w:szCs w:val="20"/>
        </w:rPr>
        <w:t xml:space="preserve">29.72 </w:t>
      </w:r>
      <w:r w:rsidR="00577C7B">
        <w:rPr>
          <w:rFonts w:ascii="Times New Roman" w:hAnsi="Times New Roman"/>
          <w:color w:val="000000"/>
          <w:spacing w:val="1"/>
          <w:w w:val="126"/>
          <w:sz w:val="20"/>
          <w:szCs w:val="20"/>
        </w:rPr>
        <w:t>veintinueve metros</w:t>
      </w:r>
      <w:r>
        <w:rPr>
          <w:rFonts w:ascii="Times New Roman" w:hAnsi="Times New Roman"/>
          <w:color w:val="000000"/>
          <w:spacing w:val="1"/>
          <w:w w:val="126"/>
          <w:sz w:val="20"/>
          <w:szCs w:val="20"/>
        </w:rPr>
        <w:t xml:space="preserve"> setenta y dos </w:t>
      </w:r>
      <w:r w:rsidR="006504AA">
        <w:rPr>
          <w:rFonts w:ascii="Times New Roman" w:hAnsi="Times New Roman"/>
          <w:color w:val="000000"/>
          <w:w w:val="121"/>
          <w:sz w:val="20"/>
          <w:szCs w:val="20"/>
        </w:rPr>
        <w:t>centimetro</w:t>
      </w:r>
      <w:r w:rsidR="00A66466">
        <w:rPr>
          <w:rFonts w:ascii="Times New Roman" w:hAnsi="Times New Roman"/>
          <w:color w:val="000000"/>
          <w:w w:val="121"/>
          <w:sz w:val="20"/>
          <w:szCs w:val="20"/>
        </w:rPr>
        <w:t>s con fracc</w:t>
      </w:r>
      <w:r>
        <w:rPr>
          <w:rFonts w:ascii="Times New Roman" w:hAnsi="Times New Roman"/>
          <w:color w:val="000000"/>
          <w:w w:val="121"/>
          <w:sz w:val="20"/>
          <w:szCs w:val="20"/>
        </w:rPr>
        <w:t>ion restante del inmueble; AL SURESTE de suroeste a noreste</w:t>
      </w:r>
    </w:p>
    <w:p w:rsidR="00301991" w:rsidRDefault="00301991">
      <w:pPr>
        <w:spacing w:after="0" w:line="240" w:lineRule="exact"/>
        <w:rPr>
          <w:sz w:val="12"/>
          <w:szCs w:val="12"/>
        </w:rPr>
        <w:sectPr w:rsidR="00301991">
          <w:pgSz w:w="11880" w:h="19800"/>
          <w:pgMar w:top="-20" w:right="0" w:bottom="-20" w:left="0" w:header="0" w:footer="0" w:gutter="0"/>
          <w:cols w:space="720"/>
        </w:sectPr>
      </w:pPr>
    </w:p>
    <w:p w:rsidR="00301991" w:rsidRDefault="00301991">
      <w:pPr>
        <w:spacing w:after="0" w:line="172" w:lineRule="exact"/>
        <w:ind w:left="1214"/>
        <w:rPr>
          <w:sz w:val="24"/>
          <w:szCs w:val="24"/>
        </w:rPr>
      </w:pPr>
    </w:p>
    <w:p w:rsidR="00301991" w:rsidRDefault="00477A23">
      <w:pPr>
        <w:spacing w:before="131" w:after="0" w:line="172" w:lineRule="exact"/>
        <w:ind w:left="379" w:right="3338" w:firstLine="835"/>
        <w:jc w:val="both"/>
      </w:pPr>
      <w:r>
        <w:br/>
      </w:r>
    </w:p>
    <w:p w:rsidR="00301991" w:rsidRDefault="00477A23">
      <w:pPr>
        <w:spacing w:after="0" w:line="288" w:lineRule="exact"/>
        <w:ind w:left="5707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:rsidR="00301991" w:rsidRDefault="00301991">
      <w:pPr>
        <w:spacing w:before="121" w:after="0" w:line="288" w:lineRule="exact"/>
        <w:ind w:left="10"/>
      </w:pPr>
    </w:p>
    <w:p w:rsidR="00301991" w:rsidRDefault="00301991">
      <w:pPr>
        <w:spacing w:after="0" w:line="240" w:lineRule="exact"/>
        <w:rPr>
          <w:sz w:val="12"/>
          <w:szCs w:val="12"/>
        </w:rPr>
        <w:sectPr w:rsidR="00301991">
          <w:type w:val="continuous"/>
          <w:pgSz w:w="11880" w:h="19800"/>
          <w:pgMar w:top="-20" w:right="0" w:bottom="-20" w:left="0" w:header="0" w:footer="0" w:gutter="0"/>
          <w:cols w:num="2" w:space="720" w:equalWidth="0">
            <w:col w:w="5537" w:space="170"/>
            <w:col w:w="6023" w:space="170"/>
          </w:cols>
        </w:sectPr>
      </w:pPr>
    </w:p>
    <w:p w:rsidR="00301991" w:rsidRDefault="00301991">
      <w:pPr>
        <w:spacing w:after="0" w:line="240" w:lineRule="exact"/>
        <w:rPr>
          <w:sz w:val="12"/>
          <w:szCs w:val="12"/>
        </w:rPr>
        <w:sectPr w:rsidR="00301991">
          <w:type w:val="continuous"/>
          <w:pgSz w:w="11880" w:h="19800"/>
          <w:pgMar w:top="-20" w:right="0" w:bottom="-20" w:left="0" w:header="0" w:footer="0" w:gutter="0"/>
          <w:cols w:space="720"/>
        </w:sectPr>
      </w:pPr>
    </w:p>
    <w:p w:rsidR="00301991" w:rsidRDefault="00301991">
      <w:pPr>
        <w:spacing w:after="0" w:line="240" w:lineRule="exact"/>
        <w:rPr>
          <w:rFonts w:ascii="Times New Roman" w:hAnsi="Times New Roman"/>
          <w:sz w:val="24"/>
        </w:rPr>
      </w:pPr>
    </w:p>
    <w:p w:rsidR="00301991" w:rsidRDefault="00301991">
      <w:pPr>
        <w:spacing w:after="0" w:line="299" w:lineRule="exact"/>
        <w:ind w:left="9100"/>
        <w:rPr>
          <w:sz w:val="24"/>
          <w:szCs w:val="24"/>
        </w:rPr>
      </w:pPr>
    </w:p>
    <w:p w:rsidR="00301991" w:rsidRDefault="00301991">
      <w:pPr>
        <w:spacing w:after="0" w:line="299" w:lineRule="exact"/>
        <w:ind w:left="9100"/>
        <w:rPr>
          <w:sz w:val="24"/>
          <w:szCs w:val="24"/>
        </w:rPr>
      </w:pPr>
    </w:p>
    <w:p w:rsidR="00301991" w:rsidRDefault="00301991">
      <w:pPr>
        <w:spacing w:after="0" w:line="299" w:lineRule="exact"/>
        <w:ind w:left="9100"/>
        <w:rPr>
          <w:sz w:val="24"/>
          <w:szCs w:val="24"/>
        </w:rPr>
      </w:pPr>
    </w:p>
    <w:p w:rsidR="00301991" w:rsidRDefault="00301991">
      <w:pPr>
        <w:spacing w:after="0" w:line="299" w:lineRule="exact"/>
        <w:ind w:left="9100"/>
        <w:rPr>
          <w:sz w:val="24"/>
          <w:szCs w:val="24"/>
        </w:rPr>
      </w:pPr>
    </w:p>
    <w:p w:rsidR="00301991" w:rsidRDefault="00301991">
      <w:pPr>
        <w:spacing w:after="0" w:line="299" w:lineRule="exact"/>
        <w:ind w:left="9100"/>
        <w:rPr>
          <w:sz w:val="24"/>
          <w:szCs w:val="24"/>
        </w:rPr>
      </w:pPr>
    </w:p>
    <w:p w:rsidR="00301991" w:rsidRDefault="00301991">
      <w:pPr>
        <w:spacing w:after="0" w:line="299" w:lineRule="exact"/>
        <w:ind w:left="9100"/>
        <w:rPr>
          <w:sz w:val="24"/>
          <w:szCs w:val="24"/>
        </w:rPr>
      </w:pPr>
    </w:p>
    <w:p w:rsidR="00301991" w:rsidRDefault="00477A23">
      <w:pPr>
        <w:spacing w:after="0" w:line="416" w:lineRule="exact"/>
        <w:ind w:left="2107" w:right="1343" w:firstLine="4"/>
        <w:jc w:val="both"/>
      </w:pPr>
      <w:r>
        <w:rPr>
          <w:rFonts w:ascii="Times New Roman" w:hAnsi="Times New Roman"/>
          <w:color w:val="000000"/>
          <w:w w:val="119"/>
          <w:sz w:val="20"/>
          <w:szCs w:val="20"/>
        </w:rPr>
        <w:t xml:space="preserve">4.00 cuatro metros, quiebra al noroeste en 5.00 vuelve al noreste en 19.20 diecinueve </w:t>
      </w:r>
      <w:r>
        <w:rPr>
          <w:rFonts w:ascii="Times New Roman" w:hAnsi="Times New Roman"/>
          <w:color w:val="000000"/>
          <w:w w:val="118"/>
          <w:sz w:val="20"/>
          <w:szCs w:val="20"/>
        </w:rPr>
        <w:t xml:space="preserve">metros veinte centimetros, quiebra al sureste en 5.00 cinco metros y remata al noreste </w:t>
      </w:r>
      <w:r>
        <w:rPr>
          <w:rFonts w:ascii="Times New Roman" w:hAnsi="Times New Roman"/>
          <w:color w:val="000000"/>
          <w:w w:val="116"/>
          <w:sz w:val="20"/>
          <w:szCs w:val="20"/>
        </w:rPr>
        <w:t xml:space="preserve">en 5.20 cinco metros veinte centimetros colindando con calle General Alvaro Obregon, </w:t>
      </w:r>
      <w:r>
        <w:rPr>
          <w:rFonts w:ascii="Times New Roman" w:hAnsi="Times New Roman"/>
          <w:color w:val="000000"/>
          <w:spacing w:val="2"/>
          <w:w w:val="128"/>
          <w:sz w:val="20"/>
          <w:szCs w:val="20"/>
        </w:rPr>
        <w:t xml:space="preserve">ubicado dentro del fraccionamiento Huerta Vieja Residencial con el Unico y </w:t>
      </w:r>
      <w:r>
        <w:rPr>
          <w:rFonts w:ascii="Times New Roman" w:hAnsi="Times New Roman"/>
          <w:color w:val="000000"/>
          <w:spacing w:val="1"/>
          <w:w w:val="127"/>
          <w:sz w:val="20"/>
          <w:szCs w:val="20"/>
        </w:rPr>
        <w:t xml:space="preserve">exciusivo objeto de que en dicho predio se desarrollen actividades de caracter </w:t>
      </w:r>
      <w:r>
        <w:rPr>
          <w:rFonts w:ascii="Times New Roman" w:hAnsi="Times New Roman"/>
          <w:color w:val="000000"/>
          <w:w w:val="125"/>
          <w:sz w:val="20"/>
          <w:szCs w:val="20"/>
        </w:rPr>
        <w:t>social, comunitario y de fortalecimiento del tejido social y familiar, en beneficio de la pobla</w:t>
      </w:r>
      <w:r w:rsidR="00577C7B">
        <w:rPr>
          <w:rFonts w:ascii="Times New Roman" w:hAnsi="Times New Roman"/>
          <w:color w:val="000000"/>
          <w:w w:val="125"/>
          <w:sz w:val="20"/>
          <w:szCs w:val="20"/>
        </w:rPr>
        <w:t>ció</w:t>
      </w:r>
      <w:r>
        <w:rPr>
          <w:rFonts w:ascii="Times New Roman" w:hAnsi="Times New Roman"/>
          <w:color w:val="000000"/>
          <w:w w:val="125"/>
          <w:sz w:val="20"/>
          <w:szCs w:val="20"/>
        </w:rPr>
        <w:t xml:space="preserve">n del Municipio de </w:t>
      </w:r>
      <w:r w:rsidR="00577C7B">
        <w:rPr>
          <w:rFonts w:ascii="Times New Roman" w:hAnsi="Times New Roman"/>
          <w:color w:val="000000"/>
          <w:w w:val="125"/>
          <w:sz w:val="20"/>
          <w:szCs w:val="20"/>
        </w:rPr>
        <w:t>Ixtlahuacán</w:t>
      </w:r>
      <w:r>
        <w:rPr>
          <w:rFonts w:ascii="Times New Roman" w:hAnsi="Times New Roman"/>
          <w:color w:val="000000"/>
          <w:w w:val="125"/>
          <w:sz w:val="20"/>
          <w:szCs w:val="20"/>
        </w:rPr>
        <w:t xml:space="preserve"> de los Membrillos, Jalisco.</w:t>
      </w:r>
    </w:p>
    <w:p w:rsidR="00301991" w:rsidRDefault="00477A23">
      <w:pPr>
        <w:spacing w:before="135" w:after="0" w:line="400" w:lineRule="exact"/>
        <w:ind w:left="2102" w:right="1358" w:firstLine="4"/>
        <w:jc w:val="both"/>
      </w:pPr>
      <w:r>
        <w:rPr>
          <w:rFonts w:ascii="Times New Roman" w:hAnsi="Times New Roman"/>
          <w:b/>
          <w:color w:val="000000"/>
          <w:w w:val="106"/>
        </w:rPr>
        <w:t xml:space="preserve">SEGUNDA.  </w:t>
      </w:r>
      <w:r w:rsidR="00577C7B">
        <w:rPr>
          <w:rFonts w:ascii="Times New Roman" w:hAnsi="Times New Roman"/>
          <w:b/>
          <w:color w:val="000000"/>
          <w:w w:val="106"/>
        </w:rPr>
        <w:t xml:space="preserve">NATURALEZA JURIDICA Y REGIMEN PATRIMONIAL </w:t>
      </w:r>
      <w:r w:rsidR="00577C7B">
        <w:rPr>
          <w:rFonts w:ascii="Times New Roman" w:hAnsi="Times New Roman"/>
          <w:color w:val="000000"/>
          <w:w w:val="106"/>
          <w:sz w:val="20"/>
          <w:szCs w:val="20"/>
        </w:rPr>
        <w:t>El</w:t>
      </w:r>
      <w:r>
        <w:rPr>
          <w:rFonts w:ascii="Times New Roman" w:hAnsi="Times New Roman"/>
          <w:color w:val="000000"/>
          <w:w w:val="106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pacing w:val="2"/>
          <w:w w:val="129"/>
          <w:sz w:val="20"/>
          <w:szCs w:val="20"/>
        </w:rPr>
        <w:t xml:space="preserve">inmueble objeto del presente contrato es y seguira siendo en todo momento propiedad del Municipio, formando parte de su patrimonio. El comodato no genera   derechos   </w:t>
      </w:r>
      <w:r w:rsidR="00577C7B">
        <w:rPr>
          <w:rFonts w:ascii="Times New Roman" w:hAnsi="Times New Roman"/>
          <w:color w:val="000000"/>
          <w:spacing w:val="2"/>
          <w:w w:val="129"/>
          <w:sz w:val="20"/>
          <w:szCs w:val="20"/>
        </w:rPr>
        <w:t>adquiridos, ni   podrá</w:t>
      </w:r>
      <w:r>
        <w:rPr>
          <w:rFonts w:ascii="Times New Roman" w:hAnsi="Times New Roman"/>
          <w:color w:val="000000"/>
          <w:spacing w:val="2"/>
          <w:w w:val="129"/>
          <w:sz w:val="20"/>
          <w:szCs w:val="20"/>
        </w:rPr>
        <w:t xml:space="preserve">   </w:t>
      </w:r>
      <w:r w:rsidR="00577C7B">
        <w:rPr>
          <w:rFonts w:ascii="Times New Roman" w:hAnsi="Times New Roman"/>
          <w:color w:val="000000"/>
          <w:spacing w:val="2"/>
          <w:w w:val="129"/>
          <w:sz w:val="20"/>
          <w:szCs w:val="20"/>
        </w:rPr>
        <w:t>interpretarse como concesion</w:t>
      </w:r>
      <w:r>
        <w:rPr>
          <w:rFonts w:ascii="Times New Roman" w:hAnsi="Times New Roman"/>
          <w:color w:val="000000"/>
          <w:spacing w:val="2"/>
          <w:w w:val="129"/>
          <w:sz w:val="20"/>
          <w:szCs w:val="20"/>
        </w:rPr>
        <w:t>, afectacion</w:t>
      </w:r>
      <w:r w:rsidR="00577C7B">
        <w:rPr>
          <w:rFonts w:ascii="Times New Roman" w:hAnsi="Times New Roman"/>
          <w:color w:val="000000"/>
          <w:spacing w:val="2"/>
          <w:w w:val="129"/>
          <w:sz w:val="20"/>
          <w:szCs w:val="20"/>
        </w:rPr>
        <w:t>, permanente, prescripción, posesion</w:t>
      </w:r>
      <w:r>
        <w:rPr>
          <w:rFonts w:ascii="Times New Roman" w:hAnsi="Times New Roman"/>
          <w:color w:val="000000"/>
          <w:spacing w:val="2"/>
          <w:w w:val="129"/>
          <w:sz w:val="20"/>
          <w:szCs w:val="20"/>
        </w:rPr>
        <w:t xml:space="preserve"> definitiva o transmision de </w:t>
      </w:r>
      <w:r>
        <w:rPr>
          <w:rFonts w:ascii="Times New Roman" w:hAnsi="Times New Roman"/>
          <w:color w:val="000000"/>
          <w:w w:val="120"/>
          <w:sz w:val="20"/>
          <w:szCs w:val="20"/>
        </w:rPr>
        <w:t>dominio.</w:t>
      </w:r>
    </w:p>
    <w:p w:rsidR="00301991" w:rsidRDefault="00477A23">
      <w:pPr>
        <w:spacing w:before="192" w:after="0" w:line="410" w:lineRule="exact"/>
        <w:ind w:left="2107" w:right="1343"/>
        <w:jc w:val="both"/>
      </w:pPr>
      <w:r>
        <w:rPr>
          <w:rFonts w:ascii="Times New Roman" w:hAnsi="Times New Roman"/>
          <w:b/>
          <w:color w:val="000000"/>
          <w:w w:val="110"/>
        </w:rPr>
        <w:t xml:space="preserve">TERCERA. DESTINO ESPECIFICO Y PROHIBICIONES </w:t>
      </w:r>
      <w:r>
        <w:rPr>
          <w:rFonts w:ascii="Times New Roman" w:hAnsi="Times New Roman"/>
          <w:color w:val="000000"/>
          <w:w w:val="110"/>
          <w:sz w:val="20"/>
          <w:szCs w:val="20"/>
        </w:rPr>
        <w:t>El inmue</w:t>
      </w:r>
      <w:r w:rsidR="00577C7B">
        <w:rPr>
          <w:rFonts w:ascii="Times New Roman" w:hAnsi="Times New Roman"/>
          <w:color w:val="000000"/>
          <w:w w:val="110"/>
          <w:sz w:val="20"/>
          <w:szCs w:val="20"/>
        </w:rPr>
        <w:t>ble deberá</w:t>
      </w:r>
      <w:r>
        <w:rPr>
          <w:rFonts w:ascii="Times New Roman" w:hAnsi="Times New Roman"/>
          <w:color w:val="000000"/>
          <w:w w:val="11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pacing w:val="2"/>
          <w:w w:val="128"/>
          <w:sz w:val="20"/>
          <w:szCs w:val="20"/>
        </w:rPr>
        <w:t xml:space="preserve">destinarse   exclusivamente   al   objeto   autorizado.   Queda   expresamente </w:t>
      </w:r>
      <w:r>
        <w:rPr>
          <w:rFonts w:ascii="Times New Roman" w:hAnsi="Times New Roman"/>
          <w:color w:val="000000"/>
          <w:spacing w:val="2"/>
          <w:w w:val="129"/>
          <w:sz w:val="20"/>
          <w:szCs w:val="20"/>
        </w:rPr>
        <w:t xml:space="preserve">prohibido destinarlo a fines lucrativos, </w:t>
      </w:r>
      <w:r w:rsidR="00577C7B">
        <w:rPr>
          <w:rFonts w:ascii="Times New Roman" w:hAnsi="Times New Roman"/>
          <w:color w:val="000000"/>
          <w:spacing w:val="2"/>
          <w:w w:val="129"/>
          <w:sz w:val="20"/>
          <w:szCs w:val="20"/>
        </w:rPr>
        <w:t>comerciales, politicos, partidistas</w:t>
      </w:r>
      <w:r>
        <w:rPr>
          <w:rFonts w:ascii="Times New Roman" w:hAnsi="Times New Roman"/>
          <w:color w:val="000000"/>
          <w:spacing w:val="2"/>
          <w:w w:val="129"/>
          <w:sz w:val="20"/>
          <w:szCs w:val="20"/>
        </w:rPr>
        <w:t xml:space="preserve"> o distintos a los aprobados por el Ayuntamiento, asi como permitir su uso por </w:t>
      </w:r>
      <w:r>
        <w:rPr>
          <w:rFonts w:ascii="Times New Roman" w:hAnsi="Times New Roman"/>
          <w:color w:val="000000"/>
          <w:w w:val="125"/>
          <w:sz w:val="20"/>
          <w:szCs w:val="20"/>
        </w:rPr>
        <w:t xml:space="preserve">terceros </w:t>
      </w:r>
      <w:r w:rsidR="00577C7B">
        <w:rPr>
          <w:rFonts w:ascii="Times New Roman" w:hAnsi="Times New Roman"/>
          <w:color w:val="000000"/>
          <w:w w:val="125"/>
          <w:sz w:val="20"/>
          <w:szCs w:val="20"/>
        </w:rPr>
        <w:t>sin autorizacion</w:t>
      </w:r>
      <w:r>
        <w:rPr>
          <w:rFonts w:ascii="Times New Roman" w:hAnsi="Times New Roman"/>
          <w:color w:val="000000"/>
          <w:w w:val="125"/>
          <w:sz w:val="20"/>
          <w:szCs w:val="20"/>
        </w:rPr>
        <w:t xml:space="preserve"> expresa y por escrito.</w:t>
      </w:r>
    </w:p>
    <w:p w:rsidR="00301991" w:rsidRDefault="00477A23">
      <w:pPr>
        <w:spacing w:before="155" w:after="0" w:line="405" w:lineRule="exact"/>
        <w:ind w:left="2121" w:right="1339"/>
        <w:jc w:val="both"/>
      </w:pPr>
      <w:r>
        <w:rPr>
          <w:rFonts w:ascii="Times New Roman" w:hAnsi="Times New Roman"/>
          <w:b/>
          <w:color w:val="000000"/>
          <w:w w:val="109"/>
        </w:rPr>
        <w:t xml:space="preserve">CUARTA. PLAZO Y CONDICION RESOLUTORIA </w:t>
      </w:r>
      <w:r>
        <w:rPr>
          <w:rFonts w:ascii="Times New Roman" w:hAnsi="Times New Roman"/>
          <w:color w:val="000000"/>
          <w:w w:val="109"/>
          <w:sz w:val="20"/>
          <w:szCs w:val="20"/>
        </w:rPr>
        <w:t xml:space="preserve">El presente contrato tendra </w:t>
      </w:r>
      <w:r>
        <w:rPr>
          <w:rFonts w:ascii="Times New Roman" w:hAnsi="Times New Roman"/>
          <w:color w:val="000000"/>
          <w:spacing w:val="2"/>
          <w:w w:val="127"/>
          <w:sz w:val="20"/>
          <w:szCs w:val="20"/>
        </w:rPr>
        <w:t xml:space="preserve">una vigencia de 50 </w:t>
      </w:r>
      <w:r w:rsidR="00593B6E">
        <w:rPr>
          <w:rFonts w:ascii="Times New Roman" w:hAnsi="Times New Roman"/>
          <w:color w:val="000000"/>
          <w:spacing w:val="2"/>
          <w:w w:val="128"/>
          <w:sz w:val="20"/>
          <w:szCs w:val="20"/>
        </w:rPr>
        <w:t>(cincuenta) añ</w:t>
      </w:r>
      <w:r>
        <w:rPr>
          <w:rFonts w:ascii="Times New Roman" w:hAnsi="Times New Roman"/>
          <w:color w:val="000000"/>
          <w:spacing w:val="2"/>
          <w:w w:val="128"/>
          <w:sz w:val="20"/>
          <w:szCs w:val="20"/>
        </w:rPr>
        <w:t xml:space="preserve">os, contados a partir de su firma. El plazo </w:t>
      </w:r>
      <w:r w:rsidR="00593B6E">
        <w:rPr>
          <w:rFonts w:ascii="Times New Roman" w:hAnsi="Times New Roman"/>
          <w:color w:val="000000"/>
          <w:spacing w:val="2"/>
          <w:w w:val="129"/>
          <w:sz w:val="20"/>
          <w:szCs w:val="20"/>
        </w:rPr>
        <w:t>queda sujeto a la condició</w:t>
      </w:r>
      <w:r>
        <w:rPr>
          <w:rFonts w:ascii="Times New Roman" w:hAnsi="Times New Roman"/>
          <w:color w:val="000000"/>
          <w:spacing w:val="2"/>
          <w:w w:val="129"/>
          <w:sz w:val="20"/>
          <w:szCs w:val="20"/>
        </w:rPr>
        <w:t xml:space="preserve">n resolutoria expresa de que el inmueble continue </w:t>
      </w:r>
      <w:r>
        <w:rPr>
          <w:rFonts w:ascii="Times New Roman" w:hAnsi="Times New Roman"/>
          <w:color w:val="000000"/>
          <w:spacing w:val="1"/>
          <w:w w:val="127"/>
          <w:sz w:val="20"/>
          <w:szCs w:val="20"/>
        </w:rPr>
        <w:t>destinandose al objeto autorizado; el incu</w:t>
      </w:r>
      <w:r w:rsidR="00593B6E">
        <w:rPr>
          <w:rFonts w:ascii="Times New Roman" w:hAnsi="Times New Roman"/>
          <w:color w:val="000000"/>
          <w:spacing w:val="1"/>
          <w:w w:val="127"/>
          <w:sz w:val="20"/>
          <w:szCs w:val="20"/>
        </w:rPr>
        <w:t>mplimiento producira la terminació</w:t>
      </w:r>
      <w:r>
        <w:rPr>
          <w:rFonts w:ascii="Times New Roman" w:hAnsi="Times New Roman"/>
          <w:color w:val="000000"/>
          <w:spacing w:val="1"/>
          <w:w w:val="127"/>
          <w:sz w:val="20"/>
          <w:szCs w:val="20"/>
        </w:rPr>
        <w:t xml:space="preserve">n </w:t>
      </w:r>
      <w:r w:rsidR="00593B6E">
        <w:rPr>
          <w:rFonts w:ascii="Times New Roman" w:hAnsi="Times New Roman"/>
          <w:color w:val="000000"/>
          <w:w w:val="126"/>
          <w:sz w:val="20"/>
          <w:szCs w:val="20"/>
        </w:rPr>
        <w:t>automá</w:t>
      </w:r>
      <w:r>
        <w:rPr>
          <w:rFonts w:ascii="Times New Roman" w:hAnsi="Times New Roman"/>
          <w:color w:val="000000"/>
          <w:w w:val="126"/>
          <w:sz w:val="20"/>
          <w:szCs w:val="20"/>
        </w:rPr>
        <w:t>tica del contrato, sin necesidad de resolution judicial.</w:t>
      </w:r>
    </w:p>
    <w:p w:rsidR="00301991" w:rsidRDefault="00477A23">
      <w:pPr>
        <w:tabs>
          <w:tab w:val="left" w:pos="3432"/>
          <w:tab w:val="left" w:pos="5779"/>
          <w:tab w:val="left" w:pos="8121"/>
          <w:tab w:val="left" w:pos="8611"/>
          <w:tab w:val="left" w:pos="9993"/>
        </w:tabs>
        <w:spacing w:before="222" w:after="0" w:line="276" w:lineRule="exact"/>
        <w:ind w:left="2131"/>
      </w:pPr>
      <w:r>
        <w:rPr>
          <w:rFonts w:ascii="Times New Roman" w:hAnsi="Times New Roman"/>
          <w:b/>
          <w:color w:val="000000"/>
          <w:spacing w:val="2"/>
        </w:rPr>
        <w:t>QUINTA.</w:t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b/>
          <w:color w:val="000000"/>
          <w:spacing w:val="2"/>
        </w:rPr>
        <w:t>CONSERVACION,</w:t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b/>
          <w:color w:val="000000"/>
          <w:spacing w:val="2"/>
        </w:rPr>
        <w:t>MANTENIMIENTO</w:t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b/>
          <w:color w:val="000000"/>
          <w:spacing w:val="2"/>
        </w:rPr>
        <w:t>Y</w:t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b/>
          <w:color w:val="000000"/>
          <w:spacing w:val="3"/>
        </w:rPr>
        <w:t>CARGAS</w:t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b/>
          <w:color w:val="000000"/>
          <w:spacing w:val="2"/>
        </w:rPr>
        <w:t>"EL</w:t>
      </w:r>
    </w:p>
    <w:p w:rsidR="00301991" w:rsidRDefault="00477A23">
      <w:pPr>
        <w:spacing w:before="57" w:after="0" w:line="406" w:lineRule="exact"/>
        <w:ind w:left="2136" w:right="1333"/>
        <w:jc w:val="both"/>
      </w:pPr>
      <w:r>
        <w:rPr>
          <w:rFonts w:ascii="Times New Roman" w:hAnsi="Times New Roman"/>
          <w:b/>
          <w:color w:val="000000"/>
          <w:w w:val="122"/>
        </w:rPr>
        <w:t xml:space="preserve">COMODATARIO" </w:t>
      </w:r>
      <w:r>
        <w:rPr>
          <w:rFonts w:ascii="Times New Roman" w:hAnsi="Times New Roman"/>
          <w:color w:val="000000"/>
          <w:w w:val="122"/>
          <w:sz w:val="20"/>
          <w:szCs w:val="20"/>
        </w:rPr>
        <w:t>se obl</w:t>
      </w:r>
      <w:r w:rsidR="00593B6E">
        <w:rPr>
          <w:rFonts w:ascii="Times New Roman" w:hAnsi="Times New Roman"/>
          <w:color w:val="000000"/>
          <w:w w:val="122"/>
          <w:sz w:val="20"/>
          <w:szCs w:val="20"/>
        </w:rPr>
        <w:t>iga a conservar el inmueble en ó</w:t>
      </w:r>
      <w:r>
        <w:rPr>
          <w:rFonts w:ascii="Times New Roman" w:hAnsi="Times New Roman"/>
          <w:color w:val="000000"/>
          <w:w w:val="122"/>
          <w:sz w:val="20"/>
          <w:szCs w:val="20"/>
        </w:rPr>
        <w:t xml:space="preserve">ptimas condiciones, </w:t>
      </w:r>
      <w:r>
        <w:rPr>
          <w:rFonts w:ascii="Times New Roman" w:hAnsi="Times New Roman"/>
          <w:color w:val="000000"/>
          <w:spacing w:val="4"/>
          <w:w w:val="131"/>
          <w:sz w:val="20"/>
          <w:szCs w:val="20"/>
        </w:rPr>
        <w:t xml:space="preserve">realizar </w:t>
      </w:r>
      <w:r w:rsidR="00593B6E">
        <w:rPr>
          <w:rFonts w:ascii="Times New Roman" w:hAnsi="Times New Roman"/>
          <w:color w:val="000000"/>
          <w:spacing w:val="4"/>
          <w:w w:val="131"/>
          <w:sz w:val="20"/>
          <w:szCs w:val="20"/>
        </w:rPr>
        <w:t>a su costa</w:t>
      </w:r>
      <w:r>
        <w:rPr>
          <w:rFonts w:ascii="Times New Roman" w:hAnsi="Times New Roman"/>
          <w:color w:val="000000"/>
          <w:spacing w:val="4"/>
          <w:w w:val="131"/>
          <w:sz w:val="20"/>
          <w:szCs w:val="20"/>
        </w:rPr>
        <w:t xml:space="preserve"> el mantenimiento ordinario y preventivo, y cubrir los </w:t>
      </w:r>
      <w:r>
        <w:rPr>
          <w:rFonts w:ascii="Times New Roman" w:hAnsi="Times New Roman"/>
          <w:color w:val="000000"/>
          <w:spacing w:val="3"/>
          <w:w w:val="130"/>
          <w:sz w:val="20"/>
          <w:szCs w:val="20"/>
        </w:rPr>
        <w:t xml:space="preserve">servicios, contribuciones, derechos y cargas que se generen por su uso, sin </w:t>
      </w:r>
      <w:r w:rsidR="00593B6E">
        <w:rPr>
          <w:rFonts w:ascii="Times New Roman" w:hAnsi="Times New Roman"/>
          <w:color w:val="000000"/>
          <w:w w:val="125"/>
          <w:sz w:val="20"/>
          <w:szCs w:val="20"/>
        </w:rPr>
        <w:t>responsabilidad econó</w:t>
      </w:r>
      <w:r>
        <w:rPr>
          <w:rFonts w:ascii="Times New Roman" w:hAnsi="Times New Roman"/>
          <w:color w:val="000000"/>
          <w:w w:val="125"/>
          <w:sz w:val="20"/>
          <w:szCs w:val="20"/>
        </w:rPr>
        <w:t>mica alguna para el Ayuntamiento.</w:t>
      </w:r>
    </w:p>
    <w:p w:rsidR="00301991" w:rsidRDefault="00477A23">
      <w:pPr>
        <w:spacing w:before="104" w:after="0" w:line="395" w:lineRule="exact"/>
        <w:ind w:left="2140" w:right="1147" w:firstLine="4"/>
        <w:jc w:val="both"/>
      </w:pPr>
      <w:r>
        <w:rPr>
          <w:rFonts w:ascii="Times New Roman" w:hAnsi="Times New Roman"/>
          <w:b/>
          <w:color w:val="000000"/>
          <w:w w:val="122"/>
          <w:sz w:val="20"/>
          <w:szCs w:val="20"/>
        </w:rPr>
        <w:t xml:space="preserve">SEXTA. OBRAS, ADECUACIONES Y MEJORAS </w:t>
      </w:r>
      <w:r>
        <w:rPr>
          <w:rFonts w:ascii="Times New Roman" w:hAnsi="Times New Roman"/>
          <w:color w:val="000000"/>
          <w:w w:val="122"/>
          <w:sz w:val="20"/>
          <w:szCs w:val="20"/>
        </w:rPr>
        <w:t xml:space="preserve">Toda obra, adecuacio </w:t>
      </w:r>
      <w:r>
        <w:rPr>
          <w:rFonts w:ascii="Times New Roman" w:hAnsi="Times New Roman"/>
          <w:color w:val="000000"/>
          <w:sz w:val="20"/>
          <w:szCs w:val="20"/>
        </w:rPr>
        <w:t xml:space="preserve">o </w:t>
      </w:r>
      <w:r>
        <w:rPr>
          <w:rFonts w:ascii="Times New Roman" w:hAnsi="Times New Roman"/>
          <w:color w:val="000000"/>
          <w:spacing w:val="4"/>
          <w:w w:val="131"/>
          <w:sz w:val="20"/>
          <w:szCs w:val="20"/>
        </w:rPr>
        <w:t xml:space="preserve">mejora requerira autorizacion previa y por escrito del Ayuntamiento y los </w:t>
      </w:r>
      <w:r>
        <w:rPr>
          <w:rFonts w:ascii="Times New Roman" w:hAnsi="Times New Roman"/>
          <w:color w:val="000000"/>
          <w:spacing w:val="3"/>
          <w:w w:val="130"/>
          <w:sz w:val="20"/>
          <w:szCs w:val="20"/>
        </w:rPr>
        <w:t xml:space="preserve">permisos   </w:t>
      </w:r>
      <w:r w:rsidR="00593B6E">
        <w:rPr>
          <w:rFonts w:ascii="Times New Roman" w:hAnsi="Times New Roman"/>
          <w:color w:val="000000"/>
          <w:spacing w:val="3"/>
          <w:w w:val="130"/>
          <w:sz w:val="20"/>
          <w:szCs w:val="20"/>
        </w:rPr>
        <w:t>administrativos correspondientes</w:t>
      </w:r>
      <w:r>
        <w:rPr>
          <w:rFonts w:ascii="Times New Roman" w:hAnsi="Times New Roman"/>
          <w:color w:val="000000"/>
          <w:spacing w:val="3"/>
          <w:w w:val="130"/>
          <w:sz w:val="20"/>
          <w:szCs w:val="20"/>
        </w:rPr>
        <w:t xml:space="preserve">.   Las   </w:t>
      </w:r>
      <w:r w:rsidR="00593B6E">
        <w:rPr>
          <w:rFonts w:ascii="Times New Roman" w:hAnsi="Times New Roman"/>
          <w:color w:val="000000"/>
          <w:spacing w:val="3"/>
          <w:w w:val="130"/>
          <w:sz w:val="20"/>
          <w:szCs w:val="20"/>
        </w:rPr>
        <w:t>mejoras quedaran en</w:t>
      </w:r>
      <w:r>
        <w:rPr>
          <w:rFonts w:ascii="Times New Roman" w:hAnsi="Times New Roman"/>
          <w:color w:val="000000"/>
          <w:spacing w:val="3"/>
          <w:w w:val="13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w w:val="126"/>
          <w:sz w:val="20"/>
          <w:szCs w:val="20"/>
        </w:rPr>
        <w:t>beneficio del patrimonio munic</w:t>
      </w:r>
      <w:r w:rsidR="00593B6E">
        <w:rPr>
          <w:rFonts w:ascii="Times New Roman" w:hAnsi="Times New Roman"/>
          <w:color w:val="000000"/>
          <w:w w:val="126"/>
          <w:sz w:val="20"/>
          <w:szCs w:val="20"/>
        </w:rPr>
        <w:t>ipal, sin derecho a indemnización, reembol</w:t>
      </w:r>
      <w:r>
        <w:rPr>
          <w:rFonts w:ascii="Times New Roman" w:hAnsi="Times New Roman"/>
          <w:color w:val="000000"/>
          <w:w w:val="126"/>
          <w:sz w:val="20"/>
          <w:szCs w:val="20"/>
        </w:rPr>
        <w:t xml:space="preserve">so o </w:t>
      </w:r>
      <w:r w:rsidR="00593B6E">
        <w:rPr>
          <w:rFonts w:ascii="Times New Roman" w:hAnsi="Times New Roman"/>
          <w:color w:val="000000"/>
          <w:w w:val="125"/>
          <w:sz w:val="20"/>
          <w:szCs w:val="20"/>
        </w:rPr>
        <w:t>compensac</w:t>
      </w:r>
      <w:r>
        <w:rPr>
          <w:rFonts w:ascii="Times New Roman" w:hAnsi="Times New Roman"/>
          <w:color w:val="000000"/>
          <w:w w:val="125"/>
          <w:sz w:val="20"/>
          <w:szCs w:val="20"/>
        </w:rPr>
        <w:t>ion.</w:t>
      </w:r>
    </w:p>
    <w:p w:rsidR="00301991" w:rsidRDefault="00301991">
      <w:pPr>
        <w:spacing w:after="0" w:line="240" w:lineRule="exact"/>
        <w:rPr>
          <w:sz w:val="12"/>
          <w:szCs w:val="12"/>
        </w:rPr>
        <w:sectPr w:rsidR="00301991">
          <w:pgSz w:w="11880" w:h="19800"/>
          <w:pgMar w:top="-20" w:right="0" w:bottom="-20" w:left="0" w:header="0" w:footer="0" w:gutter="0"/>
          <w:cols w:space="720"/>
        </w:sectPr>
      </w:pPr>
    </w:p>
    <w:p w:rsidR="00301991" w:rsidRDefault="00301991">
      <w:pPr>
        <w:spacing w:after="0" w:line="240" w:lineRule="exact"/>
        <w:rPr>
          <w:sz w:val="12"/>
          <w:szCs w:val="12"/>
        </w:rPr>
        <w:sectPr w:rsidR="00301991">
          <w:type w:val="continuous"/>
          <w:pgSz w:w="11880" w:h="19800"/>
          <w:pgMar w:top="-20" w:right="0" w:bottom="-20" w:left="0" w:header="0" w:footer="0" w:gutter="0"/>
          <w:cols w:space="720"/>
        </w:sectPr>
      </w:pPr>
    </w:p>
    <w:p w:rsidR="00301991" w:rsidRDefault="00301991">
      <w:pPr>
        <w:spacing w:after="0" w:line="240" w:lineRule="exact"/>
        <w:rPr>
          <w:rFonts w:ascii="Times New Roman" w:hAnsi="Times New Roman"/>
          <w:sz w:val="24"/>
        </w:rPr>
      </w:pPr>
    </w:p>
    <w:p w:rsidR="00301991" w:rsidRDefault="00301991">
      <w:pPr>
        <w:spacing w:after="0" w:line="460" w:lineRule="exact"/>
        <w:ind w:left="9067"/>
        <w:rPr>
          <w:sz w:val="24"/>
          <w:szCs w:val="24"/>
        </w:rPr>
      </w:pPr>
    </w:p>
    <w:p w:rsidR="00301991" w:rsidRDefault="00301991">
      <w:pPr>
        <w:spacing w:after="0" w:line="460" w:lineRule="exact"/>
        <w:ind w:left="9067"/>
        <w:rPr>
          <w:sz w:val="24"/>
          <w:szCs w:val="24"/>
        </w:rPr>
      </w:pPr>
    </w:p>
    <w:p w:rsidR="00301991" w:rsidRDefault="00301991">
      <w:pPr>
        <w:spacing w:after="0" w:line="460" w:lineRule="exact"/>
        <w:ind w:left="9067"/>
        <w:rPr>
          <w:sz w:val="24"/>
          <w:szCs w:val="24"/>
        </w:rPr>
      </w:pPr>
    </w:p>
    <w:p w:rsidR="00301991" w:rsidRDefault="00301991">
      <w:pPr>
        <w:spacing w:after="0" w:line="460" w:lineRule="exact"/>
        <w:ind w:left="9067"/>
        <w:rPr>
          <w:sz w:val="24"/>
          <w:szCs w:val="24"/>
        </w:rPr>
      </w:pPr>
    </w:p>
    <w:p w:rsidR="00301991" w:rsidRDefault="00477A23">
      <w:pPr>
        <w:spacing w:before="130" w:after="0" w:line="230" w:lineRule="exact"/>
        <w:ind w:left="2102"/>
      </w:pPr>
      <w:r>
        <w:rPr>
          <w:rFonts w:ascii="Times New Roman" w:hAnsi="Times New Roman"/>
          <w:b/>
          <w:color w:val="000000"/>
          <w:w w:val="112"/>
          <w:sz w:val="20"/>
          <w:szCs w:val="20"/>
        </w:rPr>
        <w:t>SEPTIMA. PROHIBICION DE CESION 0 GRAVAMEN "EL COMODATARIO"</w:t>
      </w:r>
    </w:p>
    <w:p w:rsidR="00301991" w:rsidRDefault="00477A23">
      <w:pPr>
        <w:spacing w:before="38" w:after="0" w:line="390" w:lineRule="exact"/>
        <w:ind w:left="2083" w:right="1365" w:firstLine="19"/>
        <w:jc w:val="both"/>
      </w:pPr>
      <w:r>
        <w:rPr>
          <w:rFonts w:ascii="Times New Roman" w:hAnsi="Times New Roman"/>
          <w:color w:val="000000"/>
          <w:w w:val="117"/>
        </w:rPr>
        <w:t xml:space="preserve">no podra ceder, transmitir, subarrendar, gravar o permitir el uso del inmueble a </w:t>
      </w:r>
      <w:r w:rsidR="00593B6E">
        <w:rPr>
          <w:rFonts w:ascii="Times New Roman" w:hAnsi="Times New Roman"/>
          <w:color w:val="000000"/>
          <w:w w:val="125"/>
        </w:rPr>
        <w:t>terceros, bajo ningún</w:t>
      </w:r>
      <w:r>
        <w:rPr>
          <w:rFonts w:ascii="Times New Roman" w:hAnsi="Times New Roman"/>
          <w:color w:val="000000"/>
          <w:w w:val="125"/>
        </w:rPr>
        <w:t xml:space="preserve"> titulo.  </w:t>
      </w:r>
      <w:r w:rsidR="00593B6E">
        <w:rPr>
          <w:rFonts w:ascii="Times New Roman" w:hAnsi="Times New Roman"/>
          <w:color w:val="000000"/>
          <w:w w:val="125"/>
        </w:rPr>
        <w:t>El incumplimiento</w:t>
      </w:r>
      <w:r>
        <w:rPr>
          <w:rFonts w:ascii="Times New Roman" w:hAnsi="Times New Roman"/>
          <w:color w:val="000000"/>
          <w:w w:val="125"/>
        </w:rPr>
        <w:t xml:space="preserve"> sera causa de rescision </w:t>
      </w:r>
      <w:r>
        <w:rPr>
          <w:rFonts w:ascii="Times New Roman" w:hAnsi="Times New Roman"/>
          <w:color w:val="000000"/>
          <w:w w:val="113"/>
        </w:rPr>
        <w:t>inmediata.</w:t>
      </w:r>
    </w:p>
    <w:p w:rsidR="00301991" w:rsidRDefault="00477A23">
      <w:pPr>
        <w:spacing w:before="208" w:after="0" w:line="393" w:lineRule="exact"/>
        <w:ind w:left="2083" w:right="1356" w:firstLine="4"/>
        <w:jc w:val="both"/>
      </w:pPr>
      <w:r>
        <w:rPr>
          <w:rFonts w:ascii="Times New Roman" w:hAnsi="Times New Roman"/>
          <w:b/>
          <w:color w:val="000000"/>
          <w:w w:val="116"/>
          <w:sz w:val="20"/>
          <w:szCs w:val="20"/>
        </w:rPr>
        <w:t xml:space="preserve">OCTAVA. SUPERVISION MUNICIPAL </w:t>
      </w:r>
      <w:r>
        <w:rPr>
          <w:rFonts w:ascii="Times New Roman" w:hAnsi="Times New Roman"/>
          <w:color w:val="000000"/>
          <w:w w:val="116"/>
        </w:rPr>
        <w:t xml:space="preserve">El Ayuntamiento podra supervisar el </w:t>
      </w:r>
      <w:r>
        <w:rPr>
          <w:rFonts w:ascii="Times New Roman" w:hAnsi="Times New Roman"/>
          <w:color w:val="000000"/>
          <w:w w:val="117"/>
        </w:rPr>
        <w:t xml:space="preserve">uso del inmueble, verificar el cumplimiento del objeto del comodato y solicitar </w:t>
      </w:r>
      <w:r>
        <w:rPr>
          <w:rFonts w:ascii="Times New Roman" w:hAnsi="Times New Roman"/>
          <w:color w:val="000000"/>
          <w:w w:val="120"/>
        </w:rPr>
        <w:t xml:space="preserve">la informacion que estime pertinente. La negativa a la supervision sera causa </w:t>
      </w:r>
      <w:r>
        <w:rPr>
          <w:rFonts w:ascii="Times New Roman" w:hAnsi="Times New Roman"/>
          <w:color w:val="000000"/>
          <w:w w:val="116"/>
        </w:rPr>
        <w:t>de terminacion anticipada.</w:t>
      </w:r>
    </w:p>
    <w:p w:rsidR="00301991" w:rsidRDefault="00477A23">
      <w:pPr>
        <w:spacing w:before="202" w:after="0" w:line="400" w:lineRule="exact"/>
        <w:ind w:left="2078" w:right="1370" w:firstLine="9"/>
        <w:jc w:val="both"/>
      </w:pPr>
      <w:r>
        <w:rPr>
          <w:rFonts w:ascii="Times New Roman" w:hAnsi="Times New Roman"/>
          <w:b/>
          <w:color w:val="000000"/>
          <w:w w:val="121"/>
          <w:sz w:val="20"/>
          <w:szCs w:val="20"/>
        </w:rPr>
        <w:t xml:space="preserve">NOVENA.   </w:t>
      </w:r>
      <w:r w:rsidR="00593B6E">
        <w:rPr>
          <w:rFonts w:ascii="Times New Roman" w:hAnsi="Times New Roman"/>
          <w:b/>
          <w:color w:val="000000"/>
          <w:w w:val="121"/>
          <w:sz w:val="20"/>
          <w:szCs w:val="20"/>
        </w:rPr>
        <w:t>RESPONSABILIDAD “EL COMODATARIO” sera</w:t>
      </w:r>
      <w:r w:rsidR="00593B6E">
        <w:rPr>
          <w:rFonts w:ascii="Times New Roman" w:hAnsi="Times New Roman"/>
          <w:color w:val="000000"/>
          <w:w w:val="121"/>
        </w:rPr>
        <w:t xml:space="preserve"> el único</w:t>
      </w:r>
      <w:r>
        <w:rPr>
          <w:rFonts w:ascii="Times New Roman" w:hAnsi="Times New Roman"/>
          <w:color w:val="000000"/>
          <w:w w:val="121"/>
        </w:rPr>
        <w:t xml:space="preserve"> </w:t>
      </w:r>
      <w:r w:rsidR="00593B6E">
        <w:rPr>
          <w:rFonts w:ascii="Times New Roman" w:hAnsi="Times New Roman"/>
          <w:color w:val="000000"/>
          <w:w w:val="120"/>
        </w:rPr>
        <w:t>responsable por dañ</w:t>
      </w:r>
      <w:r>
        <w:rPr>
          <w:rFonts w:ascii="Times New Roman" w:hAnsi="Times New Roman"/>
          <w:color w:val="000000"/>
          <w:w w:val="120"/>
        </w:rPr>
        <w:t xml:space="preserve">os, perjuicios o afectaciones a terceros derivados del uso </w:t>
      </w:r>
      <w:r>
        <w:rPr>
          <w:rFonts w:ascii="Times New Roman" w:hAnsi="Times New Roman"/>
          <w:color w:val="000000"/>
          <w:w w:val="121"/>
        </w:rPr>
        <w:t xml:space="preserve">del inmueble, liberando al Ayuntamiento de cualquier responsabilidad civil, </w:t>
      </w:r>
      <w:r>
        <w:rPr>
          <w:rFonts w:ascii="Times New Roman" w:hAnsi="Times New Roman"/>
          <w:color w:val="000000"/>
          <w:w w:val="117"/>
        </w:rPr>
        <w:t>administrativa, laboral o de otra naturaleza.</w:t>
      </w:r>
    </w:p>
    <w:p w:rsidR="00301991" w:rsidRDefault="00477A23">
      <w:pPr>
        <w:spacing w:before="156" w:after="0" w:line="406" w:lineRule="exact"/>
        <w:ind w:left="2088" w:right="1351" w:firstLine="4"/>
      </w:pPr>
      <w:r>
        <w:rPr>
          <w:rFonts w:ascii="Times New Roman" w:hAnsi="Times New Roman"/>
          <w:b/>
          <w:color w:val="000000"/>
          <w:w w:val="111"/>
          <w:sz w:val="20"/>
          <w:szCs w:val="20"/>
        </w:rPr>
        <w:t xml:space="preserve">DECIMA. TERMINACION ANTICIPADA </w:t>
      </w:r>
      <w:r>
        <w:rPr>
          <w:rFonts w:ascii="Times New Roman" w:hAnsi="Times New Roman"/>
          <w:color w:val="000000"/>
          <w:w w:val="111"/>
        </w:rPr>
        <w:t xml:space="preserve">El contrato podra darse por terminado </w:t>
      </w:r>
      <w:r>
        <w:rPr>
          <w:rFonts w:ascii="Times New Roman" w:hAnsi="Times New Roman"/>
          <w:color w:val="000000"/>
          <w:w w:val="122"/>
        </w:rPr>
        <w:t>anticip</w:t>
      </w:r>
      <w:r w:rsidR="00593B6E">
        <w:rPr>
          <w:rFonts w:ascii="Times New Roman" w:hAnsi="Times New Roman"/>
          <w:color w:val="000000"/>
          <w:w w:val="122"/>
        </w:rPr>
        <w:t>adamente por causa de interes pú</w:t>
      </w:r>
      <w:r>
        <w:rPr>
          <w:rFonts w:ascii="Times New Roman" w:hAnsi="Times New Roman"/>
          <w:color w:val="000000"/>
          <w:w w:val="122"/>
        </w:rPr>
        <w:t xml:space="preserve">blico debidamente justificada o por </w:t>
      </w:r>
      <w:r>
        <w:rPr>
          <w:rFonts w:ascii="Times New Roman" w:hAnsi="Times New Roman"/>
          <w:color w:val="000000"/>
          <w:w w:val="118"/>
        </w:rPr>
        <w:t xml:space="preserve">incumplimiento de cualquiera de las obligaciones contractuales, sin derecho </w:t>
      </w:r>
      <w:r>
        <w:rPr>
          <w:rFonts w:ascii="Times New Roman" w:hAnsi="Times New Roman"/>
          <w:color w:val="000000"/>
          <w:w w:val="115"/>
        </w:rPr>
        <w:t>indemnizacion alguna.</w:t>
      </w:r>
    </w:p>
    <w:p w:rsidR="00301991" w:rsidRDefault="00477A23">
      <w:pPr>
        <w:spacing w:before="151" w:after="0" w:line="410" w:lineRule="exact"/>
        <w:ind w:left="2088" w:right="1360" w:firstLine="9"/>
        <w:jc w:val="both"/>
      </w:pPr>
      <w:r>
        <w:rPr>
          <w:rFonts w:ascii="Times New Roman" w:hAnsi="Times New Roman"/>
          <w:b/>
          <w:color w:val="000000"/>
          <w:w w:val="113"/>
          <w:sz w:val="20"/>
          <w:szCs w:val="20"/>
        </w:rPr>
        <w:t xml:space="preserve">DECIMA PRIMERA. REVERSION DEL INMUEBLE </w:t>
      </w:r>
      <w:r>
        <w:rPr>
          <w:rFonts w:ascii="Times New Roman" w:hAnsi="Times New Roman"/>
          <w:color w:val="000000"/>
          <w:w w:val="113"/>
        </w:rPr>
        <w:t xml:space="preserve">Al termino del comodato. </w:t>
      </w:r>
      <w:r>
        <w:rPr>
          <w:rFonts w:ascii="Times New Roman" w:hAnsi="Times New Roman"/>
          <w:color w:val="000000"/>
          <w:w w:val="117"/>
        </w:rPr>
        <w:t xml:space="preserve">el inmueble revertira de pleno derecho al Ayuntamiento, con todas las mejoras </w:t>
      </w:r>
      <w:r>
        <w:rPr>
          <w:rFonts w:ascii="Times New Roman" w:hAnsi="Times New Roman"/>
          <w:color w:val="000000"/>
          <w:w w:val="116"/>
        </w:rPr>
        <w:t>incorporadas, en buen estado de conservacion y sin adeudos.</w:t>
      </w:r>
    </w:p>
    <w:p w:rsidR="00301991" w:rsidRDefault="00477A23">
      <w:pPr>
        <w:spacing w:before="142" w:after="0" w:line="420" w:lineRule="exact"/>
        <w:ind w:left="2107" w:right="1361"/>
        <w:jc w:val="both"/>
      </w:pPr>
      <w:r>
        <w:rPr>
          <w:rFonts w:ascii="Times New Roman" w:hAnsi="Times New Roman"/>
          <w:b/>
          <w:color w:val="000000"/>
          <w:w w:val="115"/>
          <w:sz w:val="20"/>
          <w:szCs w:val="20"/>
        </w:rPr>
        <w:t xml:space="preserve">DECIMA SEGUNDA. PRINCIPIO DE LAICIDAD </w:t>
      </w:r>
      <w:r>
        <w:rPr>
          <w:rFonts w:ascii="Times New Roman" w:hAnsi="Times New Roman"/>
          <w:color w:val="000000"/>
          <w:w w:val="115"/>
        </w:rPr>
        <w:t xml:space="preserve">Las partes reconocen que el </w:t>
      </w:r>
      <w:r>
        <w:rPr>
          <w:rFonts w:ascii="Times New Roman" w:hAnsi="Times New Roman"/>
          <w:color w:val="000000"/>
          <w:w w:val="116"/>
        </w:rPr>
        <w:t>presente contrato se celebra respetando el principio constitucional de laicidad</w:t>
      </w:r>
    </w:p>
    <w:p w:rsidR="00301991" w:rsidRDefault="00477A23">
      <w:pPr>
        <w:spacing w:before="137" w:after="0" w:line="230" w:lineRule="exact"/>
        <w:ind w:left="2102"/>
      </w:pPr>
      <w:r>
        <w:rPr>
          <w:rFonts w:ascii="Times New Roman" w:hAnsi="Times New Roman"/>
          <w:color w:val="000000"/>
          <w:spacing w:val="3"/>
          <w:w w:val="129"/>
          <w:sz w:val="20"/>
          <w:szCs w:val="20"/>
        </w:rPr>
        <w:t>del Estado, sin que implique intervencion del Ayuntamiento en actividades</w:t>
      </w:r>
    </w:p>
    <w:p w:rsidR="00301991" w:rsidRDefault="00477A23">
      <w:pPr>
        <w:spacing w:before="171" w:after="0" w:line="253" w:lineRule="exact"/>
        <w:ind w:left="2111"/>
      </w:pPr>
      <w:r>
        <w:rPr>
          <w:rFonts w:ascii="Times New Roman" w:hAnsi="Times New Roman"/>
          <w:color w:val="000000"/>
          <w:w w:val="114"/>
        </w:rPr>
        <w:t>religiosas ni otorgamiento de privilegio alguno.</w:t>
      </w:r>
    </w:p>
    <w:p w:rsidR="00301991" w:rsidRDefault="00477A23">
      <w:pPr>
        <w:spacing w:before="186" w:after="0" w:line="400" w:lineRule="exact"/>
        <w:ind w:left="2107" w:right="1346" w:firstLine="4"/>
        <w:jc w:val="both"/>
      </w:pPr>
      <w:r>
        <w:rPr>
          <w:rFonts w:ascii="Times New Roman" w:hAnsi="Times New Roman"/>
          <w:b/>
          <w:color w:val="000000"/>
          <w:w w:val="117"/>
          <w:sz w:val="20"/>
          <w:szCs w:val="20"/>
        </w:rPr>
        <w:t xml:space="preserve">DECIMA TERCERA. </w:t>
      </w:r>
      <w:r w:rsidR="00593B6E">
        <w:rPr>
          <w:rFonts w:ascii="Times New Roman" w:hAnsi="Times New Roman"/>
          <w:b/>
          <w:color w:val="000000"/>
          <w:w w:val="117"/>
          <w:sz w:val="20"/>
          <w:szCs w:val="20"/>
        </w:rPr>
        <w:t>JURISDICCION Para</w:t>
      </w:r>
      <w:r w:rsidR="00593B6E">
        <w:rPr>
          <w:rFonts w:ascii="Times New Roman" w:hAnsi="Times New Roman"/>
          <w:color w:val="000000"/>
          <w:w w:val="117"/>
        </w:rPr>
        <w:t xml:space="preserve"> la interpretació</w:t>
      </w:r>
      <w:r>
        <w:rPr>
          <w:rFonts w:ascii="Times New Roman" w:hAnsi="Times New Roman"/>
          <w:color w:val="000000"/>
          <w:w w:val="117"/>
        </w:rPr>
        <w:t xml:space="preserve">n y cumplimiento </w:t>
      </w:r>
      <w:r w:rsidR="00593B6E">
        <w:rPr>
          <w:rFonts w:ascii="Times New Roman" w:hAnsi="Times New Roman"/>
          <w:color w:val="000000"/>
          <w:spacing w:val="1"/>
          <w:w w:val="127"/>
        </w:rPr>
        <w:t>del presente contrato, las partes se</w:t>
      </w:r>
      <w:r>
        <w:rPr>
          <w:rFonts w:ascii="Times New Roman" w:hAnsi="Times New Roman"/>
          <w:color w:val="000000"/>
          <w:spacing w:val="1"/>
          <w:w w:val="127"/>
        </w:rPr>
        <w:t xml:space="preserve"> </w:t>
      </w:r>
      <w:r w:rsidR="00593B6E">
        <w:rPr>
          <w:rFonts w:ascii="Times New Roman" w:hAnsi="Times New Roman"/>
          <w:color w:val="000000"/>
          <w:spacing w:val="1"/>
          <w:w w:val="127"/>
        </w:rPr>
        <w:t>someten a las</w:t>
      </w:r>
      <w:r>
        <w:rPr>
          <w:rFonts w:ascii="Times New Roman" w:hAnsi="Times New Roman"/>
          <w:color w:val="000000"/>
          <w:spacing w:val="1"/>
          <w:w w:val="127"/>
        </w:rPr>
        <w:t xml:space="preserve"> leyes y tribunales </w:t>
      </w:r>
      <w:r>
        <w:rPr>
          <w:rFonts w:ascii="Times New Roman" w:hAnsi="Times New Roman"/>
          <w:color w:val="000000"/>
          <w:w w:val="118"/>
        </w:rPr>
        <w:t>competentes del Estado de Jalisco, renunciando a cualquier otro fuero.</w:t>
      </w:r>
    </w:p>
    <w:p w:rsidR="00301991" w:rsidRDefault="00301991">
      <w:pPr>
        <w:spacing w:after="0" w:line="253" w:lineRule="exact"/>
        <w:ind w:left="2116"/>
        <w:rPr>
          <w:sz w:val="24"/>
          <w:szCs w:val="24"/>
        </w:rPr>
      </w:pPr>
    </w:p>
    <w:p w:rsidR="00301991" w:rsidRDefault="00593B6E">
      <w:pPr>
        <w:spacing w:before="29" w:after="0" w:line="253" w:lineRule="exact"/>
        <w:ind w:left="2116"/>
      </w:pPr>
      <w:r>
        <w:rPr>
          <w:rFonts w:ascii="Times New Roman" w:hAnsi="Times New Roman"/>
          <w:color w:val="000000"/>
          <w:w w:val="121"/>
        </w:rPr>
        <w:t>Leido que fue í</w:t>
      </w:r>
      <w:r w:rsidR="00477A23">
        <w:rPr>
          <w:rFonts w:ascii="Times New Roman" w:hAnsi="Times New Roman"/>
          <w:color w:val="000000"/>
          <w:w w:val="121"/>
        </w:rPr>
        <w:t>ntegramente el presente contrato y plenamente enteradas</w:t>
      </w:r>
      <w:r w:rsidR="002E2FFE">
        <w:rPr>
          <w:rFonts w:ascii="Times New Roman" w:hAnsi="Times New Roman"/>
          <w:color w:val="000000"/>
          <w:w w:val="121"/>
        </w:rPr>
        <w:t xml:space="preserve"> las</w:t>
      </w:r>
    </w:p>
    <w:p w:rsidR="00301991" w:rsidRDefault="00477A23">
      <w:pPr>
        <w:spacing w:before="164" w:after="0" w:line="184" w:lineRule="exact"/>
        <w:ind w:left="2107"/>
      </w:pPr>
      <w:r>
        <w:rPr>
          <w:rFonts w:ascii="Times New Roman" w:hAnsi="Times New Roman"/>
          <w:color w:val="000000"/>
          <w:spacing w:val="9"/>
          <w:w w:val="150"/>
          <w:sz w:val="16"/>
          <w:szCs w:val="16"/>
        </w:rPr>
        <w:t>partes de su contenido, alcance y consecuencias legales, lo ratifican y fi</w:t>
      </w:r>
      <w:r w:rsidR="002E2FFE">
        <w:rPr>
          <w:rFonts w:ascii="Times New Roman" w:hAnsi="Times New Roman"/>
          <w:color w:val="000000"/>
          <w:spacing w:val="9"/>
          <w:w w:val="150"/>
          <w:sz w:val="16"/>
          <w:szCs w:val="16"/>
        </w:rPr>
        <w:t>rman</w:t>
      </w:r>
    </w:p>
    <w:p w:rsidR="00301991" w:rsidRDefault="00477A23">
      <w:pPr>
        <w:spacing w:before="158" w:after="0" w:line="230" w:lineRule="exact"/>
        <w:ind w:left="2107"/>
      </w:pPr>
      <w:r>
        <w:rPr>
          <w:rFonts w:ascii="Times New Roman" w:hAnsi="Times New Roman"/>
          <w:color w:val="000000"/>
          <w:spacing w:val="5"/>
          <w:w w:val="131"/>
          <w:sz w:val="20"/>
          <w:szCs w:val="20"/>
        </w:rPr>
        <w:t>por triplicado, en un mismo tenor y a un solo efecto, en el Municipio</w:t>
      </w:r>
      <w:r w:rsidR="002E2FFE">
        <w:rPr>
          <w:rFonts w:ascii="Times New Roman" w:hAnsi="Times New Roman"/>
          <w:color w:val="000000"/>
          <w:spacing w:val="5"/>
          <w:w w:val="131"/>
          <w:sz w:val="20"/>
          <w:szCs w:val="20"/>
        </w:rPr>
        <w:t xml:space="preserve"> de</w:t>
      </w:r>
    </w:p>
    <w:p w:rsidR="00301991" w:rsidRDefault="002E2FFE">
      <w:pPr>
        <w:spacing w:before="30" w:after="0" w:line="400" w:lineRule="exact"/>
        <w:ind w:left="2097" w:right="1347" w:firstLine="19"/>
        <w:jc w:val="both"/>
      </w:pPr>
      <w:r>
        <w:rPr>
          <w:rFonts w:ascii="Times New Roman" w:hAnsi="Times New Roman"/>
          <w:color w:val="000000"/>
          <w:w w:val="118"/>
        </w:rPr>
        <w:t>Ixtlahuacán</w:t>
      </w:r>
      <w:r w:rsidR="00477A23">
        <w:rPr>
          <w:rFonts w:ascii="Times New Roman" w:hAnsi="Times New Roman"/>
          <w:color w:val="000000"/>
          <w:w w:val="118"/>
        </w:rPr>
        <w:t xml:space="preserve"> de los Membrillos, Jalisco a los 15 (quince) dias del mes de enero </w:t>
      </w:r>
      <w:r>
        <w:rPr>
          <w:rFonts w:ascii="Times New Roman" w:hAnsi="Times New Roman"/>
          <w:color w:val="000000"/>
          <w:w w:val="114"/>
        </w:rPr>
        <w:t>del año</w:t>
      </w:r>
      <w:r w:rsidR="00477A23">
        <w:rPr>
          <w:rFonts w:ascii="Times New Roman" w:hAnsi="Times New Roman"/>
          <w:color w:val="000000"/>
          <w:w w:val="114"/>
        </w:rPr>
        <w:t xml:space="preserve"> 2026 (dos mil veintiseis).</w:t>
      </w:r>
    </w:p>
    <w:p w:rsidR="00301991" w:rsidRDefault="00301991">
      <w:pPr>
        <w:spacing w:after="0" w:line="230" w:lineRule="exact"/>
        <w:ind w:left="2404"/>
        <w:rPr>
          <w:sz w:val="24"/>
          <w:szCs w:val="24"/>
        </w:rPr>
      </w:pPr>
    </w:p>
    <w:p w:rsidR="00301991" w:rsidRDefault="00477A23">
      <w:pPr>
        <w:spacing w:before="71" w:after="0" w:line="230" w:lineRule="exact"/>
        <w:ind w:left="2404"/>
      </w:pPr>
      <w:r>
        <w:rPr>
          <w:rFonts w:ascii="Times New Roman" w:hAnsi="Times New Roman"/>
          <w:b/>
          <w:color w:val="000000"/>
          <w:w w:val="111"/>
          <w:sz w:val="20"/>
          <w:szCs w:val="20"/>
        </w:rPr>
        <w:t>POR EL AYUNTAMIENTO DE IXTLAHUACAN DE LOS MEMBRILLOS</w:t>
      </w:r>
    </w:p>
    <w:p w:rsidR="00301991" w:rsidRDefault="00301991">
      <w:pPr>
        <w:spacing w:after="0" w:line="240" w:lineRule="exact"/>
        <w:rPr>
          <w:sz w:val="12"/>
          <w:szCs w:val="12"/>
        </w:rPr>
        <w:sectPr w:rsidR="00301991">
          <w:pgSz w:w="11880" w:h="19800"/>
          <w:pgMar w:top="-20" w:right="0" w:bottom="-20" w:left="0" w:header="0" w:footer="0" w:gutter="0"/>
          <w:cols w:space="720"/>
        </w:sectPr>
      </w:pPr>
    </w:p>
    <w:p w:rsidR="00301991" w:rsidRDefault="006504AA">
      <w:pPr>
        <w:spacing w:after="0" w:line="24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                                                              </w:t>
      </w: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</w:t>
      </w: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</w:t>
      </w: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LIC. JOSE HERIBERTO GARCIA MURILLO</w:t>
      </w: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PRESIDENTE MUNICIPAL</w:t>
      </w: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LIC. MAURICIO LEAÑO GÓMEZ</w:t>
      </w: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SECRETARIO GENERAL DEL AYUNTAMIENTO</w:t>
      </w: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ING. BLANCA MIREYA TRUJILLO ROCHÍN</w:t>
      </w: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     SÍNDICO MUNICIPAL</w:t>
      </w: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LIC. BRUNO GERMAN ENCISO GUILLEN</w:t>
      </w: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ENCARGADO DE LA HACIENDA PÚBLICA MUNICIPAL</w:t>
      </w:r>
    </w:p>
    <w:p w:rsidR="002E2FFE" w:rsidRDefault="002E2FFE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</w:t>
      </w:r>
      <w:r>
        <w:rPr>
          <w:rFonts w:ascii="Times New Roman" w:hAnsi="Times New Roman"/>
          <w:b/>
          <w:sz w:val="24"/>
        </w:rPr>
        <w:t>POR LA ARQUIDIOCESIS DE GUADALAJARA A. R.</w:t>
      </w:r>
    </w:p>
    <w:p w:rsidR="006504AA" w:rsidRDefault="006504AA">
      <w:pPr>
        <w:spacing w:after="0" w:line="240" w:lineRule="exact"/>
        <w:rPr>
          <w:rFonts w:ascii="Times New Roman" w:hAnsi="Times New Roman"/>
          <w:b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b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b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b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b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b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b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b/>
          <w:sz w:val="24"/>
        </w:rPr>
      </w:pPr>
    </w:p>
    <w:p w:rsidR="006504AA" w:rsidRDefault="006504AA">
      <w:pPr>
        <w:spacing w:after="0" w:line="24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</w:rPr>
        <w:t>MTRO. JESUS FEREGRINO SALAS</w:t>
      </w:r>
    </w:p>
    <w:p w:rsidR="006504AA" w:rsidRPr="006504AA" w:rsidRDefault="006504AA">
      <w:pPr>
        <w:spacing w:after="0" w:line="24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REPRESENTANTE LEGAL</w:t>
      </w:r>
    </w:p>
    <w:p w:rsidR="002E2FFE" w:rsidRDefault="002E2FFE">
      <w:pPr>
        <w:spacing w:after="0" w:line="240" w:lineRule="exact"/>
        <w:rPr>
          <w:rFonts w:ascii="Times New Roman" w:hAnsi="Times New Roman"/>
          <w:sz w:val="24"/>
        </w:rPr>
      </w:pPr>
    </w:p>
    <w:p w:rsidR="002E2FFE" w:rsidRDefault="002E2FFE">
      <w:pPr>
        <w:spacing w:after="0" w:line="240" w:lineRule="exact"/>
        <w:rPr>
          <w:rFonts w:ascii="Times New Roman" w:hAnsi="Times New Roman"/>
          <w:sz w:val="24"/>
        </w:rPr>
      </w:pPr>
    </w:p>
    <w:p w:rsidR="002E2FFE" w:rsidRDefault="002E2FFE">
      <w:pPr>
        <w:spacing w:after="0" w:line="240" w:lineRule="exact"/>
        <w:rPr>
          <w:rFonts w:ascii="Times New Roman" w:hAnsi="Times New Roman"/>
          <w:sz w:val="24"/>
        </w:rPr>
      </w:pPr>
    </w:p>
    <w:p w:rsidR="002E2FFE" w:rsidRDefault="002E2FFE">
      <w:pPr>
        <w:spacing w:after="0" w:line="240" w:lineRule="exact"/>
        <w:rPr>
          <w:rFonts w:ascii="Times New Roman" w:hAnsi="Times New Roman"/>
          <w:sz w:val="24"/>
        </w:rPr>
      </w:pPr>
    </w:p>
    <w:p w:rsidR="002E2FFE" w:rsidRDefault="002E2FFE">
      <w:pPr>
        <w:spacing w:after="0" w:line="240" w:lineRule="exact"/>
        <w:rPr>
          <w:rFonts w:ascii="Times New Roman" w:hAnsi="Times New Roman"/>
          <w:sz w:val="24"/>
        </w:rPr>
      </w:pPr>
    </w:p>
    <w:p w:rsidR="002E2FFE" w:rsidRDefault="002E2FFE">
      <w:pPr>
        <w:spacing w:after="0" w:line="240" w:lineRule="exact"/>
        <w:rPr>
          <w:rFonts w:ascii="Times New Roman" w:hAnsi="Times New Roman"/>
          <w:sz w:val="24"/>
        </w:rPr>
      </w:pPr>
    </w:p>
    <w:p w:rsidR="002E2FFE" w:rsidRDefault="002E2FFE">
      <w:pPr>
        <w:spacing w:after="0" w:line="240" w:lineRule="exact"/>
        <w:rPr>
          <w:rFonts w:ascii="Times New Roman" w:hAnsi="Times New Roman"/>
          <w:sz w:val="24"/>
        </w:rPr>
      </w:pPr>
    </w:p>
    <w:p w:rsidR="002E2FFE" w:rsidRDefault="002E2FFE">
      <w:pPr>
        <w:spacing w:after="0" w:line="240" w:lineRule="exact"/>
        <w:rPr>
          <w:rFonts w:ascii="Times New Roman" w:hAnsi="Times New Roman"/>
          <w:sz w:val="24"/>
        </w:rPr>
      </w:pPr>
    </w:p>
    <w:p w:rsidR="002E2FFE" w:rsidRDefault="002E2FFE">
      <w:pPr>
        <w:spacing w:after="0" w:line="240" w:lineRule="exact"/>
        <w:rPr>
          <w:rFonts w:ascii="Times New Roman" w:hAnsi="Times New Roman"/>
          <w:sz w:val="24"/>
        </w:rPr>
      </w:pPr>
    </w:p>
    <w:p w:rsidR="002E2FFE" w:rsidRDefault="002E2FFE">
      <w:pPr>
        <w:spacing w:after="0" w:line="240" w:lineRule="exact"/>
        <w:rPr>
          <w:rFonts w:ascii="Times New Roman" w:hAnsi="Times New Roman"/>
          <w:sz w:val="24"/>
        </w:rPr>
      </w:pPr>
    </w:p>
    <w:p w:rsidR="002E2FFE" w:rsidRDefault="002E2FFE">
      <w:pPr>
        <w:spacing w:after="0" w:line="240" w:lineRule="exact"/>
        <w:rPr>
          <w:rFonts w:ascii="Times New Roman" w:hAnsi="Times New Roman"/>
          <w:sz w:val="24"/>
        </w:rPr>
      </w:pPr>
    </w:p>
    <w:p w:rsidR="002E2FFE" w:rsidRDefault="002E2FFE">
      <w:pPr>
        <w:spacing w:after="0" w:line="240" w:lineRule="exact"/>
        <w:rPr>
          <w:rFonts w:ascii="Times New Roman" w:hAnsi="Times New Roman"/>
          <w:sz w:val="24"/>
        </w:rPr>
      </w:pPr>
    </w:p>
    <w:p w:rsidR="002E2FFE" w:rsidRDefault="002E2FFE">
      <w:pPr>
        <w:spacing w:after="0" w:line="240" w:lineRule="exact"/>
        <w:rPr>
          <w:rFonts w:ascii="Times New Roman" w:hAnsi="Times New Roman"/>
          <w:sz w:val="24"/>
        </w:rPr>
      </w:pPr>
    </w:p>
    <w:p w:rsidR="002E2FFE" w:rsidRDefault="002E2FFE">
      <w:pPr>
        <w:spacing w:after="0" w:line="240" w:lineRule="exact"/>
        <w:rPr>
          <w:rFonts w:ascii="Times New Roman" w:hAnsi="Times New Roman"/>
          <w:sz w:val="24"/>
        </w:rPr>
      </w:pPr>
    </w:p>
    <w:p w:rsidR="002E2FFE" w:rsidRDefault="002E2FFE">
      <w:pPr>
        <w:spacing w:after="0" w:line="240" w:lineRule="exact"/>
        <w:rPr>
          <w:rFonts w:ascii="Times New Roman" w:hAnsi="Times New Roman"/>
          <w:sz w:val="24"/>
        </w:rPr>
      </w:pPr>
    </w:p>
    <w:p w:rsidR="002E2FFE" w:rsidRDefault="002E2FFE">
      <w:pPr>
        <w:spacing w:after="0" w:line="240" w:lineRule="exact"/>
        <w:rPr>
          <w:rFonts w:ascii="Times New Roman" w:hAnsi="Times New Roman"/>
          <w:sz w:val="24"/>
        </w:rPr>
      </w:pPr>
    </w:p>
    <w:p w:rsidR="002E2FFE" w:rsidRDefault="002E2FFE">
      <w:pPr>
        <w:spacing w:after="0" w:line="240" w:lineRule="exact"/>
        <w:rPr>
          <w:rFonts w:ascii="Times New Roman" w:hAnsi="Times New Roman"/>
          <w:sz w:val="24"/>
        </w:rPr>
      </w:pPr>
    </w:p>
    <w:p w:rsidR="002E2FFE" w:rsidRDefault="002E2FFE">
      <w:pPr>
        <w:spacing w:after="0" w:line="240" w:lineRule="exact"/>
        <w:rPr>
          <w:rFonts w:ascii="Times New Roman" w:hAnsi="Times New Roman"/>
          <w:sz w:val="24"/>
        </w:rPr>
      </w:pPr>
    </w:p>
    <w:p w:rsidR="002E2FFE" w:rsidRDefault="002E2FFE">
      <w:pPr>
        <w:spacing w:after="0" w:line="240" w:lineRule="exact"/>
        <w:rPr>
          <w:rFonts w:ascii="Times New Roman" w:hAnsi="Times New Roman"/>
          <w:sz w:val="24"/>
        </w:rPr>
      </w:pPr>
    </w:p>
    <w:p w:rsidR="002E2FFE" w:rsidRDefault="002E2FFE">
      <w:pPr>
        <w:spacing w:after="0" w:line="240" w:lineRule="exact"/>
        <w:rPr>
          <w:rFonts w:ascii="Times New Roman" w:hAnsi="Times New Roman"/>
          <w:sz w:val="24"/>
        </w:rPr>
      </w:pPr>
    </w:p>
    <w:p w:rsidR="002E2FFE" w:rsidRDefault="002E2FFE">
      <w:pPr>
        <w:spacing w:after="0" w:line="240" w:lineRule="exact"/>
        <w:rPr>
          <w:rFonts w:ascii="Times New Roman" w:hAnsi="Times New Roman"/>
          <w:sz w:val="24"/>
        </w:rPr>
      </w:pPr>
    </w:p>
    <w:p w:rsidR="00301991" w:rsidRPr="008A78FE" w:rsidRDefault="00301991" w:rsidP="008A78FE">
      <w:pPr>
        <w:tabs>
          <w:tab w:val="left" w:pos="4406"/>
        </w:tabs>
        <w:spacing w:after="0" w:line="126" w:lineRule="exact"/>
        <w:rPr>
          <w:sz w:val="16"/>
          <w:szCs w:val="16"/>
        </w:rPr>
        <w:sectPr w:rsidR="00301991" w:rsidRPr="008A78FE">
          <w:type w:val="continuous"/>
          <w:pgSz w:w="11880" w:h="19800"/>
          <w:pgMar w:top="-20" w:right="0" w:bottom="-20" w:left="0" w:header="0" w:footer="0" w:gutter="0"/>
          <w:cols w:space="720"/>
        </w:sectPr>
      </w:pPr>
      <w:bookmarkStart w:id="0" w:name="_GoBack"/>
      <w:bookmarkEnd w:id="0"/>
    </w:p>
    <w:p w:rsidR="00301991" w:rsidRDefault="00301991" w:rsidP="008A78FE">
      <w:pPr>
        <w:spacing w:after="0" w:line="253" w:lineRule="exact"/>
        <w:rPr>
          <w:sz w:val="24"/>
          <w:szCs w:val="24"/>
        </w:rPr>
      </w:pPr>
    </w:p>
    <w:sectPr w:rsidR="00301991">
      <w:type w:val="continuous"/>
      <w:pgSz w:w="11880" w:h="19800"/>
      <w:pgMar w:top="-20" w:right="0" w:bottom="-20" w:left="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proofState w:spelling="clean" w:grammar="clean"/>
  <w:doNotTrackMoves/>
  <w:defaultTabStop w:val="8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202E3"/>
    <w:rsid w:val="002E2FFE"/>
    <w:rsid w:val="00301991"/>
    <w:rsid w:val="00477A23"/>
    <w:rsid w:val="00560C3E"/>
    <w:rsid w:val="005677B0"/>
    <w:rsid w:val="00577C7B"/>
    <w:rsid w:val="00593B6E"/>
    <w:rsid w:val="006504AA"/>
    <w:rsid w:val="008202E3"/>
    <w:rsid w:val="008A78FE"/>
    <w:rsid w:val="00A66466"/>
    <w:rsid w:val="00C50F4E"/>
    <w:rsid w:val="00CC3BDC"/>
    <w:rsid w:val="00D131AD"/>
    <w:rsid w:val="00D24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E9EAC1"/>
  <w15:docId w15:val="{9F04AABC-D7C6-4BDE-8B92-D1605D428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CA" w:eastAsia="en-C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1824</Words>
  <Characters>10034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Sindicatura</cp:lastModifiedBy>
  <cp:revision>14</cp:revision>
  <dcterms:created xsi:type="dcterms:W3CDTF">2011-06-08T20:36:00Z</dcterms:created>
  <dcterms:modified xsi:type="dcterms:W3CDTF">2026-04-14T20:15:00Z</dcterms:modified>
</cp:coreProperties>
</file>