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3417"/>
      </w:tblGrid>
      <w:tr w14:paraId="0F1E5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923" w:type="dxa"/>
          </w:tcPr>
          <w:p w14:paraId="138D7F8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417" w:type="dxa"/>
          </w:tcPr>
          <w:p w14:paraId="366300B1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SESION CONJUNTA DE LAS COMISIONES EDILICIAS DE DERECHOS HUMANOS E IGUALDAD DE GÉNERO, ASI COMO 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TRANSPARENCIA, PRENSA Y DIFUSION.</w:t>
            </w:r>
          </w:p>
        </w:tc>
      </w:tr>
    </w:tbl>
    <w:p w14:paraId="18F6D24D">
      <w:pPr>
        <w:jc w:val="both"/>
        <w:rPr>
          <w:rFonts w:ascii="Arial Narrow" w:hAnsi="Arial Narrow"/>
          <w:b/>
          <w:smallCaps/>
          <w:spacing w:val="-4"/>
        </w:rPr>
      </w:pPr>
    </w:p>
    <w:p w14:paraId="4FEE826D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37C167F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LAS COMISIONES CONVOCADAS </w:t>
      </w:r>
    </w:p>
    <w:p w14:paraId="6A77BB4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>
      <w:pPr>
        <w:jc w:val="both"/>
        <w:rPr>
          <w:rFonts w:ascii="Arial Narrow" w:hAnsi="Arial Narrow"/>
          <w:b/>
          <w:smallCaps/>
          <w:spacing w:val="-4"/>
        </w:rPr>
      </w:pPr>
    </w:p>
    <w:p w14:paraId="590E4BB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PRESIDENTA DE LA COMISION EDILICIA DE DERECHOS HUMANOS E IGUALDAD DE GENERO,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</w:t>
      </w:r>
      <w:r>
        <w:rPr>
          <w:rFonts w:hint="default" w:ascii="Arial Narrow" w:hAnsi="Arial Narrow"/>
          <w:spacing w:val="-4"/>
          <w:lang w:val="es-MX"/>
        </w:rPr>
        <w:t>30</w:t>
      </w:r>
      <w:r>
        <w:rPr>
          <w:rFonts w:ascii="Arial Narrow" w:hAnsi="Arial Narrow"/>
          <w:spacing w:val="-4"/>
        </w:rPr>
        <w:t xml:space="preserve"> de Ju</w:t>
      </w:r>
      <w:r>
        <w:rPr>
          <w:rFonts w:hint="default" w:ascii="Arial Narrow" w:hAnsi="Arial Narrow"/>
          <w:spacing w:val="-4"/>
          <w:lang w:val="es-MX"/>
        </w:rPr>
        <w:t>l</w:t>
      </w:r>
      <w:r>
        <w:rPr>
          <w:rFonts w:ascii="Arial Narrow" w:hAnsi="Arial Narrow"/>
          <w:spacing w:val="-4"/>
        </w:rPr>
        <w:t>io del año en curso a las 1</w:t>
      </w:r>
      <w:r>
        <w:rPr>
          <w:rFonts w:hint="default" w:ascii="Arial Narrow" w:hAnsi="Arial Narrow"/>
          <w:spacing w:val="-4"/>
          <w:lang w:val="es-MX"/>
        </w:rPr>
        <w:t xml:space="preserve">2:30 doce </w:t>
      </w:r>
      <w:r>
        <w:rPr>
          <w:rFonts w:ascii="Arial Narrow" w:hAnsi="Arial Narrow"/>
          <w:spacing w:val="-4"/>
        </w:rPr>
        <w:t xml:space="preserve">con </w:t>
      </w:r>
      <w:r>
        <w:rPr>
          <w:rFonts w:hint="default" w:ascii="Arial Narrow" w:hAnsi="Arial Narrow"/>
          <w:spacing w:val="-4"/>
          <w:lang w:val="es-MX"/>
        </w:rPr>
        <w:t>trei</w:t>
      </w:r>
      <w:r>
        <w:rPr>
          <w:rFonts w:ascii="Arial Narrow" w:hAnsi="Arial Narrow"/>
          <w:spacing w:val="-4"/>
        </w:rPr>
        <w:t>nta minutos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47C6821">
      <w:pPr>
        <w:spacing w:line="360" w:lineRule="atLeast"/>
        <w:rPr>
          <w:rFonts w:ascii="Arial Narrow" w:hAnsi="Arial Narrow"/>
          <w:b/>
          <w:smallCaps/>
          <w:spacing w:val="100"/>
        </w:rPr>
      </w:pPr>
      <w:bookmarkStart w:id="0" w:name="_GoBack"/>
      <w:bookmarkEnd w:id="0"/>
    </w:p>
    <w:p w14:paraId="4E335DE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23A59DD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23A5FD4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00666C7">
      <w:pPr>
        <w:pStyle w:val="12"/>
        <w:numPr>
          <w:ilvl w:val="0"/>
          <w:numId w:val="2"/>
        </w:numPr>
        <w:tabs>
          <w:tab w:val="left" w:pos="502"/>
        </w:tabs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>Punto de acuerdo que tiene por objeto dar seguimiento al acuerdo legislativo AL-228/LXIV/25 turnado a esta comisión en la Décima Sexta Sesión Ordinaria del Ayuntamiento, celebrada el día 18 de junio del año 2025.</w:t>
      </w:r>
    </w:p>
    <w:p w14:paraId="0A83B7DE">
      <w:pPr>
        <w:pStyle w:val="12"/>
        <w:numPr>
          <w:ilvl w:val="0"/>
          <w:numId w:val="1"/>
        </w:numPr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7A31809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>28 de Julio</w:t>
      </w:r>
      <w:r>
        <w:rPr>
          <w:rFonts w:ascii="Arial Narrow" w:hAnsi="Arial Narrow"/>
          <w:smallCaps/>
        </w:rPr>
        <w:t xml:space="preserve"> del año 2025.</w:t>
      </w:r>
    </w:p>
    <w:p w14:paraId="581FCD04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57090578">
      <w:pPr>
        <w:outlineLvl w:val="0"/>
        <w:rPr>
          <w:rFonts w:ascii="Arial Narrow" w:hAnsi="Arial Narrow"/>
          <w:smallCaps/>
          <w:spacing w:val="50"/>
          <w:lang/>
        </w:rPr>
      </w:pPr>
    </w:p>
    <w:p w14:paraId="43902DD5">
      <w:pPr>
        <w:outlineLvl w:val="0"/>
        <w:rPr>
          <w:rFonts w:ascii="Arial Narrow" w:hAnsi="Arial Narrow"/>
          <w:smallCaps/>
          <w:spacing w:val="50"/>
          <w:lang/>
        </w:rPr>
      </w:pPr>
    </w:p>
    <w:p w14:paraId="2D28FCDE">
      <w:pPr>
        <w:outlineLvl w:val="0"/>
        <w:rPr>
          <w:rFonts w:ascii="Arial Narrow" w:hAnsi="Arial Narrow"/>
          <w:smallCaps/>
          <w:spacing w:val="50"/>
          <w:lang/>
        </w:rPr>
      </w:pPr>
    </w:p>
    <w:p w14:paraId="10239F78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>PROF. NAYELI BERENICE MERCADO FLORES</w:t>
      </w:r>
    </w:p>
    <w:p w14:paraId="41A96E0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1BEEB532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derechos humanos e igualdad de genero</w:t>
      </w:r>
    </w:p>
    <w:p w14:paraId="7DE23F77">
      <w:pPr>
        <w:rPr>
          <w:rFonts w:ascii="Arial Narrow" w:hAnsi="Arial Narrow"/>
        </w:rPr>
      </w:pPr>
    </w:p>
    <w:p w14:paraId="6BA9AAB8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670743A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1CBB9D1D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59649">
    <w:pPr>
      <w:pStyle w:val="5"/>
    </w:pPr>
  </w:p>
  <w:p w14:paraId="209329B7">
    <w:pPr>
      <w:pStyle w:val="5"/>
    </w:pPr>
  </w:p>
  <w:p w14:paraId="48B417FD">
    <w:pPr>
      <w:pStyle w:val="5"/>
    </w:pPr>
  </w:p>
  <w:p w14:paraId="40091BD4">
    <w:pPr>
      <w:pStyle w:val="5"/>
    </w:pPr>
  </w:p>
  <w:p w14:paraId="387D6277">
    <w:pPr>
      <w:pStyle w:val="5"/>
    </w:pPr>
  </w:p>
  <w:p w14:paraId="3D374FE3">
    <w:pPr>
      <w:pStyle w:val="5"/>
    </w:pPr>
  </w:p>
  <w:p w14:paraId="0E009D72">
    <w:pPr>
      <w:pStyle w:val="5"/>
      <w:jc w:val="right"/>
    </w:pPr>
  </w:p>
  <w:p w14:paraId="48A4DA0F">
    <w:pPr>
      <w:pStyle w:val="5"/>
      <w:jc w:val="right"/>
    </w:pPr>
  </w:p>
  <w:p w14:paraId="7A092E96">
    <w:pPr>
      <w:pStyle w:val="5"/>
      <w:jc w:val="right"/>
    </w:pPr>
  </w:p>
  <w:p w14:paraId="2488B777">
    <w:pPr>
      <w:pStyle w:val="5"/>
      <w:jc w:val="right"/>
    </w:pPr>
  </w:p>
  <w:p w14:paraId="28D8BAC7">
    <w:pPr>
      <w:pStyle w:val="5"/>
      <w:jc w:val="right"/>
    </w:pPr>
  </w:p>
  <w:p w14:paraId="774E3B67">
    <w:pPr>
      <w:pStyle w:val="5"/>
      <w:jc w:val="right"/>
    </w:pPr>
    <w:r>
      <w:t>DH-IG/</w:t>
    </w:r>
    <w:r>
      <w:rPr>
        <w:rFonts w:hint="default"/>
        <w:lang w:val="es-MX"/>
      </w:rPr>
      <w:t>TPD</w:t>
    </w:r>
    <w:r>
      <w:t>/0</w:t>
    </w:r>
    <w:r>
      <w:rPr>
        <w:rFonts w:hint="default"/>
        <w:lang w:val="es-MX"/>
      </w:rPr>
      <w:t>7</w:t>
    </w:r>
    <w:r>
      <w:t>/2025</w:t>
    </w:r>
  </w:p>
  <w:p w14:paraId="233B4DB7">
    <w:pPr>
      <w:pStyle w:val="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12C5"/>
    <w:rsid w:val="00206677"/>
    <w:rsid w:val="00281B20"/>
    <w:rsid w:val="002F261F"/>
    <w:rsid w:val="003115AF"/>
    <w:rsid w:val="0032734B"/>
    <w:rsid w:val="003C62BE"/>
    <w:rsid w:val="00426BDA"/>
    <w:rsid w:val="004272E1"/>
    <w:rsid w:val="004B6A4C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6607F"/>
    <w:rsid w:val="0098051E"/>
    <w:rsid w:val="00A61188"/>
    <w:rsid w:val="00A7207C"/>
    <w:rsid w:val="00AE105E"/>
    <w:rsid w:val="00B05F6D"/>
    <w:rsid w:val="00CB4444"/>
    <w:rsid w:val="00CF2DCF"/>
    <w:rsid w:val="00D006BC"/>
    <w:rsid w:val="00D17B49"/>
    <w:rsid w:val="00E01338"/>
    <w:rsid w:val="00EB3C58"/>
    <w:rsid w:val="00EE1134"/>
    <w:rsid w:val="00EE2C79"/>
    <w:rsid w:val="00F15B9E"/>
    <w:rsid w:val="00F21F26"/>
    <w:rsid w:val="00FD5FBD"/>
    <w:rsid w:val="00FF060D"/>
    <w:rsid w:val="2D00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210</Words>
  <Characters>1159</Characters>
  <Lines>9</Lines>
  <Paragraphs>2</Paragraphs>
  <TotalTime>0</TotalTime>
  <ScaleCrop>false</ScaleCrop>
  <LinksUpToDate>false</LinksUpToDate>
  <CharactersWithSpaces>1367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2025-08-11T19:08:52Z</cp:lastPrinted>
  <dcterms:modified xsi:type="dcterms:W3CDTF">2025-08-11T19:09:08Z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102A82DE828B423CBAE52D2740475DCD_12</vt:lpwstr>
  </property>
</Properties>
</file>