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D73E66">
      <w:pPr>
        <w:spacing w:before="100" w:beforeAutospacing="1"/>
        <w:jc w:val="center"/>
        <w:rPr>
          <w:rFonts w:ascii="Arial Narrow" w:hAnsi="Arial Narrow" w:cs="Arial"/>
          <w:b/>
          <w:sz w:val="24"/>
          <w:szCs w:val="24"/>
          <w:lang w:eastAsia="es-MX"/>
        </w:rPr>
      </w:pPr>
      <w:r>
        <w:rPr>
          <w:rFonts w:ascii="Arial Narrow" w:hAnsi="Arial Narrow" w:cs="Arial"/>
          <w:b/>
          <w:sz w:val="24"/>
          <w:szCs w:val="24"/>
          <w:lang w:eastAsia="es-MX"/>
        </w:rPr>
        <w:t>Minuta de sesión de la COMISION EDILICIA DE CATASTRO</w:t>
      </w:r>
    </w:p>
    <w:p w14:paraId="5B8174F8">
      <w:pPr>
        <w:spacing w:before="100" w:beforeAutospacing="1" w:after="100" w:afterAutospacing="1"/>
        <w:jc w:val="both"/>
        <w:rPr>
          <w:rFonts w:hint="default" w:ascii="Arial Narrow" w:hAnsi="Arial Narrow" w:cs="Arial"/>
          <w:sz w:val="24"/>
          <w:szCs w:val="24"/>
          <w:lang w:val="en-US" w:eastAsia="es-MX"/>
        </w:rPr>
      </w:pPr>
      <w:r>
        <w:rPr>
          <w:rFonts w:ascii="Arial Narrow" w:hAnsi="Arial Narrow" w:cs="Arial"/>
          <w:sz w:val="24"/>
          <w:szCs w:val="24"/>
          <w:lang w:eastAsia="es-MX"/>
        </w:rPr>
        <w:t xml:space="preserve">En el salón de sesiones del pleno ubicado en el Palacio Municipal de Ixtlahuacán de los Membrillos, Jalisco, siendo las </w:t>
      </w:r>
      <w:r>
        <w:rPr>
          <w:rFonts w:ascii="Arial Narrow" w:hAnsi="Arial Narrow" w:cs="Arial"/>
          <w:sz w:val="24"/>
          <w:szCs w:val="24"/>
          <w:lang w:val="en-US" w:eastAsia="es-MX"/>
        </w:rPr>
        <w:t>12:10 doce hora</w:t>
      </w:r>
      <w:r>
        <w:rPr>
          <w:rFonts w:hint="default" w:ascii="Arial Narrow" w:hAnsi="Arial Narrow" w:cs="Arial"/>
          <w:sz w:val="24"/>
          <w:szCs w:val="24"/>
          <w:lang w:val="en-US" w:eastAsia="es-MX"/>
        </w:rPr>
        <w:t>s</w:t>
      </w:r>
      <w:r>
        <w:rPr>
          <w:rFonts w:ascii="Arial Narrow" w:hAnsi="Arial Narrow" w:cs="Arial"/>
          <w:sz w:val="24"/>
          <w:szCs w:val="24"/>
          <w:lang w:val="en-US" w:eastAsia="es-MX"/>
        </w:rPr>
        <w:t xml:space="preserve"> con diez minutos del dia 27 de Agosto del año 2025 </w:t>
      </w:r>
      <w:r>
        <w:rPr>
          <w:rFonts w:ascii="Arial Narrow" w:hAnsi="Arial Narrow" w:cs="Arial"/>
          <w:sz w:val="24"/>
          <w:szCs w:val="24"/>
          <w:lang w:eastAsia="es-MX"/>
        </w:rPr>
        <w:t xml:space="preserve">dos mil veinticinco, se da inicio a la sesión de la </w:t>
      </w:r>
      <w:r>
        <w:rPr>
          <w:rFonts w:ascii="Arial Narrow" w:hAnsi="Arial Narrow" w:cs="Arial"/>
          <w:b/>
          <w:sz w:val="24"/>
          <w:szCs w:val="24"/>
          <w:lang w:eastAsia="es-MX"/>
        </w:rPr>
        <w:t xml:space="preserve">COMISION EDILICIA DE CATASTRO </w:t>
      </w:r>
      <w:r>
        <w:rPr>
          <w:rFonts w:ascii="Arial Narrow" w:hAnsi="Arial Narrow" w:cs="Arial"/>
          <w:sz w:val="24"/>
          <w:szCs w:val="24"/>
          <w:lang w:eastAsia="es-MX"/>
        </w:rPr>
        <w:t xml:space="preserve">convocada y presidida por LA REGIDORA ADELAIDA ROSALES MENDOZA, presidenta de la comisión de CATASTRO, así como </w:t>
      </w:r>
      <w:r>
        <w:rPr>
          <w:rFonts w:ascii="Arial Narrow" w:hAnsi="Arial Narrow" w:cs="Arial"/>
          <w:sz w:val="24"/>
          <w:szCs w:val="24"/>
          <w:lang w:val="en-US" w:eastAsia="es-MX"/>
        </w:rPr>
        <w:t>los</w:t>
      </w:r>
      <w:r>
        <w:rPr>
          <w:rFonts w:ascii="Arial Narrow" w:hAnsi="Arial Narrow" w:cs="Arial"/>
          <w:sz w:val="24"/>
          <w:szCs w:val="24"/>
          <w:lang w:eastAsia="es-MX"/>
        </w:rPr>
        <w:t xml:space="preserve"> REGIDOR</w:t>
      </w:r>
      <w:r>
        <w:rPr>
          <w:rFonts w:ascii="Arial Narrow" w:hAnsi="Arial Narrow" w:cs="Arial"/>
          <w:sz w:val="24"/>
          <w:szCs w:val="24"/>
          <w:lang w:val="en-US" w:eastAsia="es-MX"/>
        </w:rPr>
        <w:t>ES</w:t>
      </w:r>
      <w:r>
        <w:rPr>
          <w:rFonts w:ascii="Arial Narrow" w:hAnsi="Arial Narrow" w:cs="Arial"/>
          <w:sz w:val="24"/>
          <w:szCs w:val="24"/>
          <w:lang w:eastAsia="es-MX"/>
        </w:rPr>
        <w:t xml:space="preserve"> ANGEL BERNARDO SILAHUA</w:t>
      </w:r>
      <w:r>
        <w:rPr>
          <w:rFonts w:ascii="Arial Narrow" w:hAnsi="Arial Narrow" w:cs="Arial"/>
          <w:sz w:val="24"/>
          <w:szCs w:val="24"/>
          <w:lang w:val="en-US" w:eastAsia="es-MX"/>
        </w:rPr>
        <w:t xml:space="preserve"> Y MARCO ANTONIO DIAZ CARRAZCO </w:t>
      </w:r>
      <w:r>
        <w:rPr>
          <w:rFonts w:ascii="Arial Narrow" w:hAnsi="Arial Narrow" w:cs="Arial"/>
          <w:sz w:val="24"/>
          <w:szCs w:val="24"/>
          <w:lang w:eastAsia="es-MX"/>
        </w:rPr>
        <w:t>vocal</w:t>
      </w:r>
      <w:r>
        <w:rPr>
          <w:rFonts w:ascii="Arial Narrow" w:hAnsi="Arial Narrow" w:cs="Arial"/>
          <w:sz w:val="24"/>
          <w:szCs w:val="24"/>
          <w:lang w:val="en-US" w:eastAsia="es-MX"/>
        </w:rPr>
        <w:t>es</w:t>
      </w:r>
      <w:r>
        <w:rPr>
          <w:rFonts w:ascii="Arial Narrow" w:hAnsi="Arial Narrow" w:cs="Arial"/>
          <w:sz w:val="24"/>
          <w:szCs w:val="24"/>
          <w:lang w:eastAsia="es-MX"/>
        </w:rPr>
        <w:t xml:space="preserve"> de la comisión respectivamente</w:t>
      </w:r>
      <w:r>
        <w:rPr>
          <w:rFonts w:hint="default" w:ascii="Arial Narrow" w:hAnsi="Arial Narrow" w:cs="Arial"/>
          <w:sz w:val="24"/>
          <w:szCs w:val="24"/>
          <w:lang w:val="en-US" w:eastAsia="es-MX"/>
        </w:rPr>
        <w:t>, asi mismo se encuentra presente la Directora de Catastro Lucia del Refugio Flores Fuentes.</w:t>
      </w:r>
    </w:p>
    <w:p w14:paraId="1071247D">
      <w:pPr>
        <w:spacing w:before="100" w:beforeAutospacing="1" w:after="100" w:afterAutospacing="1"/>
        <w:jc w:val="both"/>
        <w:rPr>
          <w:rFonts w:ascii="Arial Narrow" w:hAnsi="Arial Narrow" w:cs="Arial"/>
          <w:sz w:val="24"/>
          <w:szCs w:val="24"/>
        </w:rPr>
      </w:pPr>
      <w:r>
        <w:rPr>
          <w:rFonts w:ascii="Arial Narrow" w:hAnsi="Arial Narrow" w:cs="Arial"/>
          <w:sz w:val="24"/>
          <w:szCs w:val="24"/>
          <w:lang w:eastAsia="es-MX"/>
        </w:rPr>
        <w:t xml:space="preserve">Para continuar con el desarrollo de la sesión y estando presentes </w:t>
      </w:r>
      <w:r>
        <w:rPr>
          <w:rFonts w:ascii="Arial Narrow" w:hAnsi="Arial Narrow" w:cs="Arial"/>
          <w:sz w:val="24"/>
          <w:szCs w:val="24"/>
        </w:rPr>
        <w:t xml:space="preserve">la </w:t>
      </w:r>
      <w:r>
        <w:rPr>
          <w:rFonts w:hint="default" w:ascii="Arial Narrow" w:hAnsi="Arial Narrow" w:cs="Arial"/>
          <w:sz w:val="24"/>
          <w:szCs w:val="24"/>
          <w:lang w:val="es-MX"/>
        </w:rPr>
        <w:t>totalidad</w:t>
      </w:r>
      <w:r>
        <w:rPr>
          <w:rFonts w:ascii="Arial Narrow" w:hAnsi="Arial Narrow" w:cs="Arial"/>
          <w:sz w:val="24"/>
          <w:szCs w:val="24"/>
        </w:rPr>
        <w:t xml:space="preserve"> de los integrantes de la comisión convocada, el presidente declaró la existencia de quórum e iniciada la sesión propuso el siguiente:</w:t>
      </w:r>
    </w:p>
    <w:p w14:paraId="5F919372">
      <w:pPr>
        <w:spacing w:line="360" w:lineRule="atLeast"/>
        <w:jc w:val="center"/>
        <w:rPr>
          <w:rFonts w:ascii="Arial Narrow" w:hAnsi="Arial Narrow" w:cs="Arial"/>
          <w:b/>
          <w:smallCaps/>
          <w:spacing w:val="100"/>
          <w:sz w:val="24"/>
          <w:szCs w:val="24"/>
        </w:rPr>
      </w:pPr>
      <w:r>
        <w:rPr>
          <w:rFonts w:ascii="Arial Narrow" w:hAnsi="Arial Narrow" w:cs="Arial"/>
          <w:b/>
          <w:smallCaps/>
          <w:spacing w:val="100"/>
          <w:sz w:val="24"/>
          <w:szCs w:val="24"/>
        </w:rPr>
        <w:t>orden del día</w:t>
      </w:r>
    </w:p>
    <w:p w14:paraId="6ED2538E">
      <w:pPr>
        <w:numPr>
          <w:ilvl w:val="0"/>
          <w:numId w:val="1"/>
        </w:numPr>
        <w:spacing w:after="0" w:line="240" w:lineRule="auto"/>
        <w:contextualSpacing/>
        <w:jc w:val="both"/>
        <w:textAlignment w:val="baseline"/>
        <w:rPr>
          <w:rFonts w:ascii="Arial Narrow" w:hAnsi="Arial Narrow" w:cs="Arial"/>
          <w:sz w:val="24"/>
          <w:szCs w:val="24"/>
          <w:lang w:eastAsia="es-MX"/>
        </w:rPr>
      </w:pPr>
      <w:r>
        <w:rPr>
          <w:rFonts w:ascii="Arial Narrow" w:hAnsi="Arial Narrow" w:cs="Arial"/>
          <w:sz w:val="24"/>
          <w:szCs w:val="24"/>
          <w:lang w:eastAsia="es-MX"/>
        </w:rPr>
        <w:t>Lista de asistencia y declaratoria de quórum.</w:t>
      </w:r>
    </w:p>
    <w:p w14:paraId="15DC51F2">
      <w:pPr>
        <w:numPr>
          <w:ilvl w:val="0"/>
          <w:numId w:val="1"/>
        </w:numPr>
        <w:spacing w:after="0" w:line="240" w:lineRule="auto"/>
        <w:contextualSpacing/>
        <w:jc w:val="both"/>
        <w:textAlignment w:val="baseline"/>
        <w:rPr>
          <w:rFonts w:ascii="Arial Narrow" w:hAnsi="Arial Narrow" w:cs="Arial"/>
          <w:sz w:val="24"/>
          <w:szCs w:val="24"/>
          <w:lang w:eastAsia="es-MX"/>
        </w:rPr>
      </w:pPr>
      <w:r>
        <w:rPr>
          <w:rFonts w:ascii="Arial Narrow" w:hAnsi="Arial Narrow" w:cs="Arial"/>
          <w:sz w:val="24"/>
          <w:szCs w:val="24"/>
          <w:lang w:eastAsia="es-MX"/>
        </w:rPr>
        <w:t>Aprobación del orden del día. </w:t>
      </w:r>
    </w:p>
    <w:p w14:paraId="40405EFF">
      <w:pPr>
        <w:pStyle w:val="14"/>
        <w:numPr>
          <w:ilvl w:val="0"/>
          <w:numId w:val="1"/>
        </w:numPr>
        <w:jc w:val="both"/>
        <w:textAlignment w:val="baseline"/>
        <w:rPr>
          <w:rFonts w:ascii="Times New Roman" w:hAnsi="Times New Roman" w:eastAsia="SimSun" w:cs="Times New Roman"/>
          <w:sz w:val="28"/>
          <w:szCs w:val="28"/>
        </w:rPr>
      </w:pPr>
      <w:r>
        <w:rPr>
          <w:rStyle w:val="10"/>
          <w:rFonts w:ascii="Arial Narrow" w:hAnsi="Arial Narrow" w:eastAsia="SimSun" w:cs="Arial"/>
          <w:bCs/>
          <w:sz w:val="24"/>
          <w:szCs w:val="24"/>
        </w:rPr>
        <w:t>Dispensa de la lectura y aprobación del acta de la sesión de esta comisión celebrada con anterioridad.</w:t>
      </w:r>
    </w:p>
    <w:p w14:paraId="00892B51">
      <w:pPr>
        <w:pStyle w:val="14"/>
        <w:numPr>
          <w:ilvl w:val="0"/>
          <w:numId w:val="1"/>
        </w:numPr>
        <w:jc w:val="both"/>
        <w:textAlignment w:val="baseline"/>
        <w:rPr>
          <w:rFonts w:ascii="Arial Narrow" w:hAnsi="Arial Narrow" w:eastAsia="SimSun" w:cs="Arial"/>
          <w:b/>
          <w:sz w:val="24"/>
          <w:szCs w:val="24"/>
        </w:rPr>
      </w:pPr>
      <w:bookmarkStart w:id="0" w:name="_GoBack"/>
      <w:r>
        <w:rPr>
          <w:rStyle w:val="10"/>
          <w:rFonts w:ascii="Arial Narrow" w:hAnsi="Arial Narrow" w:eastAsia="SimSun" w:cs="Arial"/>
          <w:b/>
          <w:sz w:val="24"/>
          <w:szCs w:val="24"/>
        </w:rPr>
        <w:t>Punto de acuerdo que tiene por objeto dar seguimiento al acuerdo legislativo AL-363/LXIV/25 atendido en la vigésima sesión ordinaria del día 15 de agosto del año en curso.</w:t>
      </w:r>
    </w:p>
    <w:bookmarkEnd w:id="0"/>
    <w:p w14:paraId="294F6B43">
      <w:pPr>
        <w:pStyle w:val="14"/>
        <w:numPr>
          <w:ilvl w:val="0"/>
          <w:numId w:val="1"/>
        </w:numPr>
        <w:jc w:val="both"/>
        <w:textAlignment w:val="baseline"/>
        <w:rPr>
          <w:rFonts w:ascii="Arial Narrow" w:hAnsi="Arial Narrow" w:eastAsia="SimSun" w:cs="Arial"/>
          <w:b/>
          <w:sz w:val="24"/>
          <w:szCs w:val="24"/>
        </w:rPr>
      </w:pPr>
      <w:r>
        <w:rPr>
          <w:rStyle w:val="10"/>
          <w:rFonts w:ascii="Arial Narrow" w:hAnsi="Arial Narrow" w:eastAsia="SimSun" w:cs="Arial"/>
          <w:sz w:val="24"/>
          <w:szCs w:val="24"/>
        </w:rPr>
        <w:t>Clausura de los trabajos de la sesión.</w:t>
      </w:r>
    </w:p>
    <w:p w14:paraId="66D2C2F4">
      <w:pPr>
        <w:jc w:val="both"/>
        <w:textAlignment w:val="baseline"/>
        <w:rPr>
          <w:rFonts w:ascii="Arial Narrow" w:hAnsi="Arial Narrow" w:eastAsia="SimSun" w:cs="Arial"/>
          <w:sz w:val="24"/>
          <w:szCs w:val="24"/>
        </w:rPr>
      </w:pPr>
      <w:r>
        <w:rPr>
          <w:rFonts w:ascii="Arial Narrow" w:hAnsi="Arial Narrow" w:eastAsia="SimSun" w:cs="Arial"/>
          <w:sz w:val="24"/>
          <w:szCs w:val="24"/>
        </w:rPr>
        <w:t xml:space="preserve">Acto continuo se procede al desahogo del orden del día, LA PRESIDENTA DE LA COMISION REGIDORA ADELAIDA ROSALES MENDOZA, haciendo uso de la palabra refiere: «Iniciaremos con el primer punto del orden del día, que es el pase de lista correspondiente:» </w:t>
      </w:r>
    </w:p>
    <w:p w14:paraId="3E8DF946">
      <w:pPr>
        <w:spacing w:line="360" w:lineRule="auto"/>
        <w:jc w:val="both"/>
        <w:rPr>
          <w:rFonts w:ascii="Arial Narrow" w:hAnsi="Arial Narrow" w:cs="Arial"/>
          <w:b/>
          <w:sz w:val="24"/>
          <w:szCs w:val="24"/>
        </w:rPr>
      </w:pPr>
      <w:r>
        <w:rPr>
          <w:rFonts w:ascii="Arial Narrow" w:hAnsi="Arial Narrow" w:cs="Arial"/>
          <w:b/>
          <w:sz w:val="24"/>
          <w:szCs w:val="24"/>
        </w:rPr>
        <w:t xml:space="preserve">1.- </w:t>
      </w:r>
      <w:r>
        <w:rPr>
          <w:rFonts w:ascii="Arial Narrow" w:hAnsi="Arial Narrow" w:cs="Arial"/>
          <w:b/>
          <w:spacing w:val="-4"/>
          <w:sz w:val="24"/>
          <w:szCs w:val="24"/>
        </w:rPr>
        <w:t>Lista de asistencia y declaratoria de quórum legal</w:t>
      </w:r>
      <w:r>
        <w:rPr>
          <w:rFonts w:ascii="Arial Narrow" w:hAnsi="Arial Narrow" w:cs="Arial"/>
          <w:b/>
          <w:sz w:val="24"/>
          <w:szCs w:val="24"/>
        </w:rPr>
        <w:t xml:space="preserve">. </w:t>
      </w:r>
    </w:p>
    <w:p w14:paraId="67A0C081">
      <w:pPr>
        <w:spacing w:line="360" w:lineRule="auto"/>
        <w:jc w:val="both"/>
        <w:rPr>
          <w:rFonts w:ascii="Arial Narrow" w:hAnsi="Arial Narrow" w:cs="Arial"/>
          <w:b/>
          <w:sz w:val="24"/>
          <w:szCs w:val="24"/>
        </w:rPr>
      </w:pPr>
      <w:r>
        <w:rPr>
          <w:rFonts w:ascii="Arial Narrow" w:hAnsi="Arial Narrow" w:cs="Arial"/>
          <w:b/>
          <w:sz w:val="24"/>
          <w:szCs w:val="24"/>
        </w:rPr>
        <w:t>POR LA COMISION DE CATASTRO:</w:t>
      </w:r>
    </w:p>
    <w:p w14:paraId="1D05F90B">
      <w:pPr>
        <w:spacing w:line="360" w:lineRule="auto"/>
        <w:jc w:val="both"/>
        <w:rPr>
          <w:rFonts w:ascii="Arial Narrow" w:hAnsi="Arial Narrow" w:cs="Arial"/>
          <w:sz w:val="24"/>
          <w:szCs w:val="24"/>
        </w:rPr>
      </w:pPr>
      <w:r>
        <w:rPr>
          <w:rFonts w:ascii="Arial Narrow" w:hAnsi="Arial Narrow" w:cs="Arial"/>
          <w:sz w:val="24"/>
          <w:szCs w:val="24"/>
        </w:rPr>
        <w:t>VOCAL, MARCO ANTONIO DIAZ CARRAZCO---------------------------------------PRESENTE</w:t>
      </w:r>
    </w:p>
    <w:p w14:paraId="092FEF38">
      <w:pPr>
        <w:spacing w:line="360" w:lineRule="auto"/>
        <w:jc w:val="both"/>
        <w:rPr>
          <w:rFonts w:ascii="Arial Narrow" w:hAnsi="Arial Narrow" w:cs="Arial"/>
          <w:sz w:val="24"/>
          <w:szCs w:val="24"/>
        </w:rPr>
      </w:pPr>
      <w:r>
        <w:rPr>
          <w:rFonts w:ascii="Arial Narrow" w:hAnsi="Arial Narrow" w:cs="Arial"/>
          <w:sz w:val="24"/>
          <w:szCs w:val="24"/>
        </w:rPr>
        <w:t>VOCAL, ANGEL BERNARDO SILAHUA------------------------------------------------ PRESENTE</w:t>
      </w:r>
    </w:p>
    <w:p w14:paraId="0EF8F11E">
      <w:pPr>
        <w:spacing w:line="360" w:lineRule="auto"/>
        <w:jc w:val="both"/>
        <w:rPr>
          <w:rFonts w:ascii="Arial Narrow" w:hAnsi="Arial Narrow" w:cs="Arial"/>
          <w:sz w:val="24"/>
          <w:szCs w:val="24"/>
        </w:rPr>
      </w:pPr>
      <w:r>
        <w:rPr>
          <w:rFonts w:ascii="Arial Narrow" w:hAnsi="Arial Narrow" w:cs="Arial"/>
          <w:sz w:val="24"/>
          <w:szCs w:val="24"/>
        </w:rPr>
        <w:t>PRESIDENTE, ADELAIDA ROSALES MENDOZA----------------------------------- PRESENTE</w:t>
      </w:r>
    </w:p>
    <w:p w14:paraId="7F46C118">
      <w:pPr>
        <w:jc w:val="both"/>
        <w:textAlignment w:val="baseline"/>
        <w:rPr>
          <w:rFonts w:ascii="Arial Narrow" w:hAnsi="Arial Narrow" w:eastAsia="SimSun" w:cs="Arial"/>
          <w:sz w:val="24"/>
          <w:szCs w:val="24"/>
        </w:rPr>
      </w:pPr>
      <w:r>
        <w:rPr>
          <w:rFonts w:ascii="Arial Narrow" w:hAnsi="Arial Narrow" w:eastAsia="SimSun" w:cs="Arial"/>
          <w:sz w:val="24"/>
          <w:szCs w:val="24"/>
        </w:rPr>
        <w:t>Sigue haciendo uso de la voz LA PRESIDENTA DE LA COMISION, REGIDORA ADELAIDA ROSALES MENDOZA, «Doy cuenta a los miembros de ambas comisiones que existe quórum legal para llevar a cabo esta sesión».</w:t>
      </w:r>
    </w:p>
    <w:p w14:paraId="586AB492">
      <w:pPr>
        <w:tabs>
          <w:tab w:val="left" w:pos="1260"/>
        </w:tabs>
        <w:spacing w:line="360" w:lineRule="atLeast"/>
        <w:jc w:val="both"/>
        <w:rPr>
          <w:rFonts w:ascii="Arial Narrow" w:hAnsi="Arial Narrow" w:cs="Arial"/>
          <w:sz w:val="24"/>
          <w:szCs w:val="24"/>
        </w:rPr>
      </w:pPr>
      <w:r>
        <w:rPr>
          <w:rFonts w:ascii="Arial Narrow" w:hAnsi="Arial Narrow" w:cs="Arial"/>
          <w:sz w:val="24"/>
          <w:szCs w:val="24"/>
        </w:rPr>
        <w:t xml:space="preserve">Por lo que, continuando con el desarrollo de la sesión y estando presentes la totalidad de los regidores convocados, se declara legalmente instalada siendo las </w:t>
      </w:r>
      <w:r>
        <w:rPr>
          <w:rFonts w:hint="default" w:ascii="Arial Narrow" w:hAnsi="Arial Narrow" w:cs="Arial"/>
          <w:sz w:val="24"/>
          <w:szCs w:val="24"/>
          <w:lang w:val="es-MX"/>
        </w:rPr>
        <w:t>12:10 doce horas con diez minutos</w:t>
      </w:r>
      <w:r>
        <w:rPr>
          <w:rFonts w:ascii="Arial Narrow" w:hAnsi="Arial Narrow" w:cs="Arial"/>
          <w:sz w:val="24"/>
          <w:szCs w:val="24"/>
        </w:rPr>
        <w:t xml:space="preserve"> del día y considerando válidos los acuerdos que en ella se tomen, en los términos normativos aplicables.</w:t>
      </w:r>
    </w:p>
    <w:p w14:paraId="109E32D0">
      <w:pPr>
        <w:tabs>
          <w:tab w:val="left" w:pos="1260"/>
        </w:tabs>
        <w:spacing w:line="360" w:lineRule="atLeast"/>
        <w:jc w:val="both"/>
        <w:rPr>
          <w:rFonts w:ascii="Arial Narrow" w:hAnsi="Arial Narrow" w:cs="Arial"/>
          <w:sz w:val="24"/>
          <w:szCs w:val="24"/>
        </w:rPr>
      </w:pPr>
      <w:r>
        <w:rPr>
          <w:rFonts w:ascii="Arial Narrow" w:hAnsi="Arial Narrow" w:cs="Arial"/>
          <w:b/>
          <w:sz w:val="24"/>
          <w:szCs w:val="24"/>
        </w:rPr>
        <w:t>2.- Aprobación de la orden del día.</w:t>
      </w:r>
    </w:p>
    <w:p w14:paraId="20100D03">
      <w:pPr>
        <w:jc w:val="both"/>
        <w:textAlignment w:val="baseline"/>
        <w:rPr>
          <w:rFonts w:ascii="Arial Narrow" w:hAnsi="Arial Narrow" w:eastAsia="SimSun" w:cs="Arial"/>
          <w:sz w:val="24"/>
          <w:szCs w:val="24"/>
        </w:rPr>
      </w:pPr>
      <w:r>
        <w:rPr>
          <w:rFonts w:ascii="Arial Narrow" w:hAnsi="Arial Narrow" w:eastAsia="SimSun" w:cs="Arial"/>
          <w:sz w:val="24"/>
          <w:szCs w:val="24"/>
        </w:rPr>
        <w:t xml:space="preserve">Continúa LA PRESIDENTA DE LA COMISION DE CATASTRO, «Acto seguido, procederemos con el segundo punto y toda vez que ya fue hecho de su conocimiento el orden del día pregunto a los presentes: ¿Si están de acuerdo en el mismo? Sírvanse levantar la mano en señal de aprobación. </w:t>
      </w:r>
    </w:p>
    <w:p w14:paraId="22CFEF74">
      <w:pPr>
        <w:spacing w:line="360" w:lineRule="auto"/>
        <w:jc w:val="both"/>
        <w:rPr>
          <w:rFonts w:ascii="Arial Narrow" w:hAnsi="Arial Narrow" w:cs="Arial"/>
          <w:sz w:val="24"/>
          <w:szCs w:val="24"/>
        </w:rPr>
      </w:pPr>
      <w:r>
        <w:rPr>
          <w:rFonts w:ascii="Arial Narrow" w:hAnsi="Arial Narrow" w:cs="Arial"/>
          <w:sz w:val="24"/>
          <w:szCs w:val="24"/>
        </w:rPr>
        <w:t>VOCAL, MARCO ANTONIO DIAZ CARRAZCO--------------------------------------- A FAVOR</w:t>
      </w:r>
    </w:p>
    <w:p w14:paraId="1E21F3EF">
      <w:pPr>
        <w:spacing w:line="360" w:lineRule="auto"/>
        <w:jc w:val="both"/>
        <w:rPr>
          <w:rFonts w:ascii="Arial Narrow" w:hAnsi="Arial Narrow" w:cs="Arial"/>
          <w:sz w:val="24"/>
          <w:szCs w:val="24"/>
        </w:rPr>
      </w:pPr>
      <w:r>
        <w:rPr>
          <w:rFonts w:ascii="Arial Narrow" w:hAnsi="Arial Narrow" w:cs="Arial"/>
          <w:sz w:val="24"/>
          <w:szCs w:val="24"/>
        </w:rPr>
        <w:t>VOCAL, ANGEL BERNARDO SILAHUA------------------------------------------------ A FAVOR</w:t>
      </w:r>
    </w:p>
    <w:p w14:paraId="1797D38B">
      <w:pPr>
        <w:spacing w:line="360" w:lineRule="auto"/>
        <w:jc w:val="both"/>
        <w:rPr>
          <w:rFonts w:ascii="Arial Narrow" w:hAnsi="Arial Narrow" w:cs="Arial"/>
          <w:sz w:val="24"/>
          <w:szCs w:val="24"/>
        </w:rPr>
      </w:pPr>
      <w:r>
        <w:rPr>
          <w:rFonts w:ascii="Arial Narrow" w:hAnsi="Arial Narrow" w:cs="Arial"/>
          <w:sz w:val="24"/>
          <w:szCs w:val="24"/>
        </w:rPr>
        <w:t>PRESIDENTE, ADELAIDA ROSALES MENDOZA----------------------------------- A FAVOR</w:t>
      </w:r>
    </w:p>
    <w:p w14:paraId="369B4C6B">
      <w:pPr>
        <w:contextualSpacing/>
        <w:jc w:val="both"/>
        <w:textAlignment w:val="baseline"/>
        <w:rPr>
          <w:rFonts w:ascii="Arial Narrow" w:hAnsi="Arial Narrow" w:cs="Arial"/>
          <w:b/>
          <w:sz w:val="24"/>
          <w:szCs w:val="24"/>
          <w:lang w:eastAsia="es-MX"/>
        </w:rPr>
      </w:pPr>
    </w:p>
    <w:p w14:paraId="7ECF854D">
      <w:pPr>
        <w:contextualSpacing/>
        <w:jc w:val="both"/>
        <w:textAlignment w:val="baseline"/>
        <w:rPr>
          <w:rStyle w:val="10"/>
          <w:rFonts w:ascii="Arial Narrow" w:hAnsi="Arial Narrow" w:eastAsia="SimSun" w:cs="Arial"/>
          <w:b/>
          <w:sz w:val="24"/>
          <w:szCs w:val="24"/>
        </w:rPr>
      </w:pPr>
      <w:r>
        <w:rPr>
          <w:rFonts w:ascii="Arial Narrow" w:hAnsi="Arial Narrow" w:cs="Arial"/>
          <w:b/>
          <w:sz w:val="24"/>
          <w:szCs w:val="24"/>
          <w:lang w:eastAsia="es-MX"/>
        </w:rPr>
        <w:t>3.-</w:t>
      </w:r>
      <w:r>
        <w:rPr>
          <w:rStyle w:val="10"/>
          <w:rFonts w:ascii="Arial Narrow" w:hAnsi="Arial Narrow" w:eastAsia="SimSun" w:cs="Arial"/>
          <w:b/>
          <w:sz w:val="24"/>
          <w:szCs w:val="24"/>
        </w:rPr>
        <w:t xml:space="preserve"> Dispensa de la lectura y aprobación del acta de la sesión de esta comisión celebrada con anterioridad.</w:t>
      </w:r>
    </w:p>
    <w:p w14:paraId="7A39D268">
      <w:pPr>
        <w:contextualSpacing/>
        <w:jc w:val="both"/>
        <w:textAlignment w:val="baseline"/>
        <w:rPr>
          <w:rStyle w:val="10"/>
          <w:rFonts w:ascii="Arial Narrow" w:hAnsi="Arial Narrow" w:eastAsia="SimSun" w:cs="Arial"/>
          <w:b/>
          <w:sz w:val="24"/>
          <w:szCs w:val="24"/>
        </w:rPr>
      </w:pPr>
    </w:p>
    <w:p w14:paraId="057C36D2">
      <w:pPr>
        <w:contextualSpacing/>
        <w:jc w:val="both"/>
        <w:textAlignment w:val="baseline"/>
        <w:rPr>
          <w:rFonts w:ascii="Arial Narrow" w:hAnsi="Arial Narrow" w:cs="Arial"/>
          <w:sz w:val="24"/>
          <w:szCs w:val="24"/>
        </w:rPr>
      </w:pPr>
      <w:r>
        <w:rPr>
          <w:rStyle w:val="10"/>
          <w:rFonts w:ascii="Arial Narrow" w:hAnsi="Arial Narrow" w:eastAsia="SimSun" w:cs="Arial"/>
          <w:bCs/>
          <w:sz w:val="24"/>
          <w:szCs w:val="24"/>
        </w:rPr>
        <w:t xml:space="preserve">LA PRESIDENTA DE LA COMISION DE CATASTRO, dice: «Se solicita la aprobación de los integrantes de esta comisión para dispensar la lectura del acta de la última sesión celebrada y se solicita, además la aprobación del contenido de dicha acta. Por lo que, les pido se sirvan levantar la mano en señal de aprobación: </w:t>
      </w:r>
    </w:p>
    <w:p w14:paraId="094FB769">
      <w:pPr>
        <w:spacing w:line="360" w:lineRule="auto"/>
        <w:jc w:val="both"/>
        <w:rPr>
          <w:rFonts w:ascii="Arial Narrow" w:hAnsi="Arial Narrow" w:cs="Arial"/>
          <w:sz w:val="24"/>
          <w:szCs w:val="24"/>
        </w:rPr>
      </w:pPr>
      <w:r>
        <w:rPr>
          <w:rFonts w:ascii="Arial Narrow" w:hAnsi="Arial Narrow" w:cs="Arial"/>
          <w:sz w:val="24"/>
          <w:szCs w:val="24"/>
        </w:rPr>
        <w:t>VOCAL, MARCO ANTONIO DIAZ CARRAZCO--------------------------------------- A FAVOR</w:t>
      </w:r>
    </w:p>
    <w:p w14:paraId="523BF58F">
      <w:pPr>
        <w:spacing w:line="360" w:lineRule="auto"/>
        <w:jc w:val="both"/>
        <w:rPr>
          <w:rFonts w:ascii="Arial Narrow" w:hAnsi="Arial Narrow" w:cs="Arial"/>
          <w:sz w:val="24"/>
          <w:szCs w:val="24"/>
        </w:rPr>
      </w:pPr>
      <w:r>
        <w:rPr>
          <w:rFonts w:ascii="Arial Narrow" w:hAnsi="Arial Narrow" w:cs="Arial"/>
          <w:sz w:val="24"/>
          <w:szCs w:val="24"/>
        </w:rPr>
        <w:t>VOCAL, ANGEL BERNARDO SILAHUA------------------------------------------------ A FAVOR</w:t>
      </w:r>
    </w:p>
    <w:p w14:paraId="6148548D">
      <w:pPr>
        <w:spacing w:line="360" w:lineRule="auto"/>
        <w:jc w:val="both"/>
        <w:rPr>
          <w:rFonts w:ascii="Arial Narrow" w:hAnsi="Arial Narrow" w:cs="Arial"/>
          <w:sz w:val="24"/>
          <w:szCs w:val="24"/>
        </w:rPr>
      </w:pPr>
      <w:r>
        <w:rPr>
          <w:rFonts w:ascii="Arial Narrow" w:hAnsi="Arial Narrow" w:cs="Arial"/>
          <w:sz w:val="24"/>
          <w:szCs w:val="24"/>
        </w:rPr>
        <w:t>PRESIDENTE, ADELAIDA ROSALES MENDOZA----------------------------------- A FAVOR</w:t>
      </w:r>
    </w:p>
    <w:p w14:paraId="2EE08AC0">
      <w:pPr>
        <w:jc w:val="both"/>
        <w:rPr>
          <w:rFonts w:ascii="Arial Narrow" w:hAnsi="Arial Narrow" w:eastAsia="SimSun" w:cs="Arial"/>
          <w:sz w:val="24"/>
          <w:szCs w:val="24"/>
        </w:rPr>
      </w:pPr>
      <w:r>
        <w:rPr>
          <w:rFonts w:ascii="Arial Narrow" w:hAnsi="Arial Narrow" w:eastAsia="SimSun" w:cs="Arial"/>
          <w:sz w:val="24"/>
          <w:szCs w:val="24"/>
        </w:rPr>
        <w:t>«Se aprueba por unanimidad de votos».</w:t>
      </w:r>
    </w:p>
    <w:p w14:paraId="7737C64E">
      <w:pPr>
        <w:spacing w:after="0" w:line="240" w:lineRule="auto"/>
        <w:contextualSpacing/>
        <w:jc w:val="both"/>
        <w:textAlignment w:val="baseline"/>
        <w:rPr>
          <w:rStyle w:val="10"/>
          <w:rFonts w:ascii="Arial Narrow" w:hAnsi="Arial Narrow" w:eastAsia="SimSun" w:cs="Arial"/>
          <w:b/>
          <w:sz w:val="24"/>
          <w:szCs w:val="24"/>
        </w:rPr>
      </w:pPr>
    </w:p>
    <w:p w14:paraId="31BFA762">
      <w:pPr>
        <w:numPr>
          <w:ilvl w:val="0"/>
          <w:numId w:val="2"/>
        </w:numPr>
        <w:jc w:val="both"/>
        <w:textAlignment w:val="baseline"/>
        <w:rPr>
          <w:rStyle w:val="10"/>
          <w:rFonts w:ascii="Times New Roman" w:hAnsi="Times New Roman" w:eastAsia="Arial Unicode MS" w:cs="Times New Roman"/>
          <w:b/>
          <w:sz w:val="28"/>
          <w:szCs w:val="28"/>
        </w:rPr>
      </w:pPr>
      <w:r>
        <w:rPr>
          <w:rStyle w:val="10"/>
          <w:rFonts w:ascii="Arial Narrow" w:hAnsi="Arial Narrow" w:eastAsia="SimSun" w:cs="Arial"/>
          <w:b/>
          <w:sz w:val="24"/>
          <w:szCs w:val="24"/>
        </w:rPr>
        <w:t>- Punto de acuerdo que tiene por obj</w:t>
      </w:r>
      <w:r>
        <w:rPr>
          <w:rStyle w:val="10"/>
          <w:rFonts w:hint="default" w:ascii="Arial Narrow" w:hAnsi="Arial Narrow" w:eastAsia="SimSun" w:cs="Arial"/>
          <w:b/>
          <w:sz w:val="24"/>
          <w:szCs w:val="24"/>
          <w:lang w:val="es-MX"/>
        </w:rPr>
        <w:t>e</w:t>
      </w:r>
      <w:r>
        <w:rPr>
          <w:rStyle w:val="10"/>
          <w:rFonts w:ascii="Arial Narrow" w:hAnsi="Arial Narrow" w:eastAsia="SimSun" w:cs="Arial"/>
          <w:b/>
          <w:sz w:val="24"/>
          <w:szCs w:val="24"/>
        </w:rPr>
        <w:t>to dar seguimiento al acuerdo legislativo AL-363/LXIV/25 atendido en la vigésima sesion ordinaria del día 15 de agosto del año en curso.</w:t>
      </w:r>
    </w:p>
    <w:p w14:paraId="2085169F">
      <w:pPr>
        <w:spacing w:after="0" w:line="240" w:lineRule="auto"/>
        <w:contextualSpacing/>
        <w:jc w:val="both"/>
        <w:textAlignment w:val="baseline"/>
        <w:rPr>
          <w:rStyle w:val="10"/>
          <w:rFonts w:ascii="Arial Narrow" w:hAnsi="Arial Narrow" w:eastAsia="SimSun" w:cs="Arial"/>
          <w:sz w:val="24"/>
          <w:szCs w:val="24"/>
        </w:rPr>
      </w:pPr>
    </w:p>
    <w:p w14:paraId="2CC19832">
      <w:pPr>
        <w:spacing w:after="0" w:line="240" w:lineRule="auto"/>
        <w:contextualSpacing/>
        <w:jc w:val="both"/>
        <w:textAlignment w:val="baseline"/>
        <w:rPr>
          <w:rStyle w:val="10"/>
          <w:rFonts w:ascii="Arial Narrow" w:hAnsi="Arial Narrow" w:eastAsia="SimSun" w:cs="Arial"/>
          <w:sz w:val="24"/>
          <w:szCs w:val="24"/>
        </w:rPr>
      </w:pPr>
      <w:r>
        <w:rPr>
          <w:rStyle w:val="10"/>
          <w:rFonts w:ascii="Arial Narrow" w:hAnsi="Arial Narrow" w:eastAsia="SimSun" w:cs="Arial"/>
          <w:sz w:val="24"/>
          <w:szCs w:val="24"/>
        </w:rPr>
        <w:t>A continuación, la PRESIDENTA DE LA COMISION, LA REGIDORA ADELAIDA ROSALES MENDOZA, hace uso de la palabra « Este acuerdo legislativo dice: Primero. Gírese atento y respetuoso exhorto a los 125 Ayuntamientos del Estado de Jalisco, a fin de que adjunten a su iniciativa de Tablas de Valores Unitarios de Suelo y Construccion del Municipio para el ejercicio fiscal 2026; la informacion complementaria, misma que debera ser entregada al Congreso del Estado de Jalisco, dentro del plazo establecido en la Ley de Catastro Municipal del Estado de Jalisco, a mas tardar el dia 31 de Agosto del 2025. Ahora, cedo el uso de la palabra a la Directora de Catastro Lucia del Refugio Flores Fuentes, para abundar a este tema, adelante:</w:t>
      </w:r>
    </w:p>
    <w:p w14:paraId="6E3DD91B">
      <w:pPr>
        <w:spacing w:after="0" w:line="240" w:lineRule="auto"/>
        <w:contextualSpacing/>
        <w:jc w:val="both"/>
        <w:textAlignment w:val="baseline"/>
        <w:rPr>
          <w:rStyle w:val="10"/>
          <w:rFonts w:ascii="Arial Narrow" w:hAnsi="Arial Narrow" w:eastAsia="SimSun" w:cs="Arial"/>
          <w:sz w:val="24"/>
          <w:szCs w:val="24"/>
        </w:rPr>
      </w:pPr>
    </w:p>
    <w:p w14:paraId="3E83DC86">
      <w:pPr>
        <w:spacing w:after="0" w:line="240" w:lineRule="auto"/>
        <w:contextualSpacing/>
        <w:jc w:val="both"/>
        <w:textAlignment w:val="baseline"/>
        <w:rPr>
          <w:rStyle w:val="10"/>
          <w:rFonts w:hint="default" w:ascii="Arial Narrow" w:hAnsi="Arial Narrow" w:eastAsia="SimSun" w:cs="Arial Narrow"/>
          <w:sz w:val="24"/>
          <w:szCs w:val="24"/>
          <w:lang w:val="es-MX"/>
        </w:rPr>
      </w:pPr>
      <w:r>
        <w:rPr>
          <w:rStyle w:val="10"/>
          <w:rFonts w:hint="default" w:ascii="Arial Narrow" w:hAnsi="Arial Narrow" w:eastAsia="SimSun" w:cs="Arial Narrow"/>
          <w:sz w:val="24"/>
          <w:szCs w:val="24"/>
        </w:rPr>
        <w:t>«Muy bien, muchas gracias. Buenas tardes, pues si a nosotros el Congreso nos ha dado una fecha para elaborar, aprobar y proponer, nos da como fecha a mas tardar el día 31 de Agosto y a nosotros lo que nos pide es</w:t>
      </w:r>
      <w:r>
        <w:rPr>
          <w:rStyle w:val="10"/>
          <w:rFonts w:hint="default" w:ascii="Arial Narrow" w:hAnsi="Arial Narrow" w:eastAsia="SimSun" w:cs="Arial Narrow"/>
          <w:sz w:val="24"/>
          <w:szCs w:val="24"/>
          <w:lang w:val="es-MX"/>
        </w:rPr>
        <w:t>:</w:t>
      </w:r>
    </w:p>
    <w:p w14:paraId="75210AC7">
      <w:pPr>
        <w:spacing w:after="0" w:line="240" w:lineRule="auto"/>
        <w:contextualSpacing/>
        <w:jc w:val="both"/>
        <w:textAlignment w:val="baseline"/>
        <w:rPr>
          <w:rStyle w:val="10"/>
          <w:rFonts w:hint="default" w:ascii="Arial Narrow" w:hAnsi="Arial Narrow" w:eastAsia="SimSun" w:cs="Arial Narrow"/>
          <w:sz w:val="24"/>
          <w:szCs w:val="24"/>
          <w:lang w:val="es-MX"/>
        </w:rPr>
      </w:pPr>
    </w:p>
    <w:p w14:paraId="02A88FBA">
      <w:pPr>
        <w:numPr>
          <w:ilvl w:val="0"/>
          <w:numId w:val="3"/>
        </w:numPr>
        <w:spacing w:after="120" w:line="240" w:lineRule="auto"/>
        <w:ind w:right="567"/>
        <w:jc w:val="both"/>
        <w:rPr>
          <w:rFonts w:hint="default" w:ascii="Arial Narrow" w:hAnsi="Arial Narrow" w:eastAsia="SimSun" w:cs="Arial Narrow"/>
          <w:lang w:eastAsia="es-ES"/>
        </w:rPr>
      </w:pPr>
      <w:r>
        <w:rPr>
          <w:rFonts w:hint="default" w:ascii="Arial Narrow" w:hAnsi="Arial Narrow" w:eastAsia="SimSun" w:cs="Arial Narrow"/>
          <w:lang w:eastAsia="es-ES"/>
        </w:rPr>
        <w:t>Oficio de entrega al Congreso.</w:t>
      </w:r>
    </w:p>
    <w:p w14:paraId="179E7B7C">
      <w:pPr>
        <w:numPr>
          <w:ilvl w:val="0"/>
          <w:numId w:val="3"/>
        </w:numPr>
        <w:spacing w:after="120" w:line="240" w:lineRule="auto"/>
        <w:ind w:right="567"/>
        <w:jc w:val="both"/>
        <w:rPr>
          <w:rFonts w:hint="default" w:ascii="Arial Narrow" w:hAnsi="Arial Narrow" w:eastAsia="SimSun" w:cs="Arial Narrow"/>
          <w:lang w:eastAsia="es-ES"/>
        </w:rPr>
      </w:pPr>
      <w:r>
        <w:rPr>
          <w:rFonts w:hint="default" w:ascii="Arial Narrow" w:hAnsi="Arial Narrow" w:eastAsia="SimSun" w:cs="Arial Narrow"/>
          <w:lang w:eastAsia="es-ES"/>
        </w:rPr>
        <w:t>Acta de integración del Consejo técnico catastro municipal.</w:t>
      </w:r>
    </w:p>
    <w:p w14:paraId="35F3FE45">
      <w:pPr>
        <w:numPr>
          <w:ilvl w:val="0"/>
          <w:numId w:val="3"/>
        </w:numPr>
        <w:spacing w:after="120" w:line="240" w:lineRule="auto"/>
        <w:ind w:right="567"/>
        <w:jc w:val="both"/>
        <w:rPr>
          <w:rFonts w:hint="default" w:ascii="Arial Narrow" w:hAnsi="Arial Narrow" w:eastAsia="SimSun" w:cs="Arial Narrow"/>
          <w:lang w:eastAsia="es-ES"/>
        </w:rPr>
      </w:pPr>
      <w:r>
        <w:rPr>
          <w:rFonts w:hint="default" w:ascii="Arial Narrow" w:hAnsi="Arial Narrow" w:eastAsia="SimSun" w:cs="Arial Narrow"/>
          <w:lang w:eastAsia="es-ES"/>
        </w:rPr>
        <w:t>Iniciativa de modificación de tablas de valores aprobada por el Ayuntamiento.</w:t>
      </w:r>
    </w:p>
    <w:p w14:paraId="6C6E6CB6">
      <w:pPr>
        <w:numPr>
          <w:ilvl w:val="0"/>
          <w:numId w:val="3"/>
        </w:numPr>
        <w:spacing w:after="120" w:line="240" w:lineRule="auto"/>
        <w:ind w:right="567"/>
        <w:jc w:val="both"/>
        <w:rPr>
          <w:rFonts w:hint="default" w:ascii="Arial Narrow" w:hAnsi="Arial Narrow" w:eastAsia="SimSun" w:cs="Arial Narrow"/>
          <w:lang w:eastAsia="es-ES"/>
        </w:rPr>
      </w:pPr>
      <w:r>
        <w:rPr>
          <w:rFonts w:hint="default" w:ascii="Arial Narrow" w:hAnsi="Arial Narrow" w:eastAsia="SimSun" w:cs="Arial Narrow"/>
          <w:lang w:eastAsia="es-ES"/>
        </w:rPr>
        <w:t>Dictamen o acta de aprobación por el consejo técnico de catastro municipal.</w:t>
      </w:r>
    </w:p>
    <w:p w14:paraId="634D858A">
      <w:pPr>
        <w:numPr>
          <w:ilvl w:val="0"/>
          <w:numId w:val="3"/>
        </w:numPr>
        <w:spacing w:after="120" w:line="240" w:lineRule="auto"/>
        <w:ind w:right="567"/>
        <w:jc w:val="both"/>
        <w:rPr>
          <w:rFonts w:hint="default" w:ascii="Arial Narrow" w:hAnsi="Arial Narrow" w:eastAsia="SimSun" w:cs="Arial Narrow"/>
          <w:lang w:eastAsia="es-ES"/>
        </w:rPr>
      </w:pPr>
      <w:r>
        <w:rPr>
          <w:rFonts w:hint="default" w:ascii="Arial Narrow" w:hAnsi="Arial Narrow" w:eastAsia="SimSun" w:cs="Arial Narrow"/>
          <w:lang w:eastAsia="es-ES"/>
        </w:rPr>
        <w:t>Oficio de recomendaciones del consejo técnico de catastro estatal.</w:t>
      </w:r>
    </w:p>
    <w:p w14:paraId="3008F00D">
      <w:pPr>
        <w:numPr>
          <w:ilvl w:val="0"/>
          <w:numId w:val="3"/>
        </w:numPr>
        <w:spacing w:after="120" w:line="240" w:lineRule="auto"/>
        <w:ind w:right="567"/>
        <w:jc w:val="both"/>
        <w:rPr>
          <w:rFonts w:hint="default" w:ascii="Arial Narrow" w:hAnsi="Arial Narrow" w:eastAsia="SimSun" w:cs="Arial Narrow"/>
          <w:lang w:eastAsia="es-ES"/>
        </w:rPr>
      </w:pPr>
      <w:r>
        <w:rPr>
          <w:rFonts w:hint="default" w:ascii="Arial Narrow" w:hAnsi="Arial Narrow" w:eastAsia="SimSun" w:cs="Arial Narrow"/>
          <w:lang w:eastAsia="es-ES"/>
        </w:rPr>
        <w:t>Acta del Ayuntamiento que contenga la aprobación de la Iniciativa de modificación de tablas de valores con la votación obtenida certificada por el secretario del Ayuntamiento.</w:t>
      </w:r>
    </w:p>
    <w:p w14:paraId="61EDF24B">
      <w:pPr>
        <w:numPr>
          <w:ilvl w:val="0"/>
          <w:numId w:val="3"/>
        </w:numPr>
        <w:spacing w:after="120" w:line="240" w:lineRule="auto"/>
        <w:ind w:right="567"/>
        <w:jc w:val="both"/>
        <w:rPr>
          <w:rFonts w:hint="default" w:ascii="Arial Narrow" w:hAnsi="Arial Narrow" w:eastAsia="SimSun" w:cs="Arial Narrow"/>
          <w:lang w:eastAsia="es-ES"/>
        </w:rPr>
      </w:pPr>
      <w:r>
        <w:rPr>
          <w:rFonts w:hint="default" w:ascii="Arial Narrow" w:hAnsi="Arial Narrow" w:eastAsia="SimSun" w:cs="Arial Narrow"/>
          <w:lang w:eastAsia="es-ES"/>
        </w:rPr>
        <w:t>Las tablas de valores certificadas, firmadas y selladas.</w:t>
      </w:r>
    </w:p>
    <w:p w14:paraId="506D0D6B">
      <w:pPr>
        <w:spacing w:after="0" w:line="240" w:lineRule="auto"/>
        <w:contextualSpacing/>
        <w:jc w:val="both"/>
        <w:textAlignment w:val="baseline"/>
        <w:rPr>
          <w:rStyle w:val="10"/>
          <w:rFonts w:ascii="Arial Narrow" w:hAnsi="Arial Narrow" w:eastAsia="SimSun" w:cs="Arial"/>
          <w:sz w:val="24"/>
          <w:szCs w:val="24"/>
        </w:rPr>
      </w:pPr>
      <w:r>
        <w:rPr>
          <w:rStyle w:val="10"/>
          <w:rFonts w:ascii="Arial Narrow" w:hAnsi="Arial Narrow" w:eastAsia="SimSun" w:cs="Arial"/>
          <w:sz w:val="24"/>
          <w:szCs w:val="24"/>
        </w:rPr>
        <w:t>Con la finalidad de tener un buen funcionamiento en la administración publica. Nosotros el día 20 de Agosto ya fuimos al Congreso y entregamos toda la documentación requerida, ya nada mas estamos en espera de que se publiquen en el periódico oficial</w:t>
      </w:r>
      <w:r>
        <w:rPr>
          <w:rStyle w:val="10"/>
          <w:rFonts w:ascii="Courier New" w:hAnsi="Courier New" w:eastAsia="SimSun" w:cs="Courier New"/>
          <w:sz w:val="24"/>
          <w:szCs w:val="24"/>
        </w:rPr>
        <w:t>»</w:t>
      </w:r>
    </w:p>
    <w:p w14:paraId="70E48593">
      <w:pPr>
        <w:spacing w:after="0" w:line="240" w:lineRule="auto"/>
        <w:contextualSpacing/>
        <w:jc w:val="both"/>
        <w:textAlignment w:val="baseline"/>
        <w:rPr>
          <w:rStyle w:val="10"/>
          <w:rFonts w:ascii="Arial Narrow" w:hAnsi="Arial Narrow" w:eastAsia="SimSun" w:cs="Arial"/>
          <w:sz w:val="24"/>
          <w:szCs w:val="24"/>
        </w:rPr>
      </w:pPr>
    </w:p>
    <w:p w14:paraId="3B26AADB">
      <w:pPr>
        <w:spacing w:after="0" w:line="240" w:lineRule="auto"/>
        <w:contextualSpacing/>
        <w:jc w:val="both"/>
        <w:textAlignment w:val="baseline"/>
        <w:rPr>
          <w:rStyle w:val="10"/>
          <w:rFonts w:ascii="Arial Narrow" w:hAnsi="Arial Narrow" w:eastAsia="SimSun" w:cs="Arial"/>
          <w:sz w:val="24"/>
          <w:szCs w:val="24"/>
        </w:rPr>
      </w:pPr>
      <w:r>
        <w:rPr>
          <w:rStyle w:val="10"/>
          <w:rFonts w:ascii="Arial Narrow" w:hAnsi="Arial Narrow" w:eastAsia="SimSun" w:cs="Arial"/>
          <w:sz w:val="24"/>
          <w:szCs w:val="24"/>
        </w:rPr>
        <w:t xml:space="preserve">Ahora, toma el uso de la voz el REGIDOR MARCO ANTONIO DIAZ CARRAZCO </w:t>
      </w:r>
      <w:r>
        <w:rPr>
          <w:rStyle w:val="10"/>
          <w:rFonts w:ascii="Courier New" w:hAnsi="Courier New" w:eastAsia="SimSun" w:cs="Courier New"/>
          <w:sz w:val="24"/>
          <w:szCs w:val="24"/>
        </w:rPr>
        <w:t>«</w:t>
      </w:r>
      <w:r>
        <w:rPr>
          <w:rStyle w:val="10"/>
          <w:rFonts w:ascii="Arial Narrow" w:hAnsi="Arial Narrow" w:eastAsia="SimSun" w:cs="Arial"/>
          <w:sz w:val="24"/>
          <w:szCs w:val="24"/>
        </w:rPr>
        <w:t>Sí, yo quiero reconocer la gran labor que se ha venido realizando por nuestra directora de catastro en donde atinadamente en tiempo y forma se ha cumplido con las normas establecidas por el gobierno, sobre todo el congreso del estado y todo lo que llevan las dependencias para llevar a efecto ahora si que el buen ejercicio de la recaudación de los impuestos y en este rublo que es tan importante para todos los municipios y aun para nosotros  la recaudación de los recursos económicos en el ámbito y en el aspecto relacionado con el impuesto catastral. Muchas felicidades</w:t>
      </w:r>
      <w:r>
        <w:rPr>
          <w:rStyle w:val="10"/>
          <w:rFonts w:ascii="Courier New" w:hAnsi="Courier New" w:eastAsia="SimSun" w:cs="Courier New"/>
          <w:sz w:val="24"/>
          <w:szCs w:val="24"/>
        </w:rPr>
        <w:t>»</w:t>
      </w:r>
    </w:p>
    <w:p w14:paraId="12628E84">
      <w:pPr>
        <w:spacing w:after="0" w:line="240" w:lineRule="auto"/>
        <w:contextualSpacing/>
        <w:jc w:val="both"/>
        <w:textAlignment w:val="baseline"/>
        <w:rPr>
          <w:rStyle w:val="10"/>
          <w:rFonts w:ascii="Arial Narrow" w:hAnsi="Arial Narrow" w:eastAsia="SimSun" w:cs="Arial"/>
          <w:sz w:val="24"/>
          <w:szCs w:val="24"/>
        </w:rPr>
      </w:pPr>
    </w:p>
    <w:p w14:paraId="6E6A1A73">
      <w:pPr>
        <w:spacing w:after="0" w:line="240" w:lineRule="auto"/>
        <w:contextualSpacing/>
        <w:jc w:val="both"/>
        <w:textAlignment w:val="baseline"/>
        <w:rPr>
          <w:rStyle w:val="10"/>
          <w:rFonts w:ascii="Arial Narrow" w:hAnsi="Arial Narrow" w:eastAsia="SimSun" w:cs="Arial"/>
          <w:sz w:val="24"/>
          <w:szCs w:val="24"/>
        </w:rPr>
      </w:pPr>
      <w:r>
        <w:rPr>
          <w:rStyle w:val="10"/>
          <w:rFonts w:ascii="Arial Narrow" w:hAnsi="Arial Narrow" w:eastAsia="SimSun" w:cs="Arial"/>
          <w:sz w:val="24"/>
          <w:szCs w:val="24"/>
        </w:rPr>
        <w:t xml:space="preserve">Sigue el turno del uso de la voz al REGIDOR ANGEL BERNARDO SILAHUA </w:t>
      </w:r>
      <w:r>
        <w:rPr>
          <w:rStyle w:val="10"/>
          <w:rFonts w:ascii="Courier New" w:hAnsi="Courier New" w:eastAsia="SimSun" w:cs="Courier New"/>
          <w:sz w:val="24"/>
          <w:szCs w:val="24"/>
        </w:rPr>
        <w:t>«</w:t>
      </w:r>
      <w:r>
        <w:rPr>
          <w:rStyle w:val="10"/>
          <w:rFonts w:ascii="Arial Narrow" w:hAnsi="Arial Narrow" w:eastAsia="SimSun" w:cs="Arial"/>
          <w:sz w:val="24"/>
          <w:szCs w:val="24"/>
        </w:rPr>
        <w:t>De igual forma, pues reconocer la labor que están llevando a cabo y es claro que, el municipio tiene cuentas claras y cuentas sanas y esta es parte fundamental de ella</w:t>
      </w:r>
      <w:r>
        <w:rPr>
          <w:rStyle w:val="10"/>
          <w:rFonts w:ascii="Courier New" w:hAnsi="Courier New" w:eastAsia="SimSun" w:cs="Courier New"/>
          <w:sz w:val="24"/>
          <w:szCs w:val="24"/>
        </w:rPr>
        <w:t>»</w:t>
      </w:r>
      <w:r>
        <w:rPr>
          <w:rStyle w:val="10"/>
          <w:rFonts w:ascii="Arial Narrow" w:hAnsi="Arial Narrow" w:eastAsia="SimSun" w:cs="Arial"/>
          <w:sz w:val="24"/>
          <w:szCs w:val="24"/>
        </w:rPr>
        <w:t>.</w:t>
      </w:r>
    </w:p>
    <w:p w14:paraId="5B346D2D">
      <w:pPr>
        <w:spacing w:after="0" w:line="240" w:lineRule="auto"/>
        <w:contextualSpacing/>
        <w:jc w:val="both"/>
        <w:textAlignment w:val="baseline"/>
        <w:rPr>
          <w:rStyle w:val="10"/>
          <w:rFonts w:ascii="Arial Narrow" w:hAnsi="Arial Narrow" w:eastAsia="SimSun" w:cs="Arial"/>
          <w:sz w:val="24"/>
          <w:szCs w:val="24"/>
        </w:rPr>
      </w:pPr>
    </w:p>
    <w:p w14:paraId="55BEC117">
      <w:pPr>
        <w:spacing w:after="0" w:line="240" w:lineRule="auto"/>
        <w:contextualSpacing/>
        <w:jc w:val="both"/>
        <w:textAlignment w:val="baseline"/>
        <w:rPr>
          <w:rStyle w:val="10"/>
          <w:rFonts w:ascii="Arial Narrow" w:hAnsi="Arial Narrow" w:eastAsia="SimSun" w:cs="Arial"/>
          <w:sz w:val="24"/>
          <w:szCs w:val="24"/>
        </w:rPr>
      </w:pPr>
      <w:r>
        <w:rPr>
          <w:rStyle w:val="10"/>
          <w:rFonts w:ascii="Arial Narrow" w:hAnsi="Arial Narrow" w:eastAsia="SimSun" w:cs="Arial"/>
          <w:sz w:val="24"/>
          <w:szCs w:val="24"/>
        </w:rPr>
        <w:t xml:space="preserve"> </w:t>
      </w:r>
      <w:r>
        <w:rPr>
          <w:rStyle w:val="10"/>
          <w:rFonts w:ascii="Courier New" w:hAnsi="Courier New" w:eastAsia="SimSun" w:cs="Courier New"/>
          <w:sz w:val="24"/>
          <w:szCs w:val="24"/>
        </w:rPr>
        <w:t>«</w:t>
      </w:r>
      <w:r>
        <w:rPr>
          <w:rStyle w:val="10"/>
          <w:rFonts w:ascii="Arial Narrow" w:hAnsi="Arial Narrow" w:eastAsia="SimSun" w:cs="Arial"/>
          <w:sz w:val="24"/>
          <w:szCs w:val="24"/>
        </w:rPr>
        <w:t xml:space="preserve">Muy bien, muchas gracias. Entonces a razón de que este punto es meramente de carácter informativo, y es un tema de seguimiento que se le esta dando el debido seguimiento adecuado, no requiere ser votado, por lo que, si no hay más que comentar continuamos con el desarrollo de esta sesión». </w:t>
      </w:r>
    </w:p>
    <w:p w14:paraId="120278EF">
      <w:pPr>
        <w:contextualSpacing/>
        <w:jc w:val="both"/>
        <w:textAlignment w:val="baseline"/>
        <w:rPr>
          <w:rStyle w:val="10"/>
          <w:rFonts w:ascii="Arial Narrow" w:hAnsi="Arial Narrow" w:eastAsia="SimSun" w:cs="Arial"/>
          <w:b/>
          <w:sz w:val="24"/>
          <w:szCs w:val="24"/>
        </w:rPr>
      </w:pPr>
    </w:p>
    <w:p w14:paraId="03E619AE">
      <w:pPr>
        <w:spacing w:after="0" w:line="240" w:lineRule="auto"/>
        <w:contextualSpacing/>
        <w:jc w:val="both"/>
        <w:textAlignment w:val="baseline"/>
        <w:rPr>
          <w:rStyle w:val="10"/>
          <w:rFonts w:ascii="Arial Narrow" w:hAnsi="Arial Narrow" w:eastAsia="SimSun" w:cs="Arial"/>
          <w:b/>
          <w:sz w:val="24"/>
          <w:szCs w:val="24"/>
        </w:rPr>
      </w:pPr>
      <w:r>
        <w:rPr>
          <w:rStyle w:val="10"/>
          <w:rFonts w:ascii="Arial Narrow" w:hAnsi="Arial Narrow" w:eastAsia="SimSun" w:cs="Arial"/>
          <w:b/>
          <w:sz w:val="24"/>
          <w:szCs w:val="24"/>
        </w:rPr>
        <w:t>5.-</w:t>
      </w:r>
      <w:r>
        <w:rPr>
          <w:rStyle w:val="10"/>
          <w:rFonts w:ascii="Arial Narrow" w:hAnsi="Arial Narrow" w:eastAsia="SimSun" w:cs="Arial"/>
          <w:sz w:val="24"/>
          <w:szCs w:val="24"/>
        </w:rPr>
        <w:t xml:space="preserve"> </w:t>
      </w:r>
      <w:r>
        <w:rPr>
          <w:rStyle w:val="10"/>
          <w:rFonts w:ascii="Arial Narrow" w:hAnsi="Arial Narrow" w:eastAsia="SimSun" w:cs="Arial"/>
          <w:b/>
          <w:sz w:val="24"/>
          <w:szCs w:val="24"/>
        </w:rPr>
        <w:t>Clausura de los trabajos de la sesión.</w:t>
      </w:r>
    </w:p>
    <w:p w14:paraId="2D73EC2C">
      <w:pPr>
        <w:spacing w:after="0" w:line="240" w:lineRule="auto"/>
        <w:contextualSpacing/>
        <w:jc w:val="both"/>
        <w:textAlignment w:val="baseline"/>
        <w:rPr>
          <w:rStyle w:val="10"/>
          <w:rFonts w:ascii="Arial Narrow" w:hAnsi="Arial Narrow" w:eastAsia="SimSun" w:cs="Arial"/>
          <w:b/>
          <w:sz w:val="24"/>
          <w:szCs w:val="24"/>
        </w:rPr>
      </w:pPr>
    </w:p>
    <w:p w14:paraId="53382428">
      <w:pPr>
        <w:spacing w:after="0" w:line="240" w:lineRule="auto"/>
        <w:contextualSpacing/>
        <w:jc w:val="both"/>
        <w:textAlignment w:val="baseline"/>
        <w:rPr>
          <w:rFonts w:ascii="Arial Narrow" w:hAnsi="Arial Narrow" w:eastAsia="SimSun" w:cs="Arial"/>
          <w:sz w:val="24"/>
          <w:szCs w:val="24"/>
        </w:rPr>
      </w:pPr>
      <w:r>
        <w:rPr>
          <w:rStyle w:val="10"/>
          <w:rFonts w:ascii="Arial Narrow" w:hAnsi="Arial Narrow" w:eastAsia="SimSun" w:cs="Arial"/>
          <w:sz w:val="24"/>
          <w:szCs w:val="24"/>
        </w:rPr>
        <w:t>Sigue haciendo uso de la palabra LA PRESIDENTA DE LA COMISION DE CATASTRO, ADELAIDA ROSALES MENDOZA, «Ciudadanos regidores, vocales de la comisión les informo que por último punto del orden del día, se tiene la solicitud de la clausura de la sesión y les informo que no habiendo más puntos a tratar procederé a la clausura correspondiente:»</w:t>
      </w:r>
    </w:p>
    <w:p w14:paraId="2BCFFA02">
      <w:pPr>
        <w:contextualSpacing/>
        <w:jc w:val="both"/>
        <w:textAlignment w:val="baseline"/>
        <w:rPr>
          <w:rFonts w:ascii="Arial Narrow" w:hAnsi="Arial Narrow" w:cs="Arial"/>
          <w:sz w:val="24"/>
          <w:szCs w:val="24"/>
        </w:rPr>
      </w:pPr>
    </w:p>
    <w:p w14:paraId="59878E90">
      <w:pPr>
        <w:jc w:val="both"/>
        <w:rPr>
          <w:rFonts w:ascii="Arial Narrow" w:hAnsi="Arial Narrow" w:cs="Arial"/>
          <w:sz w:val="24"/>
          <w:szCs w:val="24"/>
        </w:rPr>
      </w:pPr>
      <w:r>
        <w:rPr>
          <w:rFonts w:ascii="Arial Narrow" w:hAnsi="Arial Narrow" w:eastAsia="Arial Unicode MS" w:cs="Arial"/>
          <w:sz w:val="24"/>
          <w:szCs w:val="24"/>
        </w:rPr>
        <w:t>Los invito a que se pongan de pie y siendo las 12:16 doce horas con dieciséis minutos del día 27 de agosto del año 2025 declaro formalmente la clausura de esta sesión de la COMISION EDILICIA DE CATASTRO</w:t>
      </w:r>
      <w:r>
        <w:rPr>
          <w:rFonts w:ascii="Arial Narrow" w:hAnsi="Arial Narrow" w:eastAsia="SimSun" w:cs="Arial"/>
          <w:sz w:val="24"/>
          <w:szCs w:val="24"/>
        </w:rPr>
        <w:t xml:space="preserve"> </w:t>
      </w:r>
      <w:r>
        <w:rPr>
          <w:rFonts w:ascii="Arial Narrow" w:hAnsi="Arial Narrow" w:eastAsia="Arial Unicode MS" w:cs="Arial"/>
          <w:sz w:val="24"/>
          <w:szCs w:val="24"/>
        </w:rPr>
        <w:t>del municipio de Ixtlahuacán de los Membrillos, Jalisco, 2024-2027».</w:t>
      </w:r>
    </w:p>
    <w:p w14:paraId="66E79E69">
      <w:pPr>
        <w:jc w:val="center"/>
        <w:rPr>
          <w:rFonts w:ascii="Arial Narrow" w:hAnsi="Arial Narrow"/>
        </w:rPr>
      </w:pPr>
      <w:r>
        <w:rPr>
          <w:rFonts w:ascii="Arial Narrow" w:hAnsi="Arial Narrow" w:cs="Arial"/>
          <w:sz w:val="24"/>
          <w:szCs w:val="24"/>
        </w:rPr>
        <w:t>Firman para constancia todos los que en ella intervinieron y así quisieron hacerlo.</w:t>
      </w:r>
    </w:p>
    <w:p w14:paraId="5EB51DED">
      <w:pPr>
        <w:jc w:val="center"/>
        <w:rPr>
          <w:rFonts w:ascii="Arial Narrow" w:hAnsi="Arial Narrow" w:cs="Arial"/>
          <w:sz w:val="24"/>
          <w:szCs w:val="24"/>
        </w:rPr>
      </w:pPr>
      <w:r>
        <w:rPr>
          <w:rFonts w:ascii="Arial Narrow" w:hAnsi="Arial Narrow" w:cs="Arial"/>
          <w:sz w:val="24"/>
          <w:szCs w:val="24"/>
        </w:rPr>
        <w:t>POR LA COMISION DE CATASTRO</w:t>
      </w:r>
    </w:p>
    <w:p w14:paraId="6549E9A2">
      <w:pPr>
        <w:jc w:val="both"/>
        <w:rPr>
          <w:rFonts w:ascii="Arial" w:hAnsi="Arial" w:cs="Arial"/>
          <w:sz w:val="24"/>
          <w:szCs w:val="24"/>
        </w:rPr>
      </w:pPr>
    </w:p>
    <w:tbl>
      <w:tblPr>
        <w:tblStyle w:val="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227"/>
        <w:gridCol w:w="3118"/>
        <w:gridCol w:w="2916"/>
      </w:tblGrid>
      <w:tr w14:paraId="5232B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7" w:type="dxa"/>
          </w:tcPr>
          <w:p w14:paraId="5F94D234">
            <w:pPr>
              <w:spacing w:after="0" w:line="240" w:lineRule="auto"/>
              <w:jc w:val="both"/>
              <w:rPr>
                <w:rFonts w:ascii="Arial Narrow" w:hAnsi="Arial Narrow"/>
                <w:b/>
                <w:smallCaps/>
                <w:spacing w:val="-4"/>
                <w:sz w:val="28"/>
                <w:szCs w:val="28"/>
              </w:rPr>
            </w:pPr>
          </w:p>
        </w:tc>
        <w:tc>
          <w:tcPr>
            <w:tcW w:w="3118" w:type="dxa"/>
          </w:tcPr>
          <w:p w14:paraId="6B50F35F">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ADELAIDA ROSALES MENDOZA</w:t>
            </w:r>
          </w:p>
        </w:tc>
        <w:tc>
          <w:tcPr>
            <w:tcW w:w="2916" w:type="dxa"/>
          </w:tcPr>
          <w:p w14:paraId="1B958597">
            <w:pPr>
              <w:spacing w:after="0" w:line="240" w:lineRule="auto"/>
              <w:jc w:val="both"/>
              <w:rPr>
                <w:rFonts w:ascii="Arial Narrow" w:hAnsi="Arial Narrow"/>
                <w:b/>
                <w:smallCaps/>
                <w:spacing w:val="-4"/>
                <w:sz w:val="28"/>
                <w:szCs w:val="28"/>
              </w:rPr>
            </w:pPr>
          </w:p>
        </w:tc>
      </w:tr>
      <w:tr w14:paraId="432DA7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7" w:type="dxa"/>
          </w:tcPr>
          <w:p w14:paraId="7DE069D2">
            <w:pPr>
              <w:spacing w:after="0" w:line="240" w:lineRule="auto"/>
              <w:jc w:val="both"/>
              <w:rPr>
                <w:rFonts w:ascii="Arial Narrow" w:hAnsi="Arial Narrow"/>
                <w:b/>
                <w:smallCaps/>
                <w:spacing w:val="-4"/>
                <w:sz w:val="28"/>
                <w:szCs w:val="28"/>
              </w:rPr>
            </w:pPr>
          </w:p>
        </w:tc>
        <w:tc>
          <w:tcPr>
            <w:tcW w:w="3118" w:type="dxa"/>
          </w:tcPr>
          <w:p w14:paraId="25489B3F">
            <w:pPr>
              <w:spacing w:after="0" w:line="240" w:lineRule="auto"/>
              <w:rPr>
                <w:rFonts w:ascii="Arial Narrow" w:hAnsi="Arial Narrow"/>
                <w:b/>
                <w:smallCaps/>
                <w:spacing w:val="-4"/>
                <w:sz w:val="28"/>
                <w:szCs w:val="28"/>
              </w:rPr>
            </w:pPr>
            <w:r>
              <w:rPr>
                <w:rFonts w:ascii="Arial Narrow" w:hAnsi="Arial Narrow"/>
                <w:b/>
                <w:smallCaps/>
                <w:spacing w:val="-4"/>
                <w:sz w:val="28"/>
                <w:szCs w:val="28"/>
              </w:rPr>
              <w:t>presidenta de la comision</w:t>
            </w:r>
          </w:p>
        </w:tc>
        <w:tc>
          <w:tcPr>
            <w:tcW w:w="2916" w:type="dxa"/>
          </w:tcPr>
          <w:p w14:paraId="6D788066">
            <w:pPr>
              <w:spacing w:after="0" w:line="240" w:lineRule="auto"/>
              <w:jc w:val="both"/>
              <w:rPr>
                <w:rFonts w:ascii="Arial Narrow" w:hAnsi="Arial Narrow"/>
                <w:b/>
                <w:smallCaps/>
                <w:spacing w:val="-4"/>
                <w:sz w:val="28"/>
                <w:szCs w:val="28"/>
              </w:rPr>
            </w:pPr>
          </w:p>
          <w:p w14:paraId="42E2B1F4">
            <w:pPr>
              <w:spacing w:after="0" w:line="240" w:lineRule="auto"/>
              <w:jc w:val="both"/>
              <w:rPr>
                <w:rFonts w:ascii="Arial Narrow" w:hAnsi="Arial Narrow"/>
                <w:b/>
                <w:smallCaps/>
                <w:spacing w:val="-4"/>
                <w:sz w:val="28"/>
                <w:szCs w:val="28"/>
              </w:rPr>
            </w:pPr>
          </w:p>
          <w:p w14:paraId="0DD1C2DF">
            <w:pPr>
              <w:spacing w:after="0" w:line="240" w:lineRule="auto"/>
              <w:jc w:val="both"/>
              <w:rPr>
                <w:rFonts w:ascii="Arial Narrow" w:hAnsi="Arial Narrow"/>
                <w:b/>
                <w:smallCaps/>
                <w:spacing w:val="-4"/>
                <w:sz w:val="28"/>
                <w:szCs w:val="28"/>
              </w:rPr>
            </w:pPr>
          </w:p>
        </w:tc>
      </w:tr>
      <w:tr w14:paraId="1892D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7" w:type="dxa"/>
          </w:tcPr>
          <w:p w14:paraId="49874AD4">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Marco Antonio Diaz Carrazco</w:t>
            </w:r>
          </w:p>
        </w:tc>
        <w:tc>
          <w:tcPr>
            <w:tcW w:w="3118" w:type="dxa"/>
          </w:tcPr>
          <w:p w14:paraId="664E87D2">
            <w:pPr>
              <w:spacing w:after="0" w:line="240" w:lineRule="auto"/>
              <w:jc w:val="center"/>
              <w:rPr>
                <w:rFonts w:ascii="Arial Narrow" w:hAnsi="Arial Narrow"/>
                <w:b/>
                <w:smallCaps/>
                <w:spacing w:val="-4"/>
                <w:sz w:val="24"/>
                <w:szCs w:val="24"/>
              </w:rPr>
            </w:pPr>
          </w:p>
        </w:tc>
        <w:tc>
          <w:tcPr>
            <w:tcW w:w="2916" w:type="dxa"/>
          </w:tcPr>
          <w:p w14:paraId="6DBD7733">
            <w:pPr>
              <w:spacing w:after="0" w:line="240" w:lineRule="auto"/>
              <w:jc w:val="center"/>
              <w:rPr>
                <w:rFonts w:ascii="Arial Narrow" w:hAnsi="Arial Narrow"/>
                <w:b/>
                <w:smallCaps/>
                <w:spacing w:val="-4"/>
                <w:sz w:val="28"/>
                <w:szCs w:val="28"/>
              </w:rPr>
            </w:pPr>
            <w:r>
              <w:rPr>
                <w:rFonts w:ascii="Arial Narrow" w:hAnsi="Arial Narrow"/>
                <w:b/>
                <w:smallCaps/>
                <w:spacing w:val="-4"/>
                <w:sz w:val="28"/>
                <w:szCs w:val="28"/>
              </w:rPr>
              <w:t>ángel Bernardo Silahua</w:t>
            </w:r>
          </w:p>
        </w:tc>
      </w:tr>
      <w:tr w14:paraId="2518FC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7" w:type="dxa"/>
          </w:tcPr>
          <w:p w14:paraId="559AFAE2">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vocal 1 </w:t>
            </w:r>
          </w:p>
        </w:tc>
        <w:tc>
          <w:tcPr>
            <w:tcW w:w="3118" w:type="dxa"/>
          </w:tcPr>
          <w:p w14:paraId="35979B8D">
            <w:pPr>
              <w:spacing w:after="0" w:line="240" w:lineRule="auto"/>
              <w:jc w:val="both"/>
              <w:rPr>
                <w:rFonts w:ascii="Arial Narrow" w:hAnsi="Arial Narrow"/>
                <w:b/>
                <w:smallCaps/>
                <w:spacing w:val="-4"/>
                <w:sz w:val="24"/>
                <w:szCs w:val="24"/>
              </w:rPr>
            </w:pPr>
          </w:p>
        </w:tc>
        <w:tc>
          <w:tcPr>
            <w:tcW w:w="2916" w:type="dxa"/>
          </w:tcPr>
          <w:p w14:paraId="143735D6">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2</w:t>
            </w:r>
          </w:p>
        </w:tc>
      </w:tr>
    </w:tbl>
    <w:p w14:paraId="4A97D4F5">
      <w:pPr>
        <w:jc w:val="both"/>
        <w:rPr>
          <w:rFonts w:ascii="Arial Narrow" w:hAnsi="Arial Narrow"/>
          <w:sz w:val="28"/>
          <w:szCs w:val="28"/>
        </w:rPr>
      </w:pPr>
    </w:p>
    <w:p w14:paraId="3DD1972B">
      <w:pPr>
        <w:jc w:val="both"/>
        <w:rPr>
          <w:rFonts w:ascii="Arial Narrow" w:hAnsi="Arial Narrow"/>
        </w:rPr>
      </w:pPr>
    </w:p>
    <w:p w14:paraId="2CA11022">
      <w:pPr>
        <w:jc w:val="both"/>
        <w:rPr>
          <w:rFonts w:ascii="Arial Narrow" w:hAnsi="Arial Narrow"/>
        </w:rPr>
      </w:pPr>
      <w:r>
        <w:rPr>
          <w:rFonts w:ascii="Arial Narrow" w:hAnsi="Arial Narrow"/>
        </w:rPr>
        <w:t xml:space="preserve">Hoja de firmas de la minuta de sesión de la COMISION EDILICIA DE CATASTRO, </w:t>
      </w:r>
      <w:r>
        <w:rPr>
          <w:rFonts w:ascii="Arial Narrow" w:hAnsi="Arial Narrow"/>
          <w:spacing w:val="-4"/>
        </w:rPr>
        <w:t xml:space="preserve">celebrada con fecha de hoy </w:t>
      </w:r>
      <w:r>
        <w:rPr>
          <w:rFonts w:hint="default" w:ascii="Arial Narrow" w:hAnsi="Arial Narrow"/>
          <w:spacing w:val="-4"/>
          <w:lang w:val="es-MX"/>
        </w:rPr>
        <w:t>27 de Agosto</w:t>
      </w:r>
      <w:r>
        <w:rPr>
          <w:rFonts w:ascii="Arial Narrow" w:hAnsi="Arial Narrow"/>
          <w:spacing w:val="-4"/>
        </w:rPr>
        <w:t xml:space="preserve"> del año 2025.</w:t>
      </w:r>
    </w:p>
    <w:sectPr>
      <w:headerReference r:id="rId5" w:type="default"/>
      <w:footerReference r:id="rId6" w:type="default"/>
      <w:pgSz w:w="12240" w:h="15840"/>
      <w:pgMar w:top="3402" w:right="1134" w:bottom="851" w:left="1985" w:header="709" w:footer="709" w:gutter="0"/>
      <w:pgNumType w:start="1"/>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Arial Unicode MS">
    <w:altName w:val="Arial"/>
    <w:panose1 w:val="020B0604020202020204"/>
    <w:charset w:val="80"/>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2818757"/>
      <w:docPartObj>
        <w:docPartGallery w:val="autotext"/>
      </w:docPartObj>
    </w:sdtPr>
    <w:sdtContent>
      <w:p w14:paraId="5FDEA8C0">
        <w:pPr>
          <w:pStyle w:val="7"/>
          <w:jc w:val="right"/>
        </w:pPr>
        <w:r>
          <w:fldChar w:fldCharType="begin"/>
        </w:r>
        <w:r>
          <w:instrText xml:space="preserve">PAGE   \* MERGEFORMAT</w:instrText>
        </w:r>
        <w:r>
          <w:fldChar w:fldCharType="separate"/>
        </w:r>
        <w:r>
          <w:rPr>
            <w:lang w:val="es-ES"/>
          </w:rPr>
          <w:t>2</w:t>
        </w:r>
        <w:r>
          <w:fldChar w:fldCharType="end"/>
        </w:r>
      </w:p>
    </w:sdtContent>
  </w:sdt>
  <w:p w14:paraId="7BFCC03D">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183A9E">
    <w:pPr>
      <w:pStyle w:val="6"/>
      <w:jc w:val="right"/>
    </w:pPr>
  </w:p>
  <w:p w14:paraId="0F8DB5DD">
    <w:pPr>
      <w:pStyle w:val="6"/>
      <w:jc w:val="right"/>
    </w:pPr>
  </w:p>
  <w:p w14:paraId="4A869981">
    <w:pPr>
      <w:pStyle w:val="6"/>
    </w:pPr>
  </w:p>
  <w:p w14:paraId="28BBC8E0">
    <w:pPr>
      <w:pStyle w:val="6"/>
    </w:pPr>
  </w:p>
  <w:p w14:paraId="4715F924">
    <w:pPr>
      <w:pStyle w:val="6"/>
    </w:pPr>
  </w:p>
  <w:p w14:paraId="3103A3A9">
    <w:pPr>
      <w:pStyle w:val="6"/>
    </w:pPr>
  </w:p>
  <w:p w14:paraId="73AA4C1B">
    <w:pPr>
      <w:pStyle w:val="6"/>
    </w:pPr>
  </w:p>
  <w:p w14:paraId="67368D1C">
    <w:pPr>
      <w:pStyle w:val="6"/>
    </w:pPr>
  </w:p>
  <w:p w14:paraId="32D05B31">
    <w:pPr>
      <w:pStyle w:val="6"/>
      <w:jc w:val="right"/>
    </w:pPr>
  </w:p>
  <w:p w14:paraId="7E472F7A">
    <w:pPr>
      <w:pStyle w:val="6"/>
      <w:jc w:val="right"/>
    </w:pPr>
    <w:r>
      <w:t>CAT/08/2025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8EFCE0"/>
    <w:multiLevelType w:val="singleLevel"/>
    <w:tmpl w:val="008EFCE0"/>
    <w:lvl w:ilvl="0" w:tentative="0">
      <w:start w:val="4"/>
      <w:numFmt w:val="decimal"/>
      <w:lvlText w:val="%1."/>
      <w:lvlJc w:val="left"/>
      <w:pPr>
        <w:tabs>
          <w:tab w:val="left" w:pos="312"/>
        </w:tabs>
      </w:pPr>
    </w:lvl>
  </w:abstractNum>
  <w:abstractNum w:abstractNumId="1">
    <w:nsid w:val="06563751"/>
    <w:multiLevelType w:val="multilevel"/>
    <w:tmpl w:val="06563751"/>
    <w:lvl w:ilvl="0" w:tentative="0">
      <w:start w:val="1"/>
      <w:numFmt w:val="decimal"/>
      <w:lvlText w:val="%1."/>
      <w:lvlJc w:val="left"/>
      <w:pPr>
        <w:tabs>
          <w:tab w:val="left" w:pos="502"/>
        </w:tabs>
        <w:ind w:left="502" w:hanging="360"/>
      </w:pPr>
      <w:rPr>
        <w:b/>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095DFDDD"/>
    <w:multiLevelType w:val="singleLevel"/>
    <w:tmpl w:val="095DFDDD"/>
    <w:lvl w:ilvl="0" w:tentative="0">
      <w:start w:val="1"/>
      <w:numFmt w:val="decimal"/>
      <w:suff w:val="space"/>
      <w:lvlText w:val="%1."/>
      <w:lvlJc w:val="left"/>
      <w:pPr>
        <w:ind w:left="708" w:firstLine="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9"/>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546AC"/>
    <w:rsid w:val="00065086"/>
    <w:rsid w:val="000711D4"/>
    <w:rsid w:val="00142B35"/>
    <w:rsid w:val="00152908"/>
    <w:rsid w:val="0016507F"/>
    <w:rsid w:val="001C7433"/>
    <w:rsid w:val="001C7EFB"/>
    <w:rsid w:val="00227DB7"/>
    <w:rsid w:val="00234C5D"/>
    <w:rsid w:val="00236856"/>
    <w:rsid w:val="002459DA"/>
    <w:rsid w:val="0025516C"/>
    <w:rsid w:val="00256246"/>
    <w:rsid w:val="002D56CE"/>
    <w:rsid w:val="003157A8"/>
    <w:rsid w:val="0036155C"/>
    <w:rsid w:val="003D19CA"/>
    <w:rsid w:val="003E5185"/>
    <w:rsid w:val="003F0D4E"/>
    <w:rsid w:val="004272E1"/>
    <w:rsid w:val="0043339A"/>
    <w:rsid w:val="004412FD"/>
    <w:rsid w:val="00483109"/>
    <w:rsid w:val="00485C25"/>
    <w:rsid w:val="004A3392"/>
    <w:rsid w:val="00523108"/>
    <w:rsid w:val="005656A6"/>
    <w:rsid w:val="00571D40"/>
    <w:rsid w:val="00572AAC"/>
    <w:rsid w:val="005B5131"/>
    <w:rsid w:val="005F2B5B"/>
    <w:rsid w:val="00625272"/>
    <w:rsid w:val="00665155"/>
    <w:rsid w:val="006F1706"/>
    <w:rsid w:val="00712326"/>
    <w:rsid w:val="00727367"/>
    <w:rsid w:val="00734CF6"/>
    <w:rsid w:val="00753766"/>
    <w:rsid w:val="007903ED"/>
    <w:rsid w:val="007D145F"/>
    <w:rsid w:val="0080434B"/>
    <w:rsid w:val="0081007C"/>
    <w:rsid w:val="00814515"/>
    <w:rsid w:val="00816CF6"/>
    <w:rsid w:val="00822BB0"/>
    <w:rsid w:val="00825C10"/>
    <w:rsid w:val="00825C17"/>
    <w:rsid w:val="008A2A09"/>
    <w:rsid w:val="008D0E47"/>
    <w:rsid w:val="008D4D6D"/>
    <w:rsid w:val="008F3AA2"/>
    <w:rsid w:val="00912A84"/>
    <w:rsid w:val="00963495"/>
    <w:rsid w:val="00974B4C"/>
    <w:rsid w:val="00993DDB"/>
    <w:rsid w:val="009B1EA5"/>
    <w:rsid w:val="009E73B1"/>
    <w:rsid w:val="00A01D31"/>
    <w:rsid w:val="00A102D3"/>
    <w:rsid w:val="00A240CC"/>
    <w:rsid w:val="00A27CDF"/>
    <w:rsid w:val="00A4576D"/>
    <w:rsid w:val="00A77D2A"/>
    <w:rsid w:val="00AA4990"/>
    <w:rsid w:val="00AA5DE8"/>
    <w:rsid w:val="00AB4737"/>
    <w:rsid w:val="00AC5F92"/>
    <w:rsid w:val="00B10601"/>
    <w:rsid w:val="00B16565"/>
    <w:rsid w:val="00B30783"/>
    <w:rsid w:val="00BE1BF6"/>
    <w:rsid w:val="00C17A71"/>
    <w:rsid w:val="00C404AF"/>
    <w:rsid w:val="00C737AE"/>
    <w:rsid w:val="00CA436F"/>
    <w:rsid w:val="00CD5CF2"/>
    <w:rsid w:val="00CF0E28"/>
    <w:rsid w:val="00D23489"/>
    <w:rsid w:val="00D5304A"/>
    <w:rsid w:val="00D801A2"/>
    <w:rsid w:val="00DE572F"/>
    <w:rsid w:val="00DF038B"/>
    <w:rsid w:val="00E137FD"/>
    <w:rsid w:val="00E47AC5"/>
    <w:rsid w:val="00E837DF"/>
    <w:rsid w:val="00F3535D"/>
    <w:rsid w:val="00F907D1"/>
    <w:rsid w:val="00FD0ADC"/>
    <w:rsid w:val="00FD68AF"/>
    <w:rsid w:val="2A422E32"/>
    <w:rsid w:val="4E2F7A24"/>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s-MX" w:eastAsia="en-US"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Strong"/>
    <w:basedOn w:val="2"/>
    <w:qFormat/>
    <w:uiPriority w:val="22"/>
    <w:rPr>
      <w:b/>
      <w:bCs/>
    </w:rPr>
  </w:style>
  <w:style w:type="paragraph" w:styleId="5">
    <w:name w:val="Balloon Text"/>
    <w:basedOn w:val="1"/>
    <w:link w:val="11"/>
    <w:semiHidden/>
    <w:unhideWhenUsed/>
    <w:qFormat/>
    <w:uiPriority w:val="99"/>
    <w:pPr>
      <w:spacing w:after="0" w:line="240" w:lineRule="auto"/>
    </w:pPr>
    <w:rPr>
      <w:rFonts w:ascii="Tahoma" w:hAnsi="Tahoma" w:cs="Tahoma"/>
      <w:sz w:val="16"/>
      <w:szCs w:val="16"/>
    </w:rPr>
  </w:style>
  <w:style w:type="paragraph" w:styleId="6">
    <w:name w:val="header"/>
    <w:basedOn w:val="1"/>
    <w:link w:val="12"/>
    <w:unhideWhenUsed/>
    <w:qFormat/>
    <w:uiPriority w:val="99"/>
    <w:pPr>
      <w:tabs>
        <w:tab w:val="center" w:pos="4419"/>
        <w:tab w:val="right" w:pos="8838"/>
      </w:tabs>
      <w:spacing w:after="0" w:line="240" w:lineRule="auto"/>
    </w:pPr>
  </w:style>
  <w:style w:type="paragraph" w:styleId="7">
    <w:name w:val="footer"/>
    <w:basedOn w:val="1"/>
    <w:link w:val="13"/>
    <w:unhideWhenUsed/>
    <w:qFormat/>
    <w:uiPriority w:val="99"/>
    <w:pPr>
      <w:tabs>
        <w:tab w:val="center" w:pos="4419"/>
        <w:tab w:val="right" w:pos="8838"/>
      </w:tabs>
      <w:spacing w:after="0" w:line="240" w:lineRule="auto"/>
    </w:pPr>
  </w:style>
  <w:style w:type="table" w:styleId="8">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normaltextrun"/>
    <w:basedOn w:val="2"/>
    <w:qFormat/>
    <w:uiPriority w:val="0"/>
  </w:style>
  <w:style w:type="character" w:customStyle="1" w:styleId="10">
    <w:name w:val="eop"/>
    <w:basedOn w:val="2"/>
    <w:uiPriority w:val="0"/>
  </w:style>
  <w:style w:type="character" w:customStyle="1" w:styleId="11">
    <w:name w:val="Texto de globo Car"/>
    <w:basedOn w:val="2"/>
    <w:link w:val="5"/>
    <w:semiHidden/>
    <w:qFormat/>
    <w:uiPriority w:val="99"/>
    <w:rPr>
      <w:rFonts w:ascii="Tahoma" w:hAnsi="Tahoma" w:cs="Tahoma"/>
      <w:sz w:val="16"/>
      <w:szCs w:val="16"/>
    </w:rPr>
  </w:style>
  <w:style w:type="character" w:customStyle="1" w:styleId="12">
    <w:name w:val="Encabezado Car"/>
    <w:basedOn w:val="2"/>
    <w:link w:val="6"/>
    <w:qFormat/>
    <w:uiPriority w:val="99"/>
  </w:style>
  <w:style w:type="character" w:customStyle="1" w:styleId="13">
    <w:name w:val="Pie de página Car"/>
    <w:basedOn w:val="2"/>
    <w:link w:val="7"/>
    <w:qFormat/>
    <w:uiPriority w:val="99"/>
  </w:style>
  <w:style w:type="paragraph" w:styleId="14">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1179</Words>
  <Characters>6488</Characters>
  <Lines>54</Lines>
  <Paragraphs>15</Paragraphs>
  <TotalTime>42</TotalTime>
  <ScaleCrop>false</ScaleCrop>
  <LinksUpToDate>false</LinksUpToDate>
  <CharactersWithSpaces>7652</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2021-10-12T19:44:00Z</dcterms:created>
  <dc:creator>Alba Gaby</dc:creator>
  <cp:lastModifiedBy>NextClick</cp:lastModifiedBy>
  <cp:lastPrinted>2025-09-08T15:43:30Z</cp:lastPrinted>
  <dcterms:modified xsi:type="dcterms:W3CDTF">2025-09-08T15:47:40Z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2058-12.2.0.22549</vt:lpwstr>
  </property>
  <property fmtid="{D5CDD505-2E9C-101B-9397-08002B2CF9AE}" pid="3" name="ICV">
    <vt:lpwstr>4F58B8D27CFE4B5095F9499D081D63E1_12</vt:lpwstr>
  </property>
</Properties>
</file>