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EA3CF3F"/>
    <w:tbl>
      <w:tblPr>
        <w:tblStyle w:val="3"/>
        <w:tblW w:w="0" w:type="auto"/>
        <w:jc w:val="right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48"/>
        <w:gridCol w:w="2992"/>
      </w:tblGrid>
      <w:tr w14:paraId="2499EEF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right"/>
        </w:trPr>
        <w:tc>
          <w:tcPr>
            <w:tcW w:w="1348" w:type="dxa"/>
          </w:tcPr>
          <w:p w14:paraId="3F775FB1">
            <w:pPr>
              <w:spacing w:line="254" w:lineRule="auto"/>
              <w:jc w:val="right"/>
              <w:rPr>
                <w:rFonts w:ascii="Arial Narrow" w:hAnsi="Arial Narrow"/>
                <w:b/>
                <w:smallCaps/>
                <w:spacing w:val="-4"/>
              </w:rPr>
            </w:pPr>
            <w:r>
              <w:rPr>
                <w:rFonts w:ascii="Arial Narrow" w:hAnsi="Arial Narrow"/>
                <w:b/>
                <w:smallCaps/>
                <w:spacing w:val="-4"/>
              </w:rPr>
              <w:t xml:space="preserve">  ASUNTO:</w:t>
            </w:r>
          </w:p>
        </w:tc>
        <w:tc>
          <w:tcPr>
            <w:tcW w:w="2992" w:type="dxa"/>
          </w:tcPr>
          <w:p w14:paraId="619ECFE2">
            <w:pPr>
              <w:spacing w:line="254" w:lineRule="auto"/>
              <w:jc w:val="both"/>
              <w:rPr>
                <w:rFonts w:ascii="Arial Narrow" w:hAnsi="Arial Narrow"/>
                <w:b/>
                <w:smallCaps/>
                <w:spacing w:val="-4"/>
              </w:rPr>
            </w:pPr>
            <w:r>
              <w:rPr>
                <w:rFonts w:ascii="Arial Narrow" w:hAnsi="Arial Narrow"/>
                <w:b/>
                <w:smallCaps/>
                <w:spacing w:val="-4"/>
              </w:rPr>
              <w:t>CONVOCATORIA PARA SESION DE LA COMISION EDILICIA DE JUVENTUD Y DEPORTE.</w:t>
            </w:r>
          </w:p>
        </w:tc>
      </w:tr>
    </w:tbl>
    <w:p w14:paraId="6F770541">
      <w:pPr>
        <w:jc w:val="both"/>
        <w:rPr>
          <w:rFonts w:ascii="Arial Narrow" w:hAnsi="Arial Narrow"/>
          <w:b/>
          <w:smallCaps/>
          <w:spacing w:val="-4"/>
        </w:rPr>
      </w:pPr>
    </w:p>
    <w:p w14:paraId="44118287">
      <w:pPr>
        <w:jc w:val="both"/>
        <w:rPr>
          <w:rFonts w:ascii="Arial Narrow" w:hAnsi="Arial Narrow"/>
          <w:b/>
          <w:smallCaps/>
          <w:spacing w:val="-4"/>
        </w:rPr>
      </w:pPr>
      <w:r>
        <w:rPr>
          <w:rFonts w:ascii="Arial Narrow" w:hAnsi="Arial Narrow"/>
          <w:b/>
          <w:smallCaps/>
          <w:spacing w:val="-4"/>
        </w:rPr>
        <w:t>Vocal1 de la comisión, Ángel Bernardo Silahua</w:t>
      </w:r>
    </w:p>
    <w:p w14:paraId="6EC94EE1">
      <w:pPr>
        <w:jc w:val="both"/>
        <w:rPr>
          <w:rFonts w:ascii="Arial Narrow" w:hAnsi="Arial Narrow"/>
          <w:b/>
          <w:smallCaps/>
          <w:spacing w:val="-4"/>
        </w:rPr>
      </w:pPr>
      <w:r>
        <w:rPr>
          <w:rFonts w:ascii="Arial Narrow" w:hAnsi="Arial Narrow"/>
          <w:b/>
          <w:smallCaps/>
          <w:spacing w:val="-4"/>
        </w:rPr>
        <w:t>Vocal 2  de la comisión, Maraym Yotzabel González Álvarez</w:t>
      </w:r>
    </w:p>
    <w:p w14:paraId="3BE405C6">
      <w:pPr>
        <w:jc w:val="both"/>
        <w:rPr>
          <w:rFonts w:ascii="Arial Narrow" w:hAnsi="Arial Narrow"/>
          <w:b/>
          <w:smallCaps/>
          <w:spacing w:val="-4"/>
        </w:rPr>
      </w:pPr>
      <w:r>
        <w:rPr>
          <w:rFonts w:ascii="Arial Narrow" w:hAnsi="Arial Narrow"/>
          <w:b/>
          <w:smallCaps/>
          <w:spacing w:val="-4"/>
        </w:rPr>
        <w:t xml:space="preserve">P R E S E N T E:                                                  </w:t>
      </w:r>
    </w:p>
    <w:p w14:paraId="35BE5678">
      <w:pPr>
        <w:jc w:val="both"/>
        <w:rPr>
          <w:rFonts w:ascii="Arial Narrow" w:hAnsi="Arial Narrow"/>
          <w:b/>
          <w:smallCaps/>
          <w:spacing w:val="-4"/>
        </w:rPr>
      </w:pPr>
    </w:p>
    <w:p w14:paraId="620815C1">
      <w:pPr>
        <w:jc w:val="both"/>
        <w:rPr>
          <w:rFonts w:ascii="Arial Narrow" w:hAnsi="Arial Narrow"/>
          <w:bCs/>
          <w:spacing w:val="-4"/>
        </w:rPr>
      </w:pPr>
      <w:r>
        <w:rPr>
          <w:rFonts w:ascii="Arial Narrow" w:hAnsi="Arial Narrow"/>
          <w:spacing w:val="-4"/>
        </w:rPr>
        <w:tab/>
      </w:r>
      <w:r>
        <w:rPr>
          <w:rFonts w:ascii="Arial Narrow" w:hAnsi="Arial Narrow"/>
          <w:spacing w:val="-4"/>
        </w:rPr>
        <w:t>La suscrita REGIDORA PRESIDENTA DE LA COMISIÒN EDILICIA DE JUVENTUD Y DEPORTE, por este medio me permito hacerles llegar un cordial saludo y a la vez, hago propia la ocasión para convocarlos a la SESION DE LA COMISION a</w:t>
      </w:r>
      <w:r>
        <w:rPr>
          <w:rFonts w:ascii="Arial Narrow" w:hAnsi="Arial Narrow"/>
          <w:spacing w:val="-4"/>
          <w:lang/>
        </w:rPr>
        <w:t xml:space="preserve"> celebrarse el </w:t>
      </w:r>
      <w:r>
        <w:rPr>
          <w:rFonts w:ascii="Arial Narrow" w:hAnsi="Arial Narrow"/>
          <w:spacing w:val="-4"/>
        </w:rPr>
        <w:t xml:space="preserve">próximo día </w:t>
      </w:r>
      <w:r>
        <w:rPr>
          <w:rFonts w:hint="default" w:ascii="Arial Narrow" w:hAnsi="Arial Narrow"/>
          <w:spacing w:val="-4"/>
          <w:lang w:val="es-MX"/>
        </w:rPr>
        <w:t>27 de Agosto del año 2025</w:t>
      </w:r>
      <w:bookmarkStart w:id="0" w:name="_GoBack"/>
      <w:bookmarkEnd w:id="0"/>
      <w:r>
        <w:rPr>
          <w:rFonts w:ascii="Arial Narrow" w:hAnsi="Arial Narrow"/>
          <w:spacing w:val="-4"/>
        </w:rPr>
        <w:t xml:space="preserve"> a las 12:</w:t>
      </w:r>
      <w:r>
        <w:rPr>
          <w:rFonts w:hint="default" w:ascii="Arial Narrow" w:hAnsi="Arial Narrow"/>
          <w:spacing w:val="-4"/>
          <w:lang w:val="es-MX"/>
        </w:rPr>
        <w:t>5</w:t>
      </w:r>
      <w:r>
        <w:rPr>
          <w:rFonts w:ascii="Arial Narrow" w:hAnsi="Arial Narrow"/>
          <w:spacing w:val="-4"/>
        </w:rPr>
        <w:t xml:space="preserve">0 doce horas con </w:t>
      </w:r>
      <w:r>
        <w:rPr>
          <w:rFonts w:hint="default" w:ascii="Arial Narrow" w:hAnsi="Arial Narrow"/>
          <w:spacing w:val="-4"/>
          <w:lang w:val="es-MX"/>
        </w:rPr>
        <w:t>cincuenta</w:t>
      </w:r>
      <w:r>
        <w:rPr>
          <w:rFonts w:ascii="Arial Narrow" w:hAnsi="Arial Narrow"/>
          <w:spacing w:val="-4"/>
        </w:rPr>
        <w:t xml:space="preserve"> minutos del día, misma q</w:t>
      </w:r>
      <w:r>
        <w:rPr>
          <w:rFonts w:ascii="Arial Narrow" w:hAnsi="Arial Narrow"/>
          <w:bCs/>
          <w:spacing w:val="-4"/>
        </w:rPr>
        <w:t>ue tendrá lugar en el Salón de Sesiones del Ayuntamiento, bajo la siguiente orden del día:</w:t>
      </w:r>
    </w:p>
    <w:p w14:paraId="6B3776FC">
      <w:pPr>
        <w:spacing w:line="360" w:lineRule="atLeast"/>
        <w:rPr>
          <w:rFonts w:ascii="Arial Narrow" w:hAnsi="Arial Narrow"/>
          <w:b/>
          <w:smallCaps/>
          <w:spacing w:val="100"/>
        </w:rPr>
      </w:pPr>
    </w:p>
    <w:p w14:paraId="1BDD13A6">
      <w:pPr>
        <w:numPr>
          <w:ilvl w:val="0"/>
          <w:numId w:val="1"/>
        </w:numPr>
        <w:contextualSpacing/>
        <w:jc w:val="both"/>
        <w:textAlignment w:val="baseline"/>
        <w:rPr>
          <w:rFonts w:ascii="Arial Narrow" w:hAnsi="Arial Narrow"/>
          <w:lang w:eastAsia="es-MX"/>
        </w:rPr>
      </w:pPr>
      <w:r>
        <w:rPr>
          <w:rFonts w:ascii="Arial Narrow" w:hAnsi="Arial Narrow"/>
          <w:lang w:eastAsia="es-MX"/>
        </w:rPr>
        <w:t>Lista de asistencia y declaratoria de quórum.</w:t>
      </w:r>
    </w:p>
    <w:p w14:paraId="0B478A25">
      <w:pPr>
        <w:numPr>
          <w:ilvl w:val="0"/>
          <w:numId w:val="1"/>
        </w:numPr>
        <w:contextualSpacing/>
        <w:jc w:val="both"/>
        <w:textAlignment w:val="baseline"/>
        <w:rPr>
          <w:rStyle w:val="7"/>
        </w:rPr>
      </w:pPr>
      <w:r>
        <w:rPr>
          <w:rFonts w:ascii="Arial Narrow" w:hAnsi="Arial Narrow"/>
          <w:lang w:eastAsia="es-MX"/>
        </w:rPr>
        <w:t>Aprobación del orden del día. </w:t>
      </w:r>
    </w:p>
    <w:p w14:paraId="642FC096">
      <w:pPr>
        <w:pStyle w:val="12"/>
        <w:numPr>
          <w:ilvl w:val="0"/>
          <w:numId w:val="1"/>
        </w:numPr>
        <w:jc w:val="both"/>
        <w:textAlignment w:val="baseline"/>
        <w:rPr>
          <w:rFonts w:ascii="Arial Narrow" w:hAnsi="Arial Narrow" w:eastAsia="SimSun"/>
          <w:b/>
          <w:sz w:val="24"/>
          <w:szCs w:val="24"/>
        </w:rPr>
      </w:pPr>
      <w:r>
        <w:rPr>
          <w:rStyle w:val="8"/>
          <w:rFonts w:ascii="Arial Narrow" w:hAnsi="Arial Narrow" w:eastAsia="SimSun"/>
          <w:bCs/>
          <w:sz w:val="24"/>
          <w:szCs w:val="24"/>
        </w:rPr>
        <w:t>Dispensa de la lectura y aprobación del acta de la sesión de esta comisión celebrada con anterioridad.</w:t>
      </w:r>
    </w:p>
    <w:p w14:paraId="6844D6E0">
      <w:pPr>
        <w:pStyle w:val="12"/>
        <w:numPr>
          <w:ilvl w:val="0"/>
          <w:numId w:val="1"/>
        </w:numPr>
        <w:jc w:val="both"/>
        <w:textAlignment w:val="baseline"/>
        <w:rPr>
          <w:rFonts w:ascii="Arial Narrow" w:hAnsi="Arial Narrow" w:eastAsia="SimSun"/>
          <w:b/>
          <w:sz w:val="24"/>
          <w:szCs w:val="24"/>
        </w:rPr>
      </w:pPr>
      <w:r>
        <w:rPr>
          <w:rStyle w:val="8"/>
          <w:rFonts w:ascii="Arial Narrow" w:hAnsi="Arial Narrow" w:eastAsia="SimSun"/>
          <w:bCs/>
          <w:sz w:val="24"/>
          <w:szCs w:val="24"/>
        </w:rPr>
        <w:t>Punto de acuerdo que tiene por objeto dar cuenta con el proyecto deportivo para implementar una liga de volibol en este municipio de Ixtlahuacan de los Membrillos, Jalisco;</w:t>
      </w:r>
    </w:p>
    <w:p w14:paraId="1D731B13">
      <w:pPr>
        <w:pStyle w:val="12"/>
        <w:numPr>
          <w:ilvl w:val="0"/>
          <w:numId w:val="1"/>
        </w:numPr>
        <w:jc w:val="both"/>
        <w:textAlignment w:val="baseline"/>
        <w:rPr>
          <w:rFonts w:ascii="Arial Narrow" w:hAnsi="Arial Narrow" w:eastAsia="SimSun"/>
          <w:b/>
          <w:sz w:val="24"/>
          <w:szCs w:val="24"/>
        </w:rPr>
      </w:pPr>
      <w:r>
        <w:rPr>
          <w:rStyle w:val="8"/>
          <w:rFonts w:ascii="Arial Narrow" w:hAnsi="Arial Narrow" w:eastAsia="SimSun"/>
          <w:sz w:val="24"/>
          <w:szCs w:val="24"/>
        </w:rPr>
        <w:t>Clausura de los trabajos de la sesión.</w:t>
      </w:r>
    </w:p>
    <w:p w14:paraId="77FEF720">
      <w:pPr>
        <w:jc w:val="center"/>
        <w:rPr>
          <w:rFonts w:ascii="Arial Narrow" w:hAnsi="Arial Narrow"/>
          <w:smallCaps/>
        </w:rPr>
      </w:pPr>
      <w:r>
        <w:rPr>
          <w:rFonts w:ascii="Arial Narrow" w:hAnsi="Arial Narrow"/>
          <w:smallCaps/>
        </w:rPr>
        <w:t xml:space="preserve">Ixtlahuacán de los Membrillos, Jalisco.  a  </w:t>
      </w:r>
      <w:r>
        <w:rPr>
          <w:rFonts w:hint="default" w:ascii="Arial Narrow" w:hAnsi="Arial Narrow"/>
          <w:smallCaps/>
          <w:lang w:val="es-MX"/>
        </w:rPr>
        <w:t>25 de agosto</w:t>
      </w:r>
      <w:r>
        <w:rPr>
          <w:rFonts w:ascii="Arial Narrow" w:hAnsi="Arial Narrow"/>
          <w:smallCaps/>
        </w:rPr>
        <w:t xml:space="preserve">  del 2025.</w:t>
      </w:r>
    </w:p>
    <w:p w14:paraId="0B5B78F8">
      <w:pPr>
        <w:jc w:val="center"/>
        <w:outlineLvl w:val="0"/>
        <w:rPr>
          <w:rFonts w:ascii="Arial Narrow" w:hAnsi="Arial Narrow"/>
          <w:b/>
          <w:smallCaps/>
          <w:spacing w:val="50"/>
          <w:lang/>
        </w:rPr>
      </w:pPr>
      <w:r>
        <w:rPr>
          <w:rFonts w:ascii="Arial Narrow" w:hAnsi="Arial Narrow"/>
          <w:b/>
          <w:smallCaps/>
          <w:spacing w:val="50"/>
          <w:lang/>
        </w:rPr>
        <w:t>Atentamente</w:t>
      </w:r>
    </w:p>
    <w:p w14:paraId="5E8B274B">
      <w:pPr>
        <w:outlineLvl w:val="0"/>
        <w:rPr>
          <w:rFonts w:ascii="Arial Narrow" w:hAnsi="Arial Narrow"/>
          <w:smallCaps/>
          <w:spacing w:val="50"/>
          <w:lang/>
        </w:rPr>
      </w:pPr>
    </w:p>
    <w:p w14:paraId="50F7F25E">
      <w:pPr>
        <w:outlineLvl w:val="0"/>
        <w:rPr>
          <w:rFonts w:ascii="Arial Narrow" w:hAnsi="Arial Narrow"/>
          <w:smallCaps/>
          <w:spacing w:val="50"/>
          <w:lang/>
        </w:rPr>
      </w:pPr>
    </w:p>
    <w:p w14:paraId="1B6F5C03">
      <w:pPr>
        <w:outlineLvl w:val="0"/>
        <w:rPr>
          <w:rFonts w:ascii="Arial Narrow" w:hAnsi="Arial Narrow"/>
          <w:smallCaps/>
          <w:spacing w:val="50"/>
          <w:lang/>
        </w:rPr>
      </w:pPr>
    </w:p>
    <w:p w14:paraId="1A29AAEB">
      <w:pPr>
        <w:jc w:val="center"/>
        <w:outlineLvl w:val="0"/>
        <w:rPr>
          <w:rFonts w:ascii="Arial Narrow" w:hAnsi="Arial Narrow"/>
          <w:b/>
          <w:smallCaps/>
        </w:rPr>
      </w:pPr>
      <w:r>
        <w:rPr>
          <w:rFonts w:ascii="Arial Narrow" w:hAnsi="Arial Narrow"/>
          <w:b/>
          <w:smallCaps/>
        </w:rPr>
        <w:t xml:space="preserve"> Regidora Alma Rosalía López Valadez</w:t>
      </w:r>
    </w:p>
    <w:p w14:paraId="4B8ECC51">
      <w:pPr>
        <w:jc w:val="center"/>
        <w:rPr>
          <w:rFonts w:ascii="Arial Narrow" w:hAnsi="Arial Narrow"/>
          <w:smallCaps/>
        </w:rPr>
      </w:pPr>
      <w:r>
        <w:rPr>
          <w:rFonts w:ascii="Arial Narrow" w:hAnsi="Arial Narrow"/>
          <w:smallCaps/>
        </w:rPr>
        <w:t xml:space="preserve">presidenta de la comisión edilicia </w:t>
      </w:r>
    </w:p>
    <w:p w14:paraId="40411C30">
      <w:pPr>
        <w:jc w:val="center"/>
        <w:rPr>
          <w:rFonts w:ascii="Arial Narrow" w:hAnsi="Arial Narrow"/>
          <w:smallCaps/>
        </w:rPr>
      </w:pPr>
      <w:r>
        <w:rPr>
          <w:rFonts w:ascii="Arial Narrow" w:hAnsi="Arial Narrow"/>
          <w:smallCaps/>
        </w:rPr>
        <w:t>de juventud y deporte</w:t>
      </w:r>
    </w:p>
    <w:p w14:paraId="1CE33255">
      <w:pPr>
        <w:rPr>
          <w:rFonts w:ascii="Arial Narrow" w:hAnsi="Arial Narrow"/>
        </w:rPr>
      </w:pPr>
    </w:p>
    <w:p w14:paraId="76DC11D5">
      <w:pPr>
        <w:rPr>
          <w:rFonts w:ascii="Arial Narrow" w:hAnsi="Arial Narrow"/>
        </w:rPr>
      </w:pPr>
    </w:p>
    <w:p w14:paraId="71982F3B">
      <w:pPr>
        <w:rPr>
          <w:rFonts w:ascii="Arial Narrow" w:hAnsi="Arial Narrow"/>
          <w:sz w:val="18"/>
          <w:szCs w:val="18"/>
        </w:rPr>
      </w:pPr>
      <w:r>
        <w:rPr>
          <w:rFonts w:ascii="Arial Narrow" w:hAnsi="Arial Narrow"/>
          <w:sz w:val="18"/>
          <w:szCs w:val="18"/>
        </w:rPr>
        <w:t>C.c.p. Archivo</w:t>
      </w:r>
    </w:p>
    <w:p w14:paraId="1FFA7A76">
      <w:pPr>
        <w:rPr>
          <w:rFonts w:ascii="Arial Narrow" w:hAnsi="Arial Narrow"/>
          <w:sz w:val="18"/>
          <w:szCs w:val="18"/>
        </w:rPr>
      </w:pPr>
      <w:r>
        <w:rPr>
          <w:rFonts w:ascii="Arial Narrow" w:hAnsi="Arial Narrow"/>
          <w:sz w:val="18"/>
          <w:szCs w:val="18"/>
        </w:rPr>
        <w:t>SE/vzh</w:t>
      </w:r>
    </w:p>
    <w:p w14:paraId="6738C5B9">
      <w:pPr>
        <w:rPr>
          <w:sz w:val="18"/>
          <w:szCs w:val="18"/>
        </w:rPr>
      </w:pPr>
    </w:p>
    <w:sectPr>
      <w:headerReference r:id="rId5" w:type="default"/>
      <w:pgSz w:w="12240" w:h="15840"/>
      <w:pgMar w:top="3402" w:right="1134" w:bottom="851" w:left="1985" w:header="709" w:footer="709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Arial Narrow">
    <w:panose1 w:val="020B0606020202030204"/>
    <w:charset w:val="00"/>
    <w:family w:val="swiss"/>
    <w:pitch w:val="default"/>
    <w:sig w:usb0="00000287" w:usb1="00000800" w:usb2="00000000" w:usb3="00000000" w:csb0="2000009F" w:csb1="DFD7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8DD745C">
    <w:pPr>
      <w:pStyle w:val="5"/>
    </w:pPr>
  </w:p>
  <w:p w14:paraId="32C59DAD">
    <w:pPr>
      <w:pStyle w:val="5"/>
    </w:pPr>
  </w:p>
  <w:p w14:paraId="623ECEC9">
    <w:pPr>
      <w:pStyle w:val="5"/>
    </w:pPr>
  </w:p>
  <w:p w14:paraId="1E8FE62A">
    <w:pPr>
      <w:pStyle w:val="5"/>
    </w:pPr>
  </w:p>
  <w:p w14:paraId="117D9760">
    <w:pPr>
      <w:pStyle w:val="5"/>
    </w:pPr>
  </w:p>
  <w:p w14:paraId="1A25079B">
    <w:pPr>
      <w:pStyle w:val="5"/>
    </w:pPr>
  </w:p>
  <w:p w14:paraId="19A194F6">
    <w:pPr>
      <w:pStyle w:val="5"/>
      <w:jc w:val="right"/>
    </w:pPr>
  </w:p>
  <w:p w14:paraId="66DC5810">
    <w:pPr>
      <w:pStyle w:val="5"/>
      <w:jc w:val="right"/>
    </w:pPr>
  </w:p>
  <w:p w14:paraId="66EF1B91">
    <w:pPr>
      <w:pStyle w:val="5"/>
      <w:jc w:val="right"/>
      <w:rPr>
        <w:rFonts w:ascii="Arial Narrow" w:hAnsi="Arial Narrow" w:cs="Arial"/>
        <w:sz w:val="20"/>
        <w:szCs w:val="20"/>
      </w:rPr>
    </w:pPr>
  </w:p>
  <w:p w14:paraId="195BADB6">
    <w:pPr>
      <w:pStyle w:val="5"/>
      <w:jc w:val="right"/>
      <w:rPr>
        <w:rFonts w:ascii="Arial Narrow" w:hAnsi="Arial Narrow" w:cs="Arial"/>
        <w:sz w:val="20"/>
        <w:szCs w:val="20"/>
      </w:rPr>
    </w:pPr>
  </w:p>
  <w:p w14:paraId="123BE3EE">
    <w:pPr>
      <w:pStyle w:val="5"/>
      <w:jc w:val="right"/>
      <w:rPr>
        <w:rFonts w:ascii="Arial Narrow" w:hAnsi="Arial Narrow" w:cs="Arial"/>
        <w:sz w:val="20"/>
        <w:szCs w:val="20"/>
      </w:rPr>
    </w:pPr>
  </w:p>
  <w:p w14:paraId="2E2B4E95">
    <w:pPr>
      <w:pStyle w:val="5"/>
      <w:jc w:val="right"/>
      <w:rPr>
        <w:rFonts w:ascii="Arial Narrow" w:hAnsi="Arial Narrow" w:cs="Arial"/>
        <w:sz w:val="20"/>
        <w:szCs w:val="20"/>
      </w:rPr>
    </w:pPr>
    <w:r>
      <w:rPr>
        <w:rFonts w:ascii="Arial Narrow" w:hAnsi="Arial Narrow" w:cs="Arial"/>
        <w:sz w:val="20"/>
        <w:szCs w:val="20"/>
      </w:rPr>
      <w:t>JYD/0</w:t>
    </w:r>
    <w:r>
      <w:rPr>
        <w:rFonts w:hint="default" w:ascii="Arial Narrow" w:hAnsi="Arial Narrow" w:cs="Arial"/>
        <w:sz w:val="20"/>
        <w:szCs w:val="20"/>
        <w:lang w:val="es-MX"/>
      </w:rPr>
      <w:t>8</w:t>
    </w:r>
    <w:r>
      <w:rPr>
        <w:rFonts w:ascii="Arial Narrow" w:hAnsi="Arial Narrow" w:cs="Arial"/>
        <w:sz w:val="20"/>
        <w:szCs w:val="20"/>
      </w:rPr>
      <w:t>/2025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6563751"/>
    <w:multiLevelType w:val="multilevel"/>
    <w:tmpl w:val="06563751"/>
    <w:lvl w:ilvl="0" w:tentative="0">
      <w:start w:val="1"/>
      <w:numFmt w:val="decimal"/>
      <w:lvlText w:val="%1."/>
      <w:lvlJc w:val="left"/>
      <w:pPr>
        <w:tabs>
          <w:tab w:val="left" w:pos="502"/>
        </w:tabs>
        <w:ind w:left="502" w:hanging="360"/>
      </w:pPr>
      <w:rPr>
        <w:b/>
        <w:sz w:val="24"/>
        <w:szCs w:val="24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1338"/>
    <w:rsid w:val="00026C2E"/>
    <w:rsid w:val="00280FB0"/>
    <w:rsid w:val="00283C89"/>
    <w:rsid w:val="003115AF"/>
    <w:rsid w:val="0032734B"/>
    <w:rsid w:val="003C62BE"/>
    <w:rsid w:val="003E3A9B"/>
    <w:rsid w:val="004003FB"/>
    <w:rsid w:val="004272E1"/>
    <w:rsid w:val="00442F22"/>
    <w:rsid w:val="004B6A4C"/>
    <w:rsid w:val="00516FA4"/>
    <w:rsid w:val="00551215"/>
    <w:rsid w:val="00582CBA"/>
    <w:rsid w:val="005E0257"/>
    <w:rsid w:val="005F1BDB"/>
    <w:rsid w:val="00607CEA"/>
    <w:rsid w:val="00616720"/>
    <w:rsid w:val="006C5ED8"/>
    <w:rsid w:val="006C7109"/>
    <w:rsid w:val="006F1706"/>
    <w:rsid w:val="00735620"/>
    <w:rsid w:val="00741457"/>
    <w:rsid w:val="0098051E"/>
    <w:rsid w:val="009C2EAF"/>
    <w:rsid w:val="009C3DDD"/>
    <w:rsid w:val="00A61188"/>
    <w:rsid w:val="00A7207C"/>
    <w:rsid w:val="00CB4444"/>
    <w:rsid w:val="00D57C0F"/>
    <w:rsid w:val="00E01338"/>
    <w:rsid w:val="00EE1134"/>
    <w:rsid w:val="00EF02F6"/>
    <w:rsid w:val="00F15B9E"/>
    <w:rsid w:val="00FF060D"/>
    <w:rsid w:val="08E548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qFormat="1" w:unhideWhenUsed="0" w:uiPriority="34" w:semiHidden="0" w:name="List Paragraph"/>
  </w:latentStyles>
  <w:style w:type="paragraph" w:default="1" w:styleId="1">
    <w:name w:val="Normal"/>
    <w:qFormat/>
    <w:uiPriority w:val="0"/>
    <w:pPr>
      <w:spacing w:after="0" w:line="240" w:lineRule="auto"/>
    </w:pPr>
    <w:rPr>
      <w:rFonts w:ascii="Times New Roman" w:hAnsi="Times New Roman" w:eastAsia="Times New Roman" w:cs="Times New Roman"/>
      <w:sz w:val="24"/>
      <w:szCs w:val="24"/>
      <w:lang w:val="es-ES" w:eastAsia="es-ES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link w:val="11"/>
    <w:semiHidden/>
    <w:unhideWhenUsed/>
    <w:uiPriority w:val="99"/>
    <w:rPr>
      <w:rFonts w:ascii="Tahoma" w:hAnsi="Tahoma" w:cs="Tahoma"/>
      <w:sz w:val="16"/>
      <w:szCs w:val="16"/>
    </w:rPr>
  </w:style>
  <w:style w:type="paragraph" w:styleId="5">
    <w:name w:val="header"/>
    <w:basedOn w:val="1"/>
    <w:link w:val="9"/>
    <w:unhideWhenUsed/>
    <w:uiPriority w:val="99"/>
    <w:pPr>
      <w:tabs>
        <w:tab w:val="center" w:pos="4419"/>
        <w:tab w:val="right" w:pos="8838"/>
      </w:tabs>
    </w:pPr>
  </w:style>
  <w:style w:type="paragraph" w:styleId="6">
    <w:name w:val="footer"/>
    <w:basedOn w:val="1"/>
    <w:link w:val="10"/>
    <w:unhideWhenUsed/>
    <w:uiPriority w:val="99"/>
    <w:pPr>
      <w:tabs>
        <w:tab w:val="center" w:pos="4419"/>
        <w:tab w:val="right" w:pos="8838"/>
      </w:tabs>
    </w:pPr>
  </w:style>
  <w:style w:type="character" w:customStyle="1" w:styleId="7">
    <w:name w:val="normaltextrun"/>
    <w:basedOn w:val="2"/>
    <w:uiPriority w:val="0"/>
  </w:style>
  <w:style w:type="character" w:customStyle="1" w:styleId="8">
    <w:name w:val="eop"/>
    <w:basedOn w:val="2"/>
    <w:qFormat/>
    <w:uiPriority w:val="0"/>
  </w:style>
  <w:style w:type="character" w:customStyle="1" w:styleId="9">
    <w:name w:val="Encabezado Car"/>
    <w:basedOn w:val="2"/>
    <w:link w:val="5"/>
    <w:qFormat/>
    <w:uiPriority w:val="99"/>
    <w:rPr>
      <w:rFonts w:ascii="Times New Roman" w:hAnsi="Times New Roman" w:eastAsia="Times New Roman" w:cs="Times New Roman"/>
      <w:sz w:val="24"/>
      <w:szCs w:val="24"/>
      <w:lang w:val="es-ES" w:eastAsia="es-ES"/>
    </w:rPr>
  </w:style>
  <w:style w:type="character" w:customStyle="1" w:styleId="10">
    <w:name w:val="Pie de página Car"/>
    <w:basedOn w:val="2"/>
    <w:link w:val="6"/>
    <w:uiPriority w:val="99"/>
    <w:rPr>
      <w:rFonts w:ascii="Times New Roman" w:hAnsi="Times New Roman" w:eastAsia="Times New Roman" w:cs="Times New Roman"/>
      <w:sz w:val="24"/>
      <w:szCs w:val="24"/>
      <w:lang w:val="es-ES" w:eastAsia="es-ES"/>
    </w:rPr>
  </w:style>
  <w:style w:type="character" w:customStyle="1" w:styleId="11">
    <w:name w:val="Texto de globo Car"/>
    <w:basedOn w:val="2"/>
    <w:link w:val="4"/>
    <w:semiHidden/>
    <w:qFormat/>
    <w:uiPriority w:val="99"/>
    <w:rPr>
      <w:rFonts w:ascii="Tahoma" w:hAnsi="Tahoma" w:eastAsia="Times New Roman" w:cs="Tahoma"/>
      <w:sz w:val="16"/>
      <w:szCs w:val="16"/>
      <w:lang w:val="es-ES" w:eastAsia="es-ES"/>
    </w:rPr>
  </w:style>
  <w:style w:type="paragraph" w:styleId="12">
    <w:name w:val="List Paragraph"/>
    <w:basedOn w:val="1"/>
    <w:qFormat/>
    <w:uiPriority w:val="34"/>
    <w:pPr>
      <w:spacing w:after="200" w:line="276" w:lineRule="auto"/>
      <w:ind w:left="720"/>
      <w:contextualSpacing/>
    </w:pPr>
    <w:rPr>
      <w:rFonts w:asciiTheme="minorHAnsi" w:hAnsiTheme="minorHAnsi" w:eastAsiaTheme="minorHAnsi" w:cstheme="minorBidi"/>
      <w:sz w:val="22"/>
      <w:szCs w:val="22"/>
      <w:lang w:val="es-MX" w:eastAsia="en-US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217</Words>
  <Characters>1199</Characters>
  <Lines>9</Lines>
  <Paragraphs>2</Paragraphs>
  <TotalTime>2</TotalTime>
  <ScaleCrop>false</ScaleCrop>
  <LinksUpToDate>false</LinksUpToDate>
  <CharactersWithSpaces>1414</CharactersWithSpaces>
  <Application>WPS Office_12.2.0.22549_F1E327BC-269C-435d-A152-05C5408002CA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2021-10-12T22:16:00Z</dcterms:created>
  <dc:creator>Alba Gaby</dc:creator>
  <cp:lastModifiedBy>NextClick</cp:lastModifiedBy>
  <cp:lastPrinted>2025-09-08T15:52:42Z</cp:lastPrinted>
  <dcterms:modified xsi:type="dcterms:W3CDTF">2025-09-08T15:52:49Z</dcterms:modified>
  <cp:revision>24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2058-12.2.0.22549</vt:lpwstr>
  </property>
  <property fmtid="{D5CDD505-2E9C-101B-9397-08002B2CF9AE}" pid="3" name="ICV">
    <vt:lpwstr>08FAD519AA344341978F69D662BE33E4_12</vt:lpwstr>
  </property>
</Properties>
</file>