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BD005">
      <w:pPr>
        <w:spacing w:before="100" w:beforeAutospacing="1"/>
        <w:jc w:val="center"/>
        <w:rPr>
          <w:rFonts w:ascii="Arial Narrow" w:hAnsi="Arial Narrow"/>
          <w:b/>
          <w:sz w:val="24"/>
          <w:szCs w:val="24"/>
          <w:lang w:eastAsia="es-MX"/>
        </w:rPr>
      </w:pPr>
    </w:p>
    <w:p w14:paraId="306829F5">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sesión de la COMISIÓN EDILICIA DE EDUCACION, CULTURA </w:t>
      </w:r>
    </w:p>
    <w:p w14:paraId="271E6330">
      <w:pPr>
        <w:spacing w:before="100" w:beforeAutospacing="1"/>
        <w:jc w:val="center"/>
        <w:rPr>
          <w:rFonts w:ascii="Arial Narrow" w:hAnsi="Arial Narrow"/>
          <w:b/>
          <w:sz w:val="24"/>
          <w:szCs w:val="24"/>
          <w:lang w:eastAsia="es-MX"/>
        </w:rPr>
      </w:pPr>
      <w:r>
        <w:rPr>
          <w:rFonts w:ascii="Arial Narrow" w:hAnsi="Arial Narrow"/>
          <w:b/>
          <w:sz w:val="24"/>
          <w:szCs w:val="24"/>
          <w:lang w:eastAsia="es-MX"/>
        </w:rPr>
        <w:t>Y FESTIVIDADES CIVICAS</w:t>
      </w:r>
    </w:p>
    <w:p w14:paraId="53CFF158">
      <w:pPr>
        <w:spacing w:before="100" w:beforeAutospacing="1"/>
        <w:jc w:val="center"/>
        <w:rPr>
          <w:rFonts w:ascii="Arial Narrow" w:hAnsi="Arial Narrow"/>
          <w:b/>
          <w:sz w:val="24"/>
          <w:szCs w:val="24"/>
          <w:lang w:eastAsia="es-MX"/>
        </w:rPr>
      </w:pPr>
      <w:r>
        <w:rPr>
          <w:rFonts w:ascii="Arial Narrow" w:hAnsi="Arial Narrow"/>
          <w:b/>
          <w:sz w:val="24"/>
          <w:szCs w:val="24"/>
          <w:lang w:eastAsia="es-MX"/>
        </w:rPr>
        <w:t>Celebrada el día</w:t>
      </w:r>
      <w:r>
        <w:rPr>
          <w:rFonts w:hint="default" w:ascii="Arial Narrow" w:hAnsi="Arial Narrow"/>
          <w:b/>
          <w:sz w:val="24"/>
          <w:szCs w:val="24"/>
          <w:lang w:val="en-US" w:eastAsia="es-MX"/>
        </w:rPr>
        <w:t xml:space="preserve"> 30 de Septiembre</w:t>
      </w:r>
      <w:r>
        <w:rPr>
          <w:rFonts w:ascii="Arial Narrow" w:hAnsi="Arial Narrow"/>
          <w:b/>
          <w:sz w:val="24"/>
          <w:szCs w:val="24"/>
          <w:lang w:val="en-US" w:eastAsia="es-MX"/>
        </w:rPr>
        <w:t xml:space="preserve"> del año</w:t>
      </w:r>
      <w:r>
        <w:rPr>
          <w:rFonts w:ascii="Arial Narrow" w:hAnsi="Arial Narrow"/>
          <w:b/>
          <w:sz w:val="24"/>
          <w:szCs w:val="24"/>
          <w:lang w:eastAsia="es-MX"/>
        </w:rPr>
        <w:t xml:space="preserve"> 2025</w:t>
      </w:r>
    </w:p>
    <w:p w14:paraId="12D378BC">
      <w:pPr>
        <w:spacing w:before="100" w:beforeAutospacing="1" w:after="100" w:afterAutospacing="1"/>
        <w:jc w:val="both"/>
        <w:rPr>
          <w:rFonts w:hint="default" w:ascii="Arial Narrow" w:hAnsi="Arial Narrow"/>
          <w:sz w:val="24"/>
          <w:szCs w:val="24"/>
          <w:lang w:val="en-US" w:eastAsia="es-MX"/>
        </w:rPr>
      </w:pPr>
      <w:r>
        <w:rPr>
          <w:rFonts w:ascii="Arial Narrow" w:hAnsi="Arial Narrow"/>
          <w:sz w:val="24"/>
          <w:szCs w:val="24"/>
          <w:lang w:eastAsia="es-MX"/>
        </w:rPr>
        <w:t>En el salón de sesiones del pleno ubicado en el Palacio Municipal de Ixtlahuacán de los Membrillos, Jalisco, siendo las</w:t>
      </w:r>
      <w:r>
        <w:rPr>
          <w:rFonts w:hint="default" w:ascii="Arial Narrow" w:hAnsi="Arial Narrow"/>
          <w:sz w:val="24"/>
          <w:szCs w:val="24"/>
          <w:lang w:val="en-US" w:eastAsia="es-MX"/>
        </w:rPr>
        <w:t xml:space="preserve"> 14:18 catorce  horas con diecioicho minutos del día 30 de septiembre del año </w:t>
      </w:r>
      <w:r>
        <w:rPr>
          <w:rFonts w:ascii="Arial Narrow" w:hAnsi="Arial Narrow"/>
          <w:sz w:val="24"/>
          <w:szCs w:val="24"/>
          <w:lang w:eastAsia="es-MX"/>
        </w:rPr>
        <w:t>2025</w:t>
      </w:r>
      <w:r>
        <w:rPr>
          <w:rFonts w:ascii="Arial Narrow" w:hAnsi="Arial Narrow"/>
          <w:sz w:val="24"/>
          <w:szCs w:val="24"/>
          <w:lang w:val="en-US" w:eastAsia="es-MX"/>
        </w:rPr>
        <w:t xml:space="preserve"> </w:t>
      </w:r>
      <w:r>
        <w:rPr>
          <w:rFonts w:ascii="Arial Narrow" w:hAnsi="Arial Narrow"/>
          <w:sz w:val="24"/>
          <w:szCs w:val="24"/>
          <w:lang w:eastAsia="es-MX"/>
        </w:rPr>
        <w:t xml:space="preserve">dos mil veinticinco, se da inicio a la sesión de la </w:t>
      </w:r>
      <w:r>
        <w:rPr>
          <w:rFonts w:ascii="Arial Narrow" w:hAnsi="Arial Narrow"/>
          <w:b/>
          <w:sz w:val="24"/>
          <w:szCs w:val="24"/>
          <w:lang w:eastAsia="es-MX"/>
        </w:rPr>
        <w:t xml:space="preserve">COMISIÓN EDILICIA DE EDUCACIÓN, CULTURA Y FESTIVIDADES CIVICAS </w:t>
      </w:r>
      <w:r>
        <w:rPr>
          <w:rFonts w:ascii="Arial Narrow" w:hAnsi="Arial Narrow"/>
          <w:sz w:val="24"/>
          <w:szCs w:val="24"/>
          <w:lang w:eastAsia="es-MX"/>
        </w:rPr>
        <w:t xml:space="preserve">convocada y presidida por la regidora CELIA PEREZ VACA y con la asistencia de los ciudadanos  NAYELI BERENICE MERCADO FLORES, </w:t>
      </w:r>
      <w:r>
        <w:rPr>
          <w:rFonts w:hint="default" w:ascii="Arial Narrow" w:hAnsi="Arial Narrow"/>
          <w:sz w:val="24"/>
          <w:szCs w:val="24"/>
          <w:lang w:val="en-US" w:eastAsia="es-MX"/>
        </w:rPr>
        <w:t xml:space="preserve">y CARLOS JOSE ROCHA, </w:t>
      </w:r>
      <w:r>
        <w:rPr>
          <w:rFonts w:ascii="Arial Narrow" w:hAnsi="Arial Narrow"/>
          <w:sz w:val="24"/>
          <w:szCs w:val="24"/>
          <w:lang w:eastAsia="es-MX"/>
        </w:rPr>
        <w:t>vocal</w:t>
      </w:r>
      <w:r>
        <w:rPr>
          <w:rFonts w:hint="default" w:ascii="Arial Narrow" w:hAnsi="Arial Narrow"/>
          <w:sz w:val="24"/>
          <w:szCs w:val="24"/>
          <w:lang w:val="en-US" w:eastAsia="es-MX"/>
        </w:rPr>
        <w:t>es</w:t>
      </w:r>
      <w:r>
        <w:rPr>
          <w:rFonts w:ascii="Arial Narrow" w:hAnsi="Arial Narrow"/>
          <w:sz w:val="24"/>
          <w:szCs w:val="24"/>
          <w:lang w:val="en-US" w:eastAsia="es-MX"/>
        </w:rPr>
        <w:t xml:space="preserve"> de la comision</w:t>
      </w:r>
      <w:r>
        <w:rPr>
          <w:rFonts w:hint="default" w:ascii="Arial Narrow" w:hAnsi="Arial Narrow"/>
          <w:sz w:val="24"/>
          <w:szCs w:val="24"/>
          <w:lang w:val="en-US" w:eastAsia="es-MX"/>
        </w:rPr>
        <w:t xml:space="preserve"> respectivamente.</w:t>
      </w:r>
    </w:p>
    <w:p w14:paraId="71A44654">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w:t>
      </w:r>
      <w:r>
        <w:rPr>
          <w:rFonts w:hint="default" w:ascii="Arial Narrow" w:hAnsi="Arial Narrow"/>
          <w:sz w:val="24"/>
          <w:szCs w:val="24"/>
          <w:lang w:val="es-MX"/>
        </w:rPr>
        <w:t xml:space="preserve"> totalidad</w:t>
      </w:r>
      <w:r>
        <w:rPr>
          <w:rFonts w:ascii="Arial Narrow" w:hAnsi="Arial Narrow"/>
          <w:sz w:val="24"/>
          <w:szCs w:val="24"/>
        </w:rPr>
        <w:t xml:space="preserve"> de los integrantes de la comisión convocada, el presidente declaró la existencia de quórum e iniciada la sesión propuso el siguiente:</w:t>
      </w:r>
    </w:p>
    <w:p w14:paraId="462AF13D">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78757A36">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4DDE6DA4">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ascii="Arial Narrow" w:hAnsi="Arial Narrow"/>
          <w:sz w:val="24"/>
          <w:szCs w:val="24"/>
          <w:highlight w:val="none"/>
          <w:lang w:eastAsia="es-MX"/>
        </w:rPr>
        <w:t>Aprobación del orden del día. </w:t>
      </w:r>
    </w:p>
    <w:p w14:paraId="7608071A">
      <w:pPr>
        <w:pStyle w:val="14"/>
        <w:numPr>
          <w:ilvl w:val="0"/>
          <w:numId w:val="1"/>
        </w:numPr>
        <w:jc w:val="both"/>
        <w:textAlignment w:val="baseline"/>
        <w:rPr>
          <w:rFonts w:ascii="Times New Roman" w:hAnsi="Times New Roman" w:eastAsia="SimSun" w:cs="Times New Roman"/>
          <w:sz w:val="28"/>
          <w:szCs w:val="28"/>
          <w:highlight w:val="none"/>
        </w:rPr>
      </w:pPr>
      <w:r>
        <w:rPr>
          <w:rStyle w:val="10"/>
          <w:rFonts w:ascii="Arial Narrow" w:hAnsi="Arial Narrow" w:eastAsia="SimSun"/>
          <w:bCs/>
          <w:sz w:val="24"/>
          <w:szCs w:val="24"/>
          <w:highlight w:val="none"/>
        </w:rPr>
        <w:t>Dispensa de la lectura y aprobación del acta de la sesión de esta comisión celebrada con anterioridad.</w:t>
      </w:r>
    </w:p>
    <w:p w14:paraId="3029EEE6">
      <w:pPr>
        <w:pStyle w:val="14"/>
        <w:numPr>
          <w:ilvl w:val="0"/>
          <w:numId w:val="1"/>
        </w:numPr>
        <w:jc w:val="both"/>
        <w:textAlignment w:val="baseline"/>
        <w:rPr>
          <w:rFonts w:ascii="Arial Narrow" w:hAnsi="Arial Narrow" w:eastAsia="SimSun"/>
          <w:b/>
          <w:bCs w:val="0"/>
          <w:sz w:val="24"/>
          <w:szCs w:val="24"/>
        </w:rPr>
      </w:pPr>
      <w:bookmarkStart w:id="1" w:name="_GoBack"/>
      <w:r>
        <w:rPr>
          <w:rStyle w:val="10"/>
          <w:rFonts w:hint="default" w:ascii="Arial Narrow" w:hAnsi="Arial Narrow" w:eastAsia="SimSun"/>
          <w:b/>
          <w:bCs w:val="0"/>
          <w:sz w:val="24"/>
          <w:szCs w:val="24"/>
          <w:highlight w:val="none"/>
          <w:lang w:val="es-MX"/>
        </w:rPr>
        <w:t>Punto de acuerdo que tiene por objeto dar cuenta con el acuerdo legislativo AL-397/LXIV/25 turnado en la Vigésima Segunda Sesión Ordinaria del Cabildo, celebrada el día 17 de Septiembre del año en curso.</w:t>
      </w:r>
    </w:p>
    <w:bookmarkEnd w:id="1"/>
    <w:p w14:paraId="33082AD3">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p>
    <w:p w14:paraId="5B5FB95E">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CELIA PEREZ VACA haciendo uso de la palabra refiere: «Iniciaremos con el primer punto del orden del día, que es el pase de lista correspondiente:» </w:t>
      </w:r>
    </w:p>
    <w:p w14:paraId="02572764">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48ECB71">
      <w:pPr>
        <w:spacing w:line="360" w:lineRule="auto"/>
        <w:jc w:val="both"/>
        <w:rPr>
          <w:rFonts w:ascii="Arial Narrow" w:hAnsi="Arial Narrow"/>
          <w:sz w:val="24"/>
          <w:szCs w:val="24"/>
        </w:rPr>
      </w:pPr>
      <w:r>
        <w:rPr>
          <w:rFonts w:ascii="Arial Narrow" w:hAnsi="Arial Narrow"/>
          <w:sz w:val="24"/>
          <w:szCs w:val="24"/>
        </w:rPr>
        <w:t>VOCAL, CARLOS JOSE ROCHA-------------------------------------------------------</w:t>
      </w:r>
      <w:r>
        <w:rPr>
          <w:rFonts w:hint="default" w:ascii="Arial Narrow" w:hAnsi="Arial Narrow"/>
          <w:sz w:val="24"/>
          <w:szCs w:val="24"/>
          <w:lang w:val="es-MX"/>
        </w:rPr>
        <w:t>PRE</w:t>
      </w:r>
      <w:r>
        <w:rPr>
          <w:rFonts w:ascii="Arial Narrow" w:hAnsi="Arial Narrow"/>
          <w:sz w:val="24"/>
          <w:szCs w:val="24"/>
        </w:rPr>
        <w:t>SENTE</w:t>
      </w:r>
    </w:p>
    <w:p w14:paraId="551F9D05">
      <w:pPr>
        <w:spacing w:line="360" w:lineRule="auto"/>
        <w:jc w:val="both"/>
        <w:rPr>
          <w:rFonts w:ascii="Arial Narrow" w:hAnsi="Arial Narrow"/>
          <w:sz w:val="24"/>
          <w:szCs w:val="24"/>
        </w:rPr>
      </w:pPr>
      <w:r>
        <w:rPr>
          <w:rFonts w:ascii="Arial Narrow" w:hAnsi="Arial Narrow"/>
          <w:sz w:val="24"/>
          <w:szCs w:val="24"/>
        </w:rPr>
        <w:t>VOCAL, NAYELI BERENICE MERCADO FLORES------------------------------ PRESENTE</w:t>
      </w:r>
    </w:p>
    <w:p w14:paraId="38D7BA09">
      <w:pPr>
        <w:spacing w:line="360" w:lineRule="auto"/>
        <w:jc w:val="both"/>
        <w:rPr>
          <w:rFonts w:ascii="Arial Narrow" w:hAnsi="Arial Narrow"/>
          <w:sz w:val="24"/>
          <w:szCs w:val="24"/>
        </w:rPr>
      </w:pPr>
      <w:r>
        <w:rPr>
          <w:rFonts w:ascii="Arial Narrow" w:hAnsi="Arial Narrow"/>
          <w:sz w:val="24"/>
          <w:szCs w:val="24"/>
        </w:rPr>
        <w:t>PRESIDENTE, CELIA PEREZ VACA ------------------------------------------------ PRESENTE</w:t>
      </w:r>
    </w:p>
    <w:p w14:paraId="4708B05A">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CELIA PEREZ VACA «Doy cuenta a los miembros de la comisión que existe quórum legal para llevar a cabo esta sesión».</w:t>
      </w:r>
    </w:p>
    <w:p w14:paraId="336258AB">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Pr>
          <w:rFonts w:hint="default" w:ascii="Arial Narrow" w:hAnsi="Arial Narrow"/>
          <w:sz w:val="24"/>
          <w:szCs w:val="24"/>
          <w:lang w:val="es-MX"/>
        </w:rPr>
        <w:t>totlaidad</w:t>
      </w:r>
      <w:r>
        <w:rPr>
          <w:rFonts w:ascii="Arial Narrow" w:hAnsi="Arial Narrow"/>
          <w:sz w:val="24"/>
          <w:szCs w:val="24"/>
        </w:rPr>
        <w:t xml:space="preserve"> de los integrantes de esta comisión se declara legalmente instalada siendo las</w:t>
      </w:r>
      <w:r>
        <w:rPr>
          <w:rFonts w:hint="default" w:ascii="Arial Narrow" w:hAnsi="Arial Narrow"/>
          <w:sz w:val="24"/>
          <w:szCs w:val="24"/>
          <w:lang w:val="es-MX"/>
        </w:rPr>
        <w:t xml:space="preserve"> 14:18 catorce  horas con dieciocho minutos del día </w:t>
      </w:r>
      <w:r>
        <w:rPr>
          <w:rFonts w:ascii="Arial Narrow" w:hAnsi="Arial Narrow"/>
          <w:sz w:val="24"/>
          <w:szCs w:val="24"/>
        </w:rPr>
        <w:t>y considerando válidos los acuerdos que en ella se tomen en los términos normativos aplicables.</w:t>
      </w:r>
    </w:p>
    <w:p w14:paraId="5EF06825">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7D82CFB">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CELIA PEREZ VACA, «Acto seguido, procederemos con el segundo punto y toda vez que ya fue hecho de su conocimiento el orden del día pregunto a los presentes: ¿Si están de acuerdo en el mismo? Sírvanse levantar la mano en señal de aprobación. </w:t>
      </w:r>
    </w:p>
    <w:p w14:paraId="2A981DFD">
      <w:pPr>
        <w:spacing w:line="360" w:lineRule="auto"/>
        <w:jc w:val="both"/>
        <w:rPr>
          <w:rFonts w:ascii="Arial Narrow" w:hAnsi="Arial Narrow"/>
          <w:sz w:val="24"/>
          <w:szCs w:val="24"/>
        </w:rPr>
      </w:pPr>
      <w:r>
        <w:rPr>
          <w:rFonts w:ascii="Arial Narrow" w:hAnsi="Arial Narrow"/>
          <w:sz w:val="24"/>
          <w:szCs w:val="24"/>
        </w:rPr>
        <w:t>VOCAL, CARLOS JOSE ROCHA---------------------------------------------------</w:t>
      </w:r>
      <w:r>
        <w:rPr>
          <w:rFonts w:hint="default" w:ascii="Arial Narrow" w:hAnsi="Arial Narrow"/>
          <w:sz w:val="24"/>
          <w:szCs w:val="24"/>
          <w:lang w:val="es-MX"/>
        </w:rPr>
        <w:t>A FAVOR</w:t>
      </w:r>
    </w:p>
    <w:p w14:paraId="4B427558">
      <w:pPr>
        <w:spacing w:line="360" w:lineRule="auto"/>
        <w:jc w:val="both"/>
        <w:rPr>
          <w:rFonts w:ascii="Arial Narrow" w:hAnsi="Arial Narrow"/>
          <w:sz w:val="24"/>
          <w:szCs w:val="24"/>
        </w:rPr>
      </w:pPr>
      <w:r>
        <w:rPr>
          <w:rFonts w:ascii="Arial Narrow" w:hAnsi="Arial Narrow"/>
          <w:sz w:val="24"/>
          <w:szCs w:val="24"/>
        </w:rPr>
        <w:t>VOCAL, NAYELI BERENICE MERCADO FLORES----------------------------A FAVOR</w:t>
      </w:r>
    </w:p>
    <w:p w14:paraId="4F9C9AD8">
      <w:pPr>
        <w:spacing w:line="360" w:lineRule="auto"/>
        <w:jc w:val="both"/>
        <w:rPr>
          <w:rFonts w:ascii="Arial Narrow" w:hAnsi="Arial Narrow"/>
          <w:sz w:val="24"/>
          <w:szCs w:val="24"/>
        </w:rPr>
      </w:pPr>
      <w:r>
        <w:rPr>
          <w:rFonts w:ascii="Arial Narrow" w:hAnsi="Arial Narrow"/>
          <w:sz w:val="24"/>
          <w:szCs w:val="24"/>
        </w:rPr>
        <w:t>PRESIDENTE, CELIA PEREZ VACA---------------------------------------------- A FAVOR</w:t>
      </w:r>
    </w:p>
    <w:p w14:paraId="45ED1D32">
      <w:pPr>
        <w:jc w:val="both"/>
        <w:rPr>
          <w:rFonts w:ascii="Arial Narrow" w:hAnsi="Arial Narrow" w:eastAsia="SimSun"/>
          <w:sz w:val="24"/>
          <w:szCs w:val="24"/>
        </w:rPr>
      </w:pPr>
      <w:r>
        <w:rPr>
          <w:rFonts w:ascii="Arial Narrow" w:hAnsi="Arial Narrow" w:eastAsia="SimSun"/>
          <w:sz w:val="24"/>
          <w:szCs w:val="24"/>
        </w:rPr>
        <w:t>«Se aprueba por unanimidad de votos».</w:t>
      </w:r>
      <w:bookmarkStart w:id="0" w:name="_Hlk186236768"/>
    </w:p>
    <w:p w14:paraId="3485E101">
      <w:pPr>
        <w:contextualSpacing/>
        <w:jc w:val="both"/>
        <w:textAlignment w:val="baseline"/>
        <w:rPr>
          <w:rStyle w:val="10"/>
          <w:rFonts w:ascii="Arial Narrow" w:hAnsi="Arial Narrow" w:eastAsia="SimSun"/>
          <w:b/>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4ECEF3A9">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CELIA PEREZ VACA dice: </w:t>
      </w: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264CFE67">
      <w:pPr>
        <w:contextualSpacing/>
        <w:jc w:val="both"/>
        <w:textAlignment w:val="baseline"/>
        <w:rPr>
          <w:rStyle w:val="10"/>
          <w:rFonts w:ascii="Arial Narrow" w:hAnsi="Arial Narrow" w:eastAsia="SimSun"/>
          <w:bCs/>
          <w:sz w:val="24"/>
          <w:szCs w:val="24"/>
        </w:rPr>
      </w:pPr>
    </w:p>
    <w:p w14:paraId="12A73CDD">
      <w:pPr>
        <w:spacing w:line="360" w:lineRule="auto"/>
        <w:jc w:val="both"/>
        <w:rPr>
          <w:rFonts w:ascii="Arial Narrow" w:hAnsi="Arial Narrow" w:eastAsia="SimSun"/>
          <w:bCs/>
          <w:sz w:val="24"/>
          <w:szCs w:val="24"/>
        </w:rPr>
      </w:pPr>
      <w:r>
        <w:rPr>
          <w:rFonts w:ascii="Arial Narrow" w:hAnsi="Arial Narrow"/>
          <w:sz w:val="24"/>
          <w:szCs w:val="24"/>
        </w:rPr>
        <w:t>VOCAL, CARLOS JOSE ROCHA---------------------------------------------------</w:t>
      </w:r>
      <w:r>
        <w:rPr>
          <w:rFonts w:hint="default" w:ascii="Arial Narrow" w:hAnsi="Arial Narrow"/>
          <w:sz w:val="24"/>
          <w:szCs w:val="24"/>
          <w:lang w:val="es-MX"/>
        </w:rPr>
        <w:t>A FAVOR</w:t>
      </w:r>
    </w:p>
    <w:p w14:paraId="17C86784">
      <w:pPr>
        <w:spacing w:line="360" w:lineRule="auto"/>
        <w:jc w:val="both"/>
        <w:rPr>
          <w:rFonts w:ascii="Arial Narrow" w:hAnsi="Arial Narrow"/>
          <w:sz w:val="24"/>
          <w:szCs w:val="24"/>
        </w:rPr>
      </w:pPr>
      <w:r>
        <w:rPr>
          <w:rFonts w:ascii="Arial Narrow" w:hAnsi="Arial Narrow"/>
          <w:sz w:val="24"/>
          <w:szCs w:val="24"/>
        </w:rPr>
        <w:t>VOCAL, NAYELI BERENICE MERCADO FLORES----------------------------A FAVOR</w:t>
      </w:r>
    </w:p>
    <w:p w14:paraId="7E37FF00">
      <w:pPr>
        <w:spacing w:line="360" w:lineRule="auto"/>
        <w:jc w:val="both"/>
        <w:rPr>
          <w:rFonts w:ascii="Arial Narrow" w:hAnsi="Arial Narrow"/>
          <w:sz w:val="24"/>
          <w:szCs w:val="24"/>
        </w:rPr>
      </w:pPr>
      <w:r>
        <w:rPr>
          <w:rFonts w:ascii="Arial Narrow" w:hAnsi="Arial Narrow"/>
          <w:sz w:val="24"/>
          <w:szCs w:val="24"/>
        </w:rPr>
        <w:t>PRESIDENTE, CELIA PEREZ VACA---------------------------------------------- A FAVOR</w:t>
      </w:r>
    </w:p>
    <w:p w14:paraId="453EB137">
      <w:pPr>
        <w:jc w:val="both"/>
        <w:rPr>
          <w:rFonts w:ascii="Arial Narrow" w:hAnsi="Arial Narrow" w:eastAsia="SimSun"/>
          <w:sz w:val="24"/>
          <w:szCs w:val="24"/>
        </w:rPr>
      </w:pPr>
      <w:r>
        <w:rPr>
          <w:rFonts w:ascii="Arial Narrow" w:hAnsi="Arial Narrow" w:eastAsia="SimSun"/>
          <w:sz w:val="24"/>
          <w:szCs w:val="24"/>
        </w:rPr>
        <w:t>«Se aprueba por unanimidad de votos».</w:t>
      </w:r>
    </w:p>
    <w:p w14:paraId="1C1A2C13">
      <w:pPr>
        <w:pStyle w:val="14"/>
        <w:numPr>
          <w:ilvl w:val="0"/>
          <w:numId w:val="0"/>
        </w:numPr>
        <w:ind w:leftChars="0"/>
        <w:jc w:val="both"/>
        <w:textAlignment w:val="baseline"/>
        <w:rPr>
          <w:rFonts w:ascii="Arial Narrow" w:hAnsi="Arial Narrow" w:eastAsia="SimSun"/>
          <w:b/>
          <w:bCs w:val="0"/>
          <w:sz w:val="24"/>
          <w:szCs w:val="24"/>
        </w:rPr>
      </w:pPr>
      <w:r>
        <w:rPr>
          <w:rFonts w:hint="default" w:ascii="Arial Narrow" w:hAnsi="Arial Narrow" w:eastAsia="SimSun" w:cs="Times New Roman"/>
          <w:b/>
          <w:bCs/>
          <w:sz w:val="24"/>
          <w:szCs w:val="24"/>
          <w:lang w:val="es-MX"/>
        </w:rPr>
        <w:t>4.</w:t>
      </w:r>
      <w:r>
        <w:rPr>
          <w:rFonts w:ascii="Arial Narrow" w:hAnsi="Arial Narrow" w:eastAsia="SimSun" w:cs="Times New Roman"/>
          <w:b/>
          <w:bCs/>
          <w:sz w:val="24"/>
          <w:szCs w:val="24"/>
        </w:rPr>
        <w:t xml:space="preserve">- </w:t>
      </w:r>
      <w:r>
        <w:rPr>
          <w:rStyle w:val="10"/>
          <w:rFonts w:hint="default" w:ascii="Arial Narrow" w:hAnsi="Arial Narrow" w:eastAsia="SimSun"/>
          <w:b/>
          <w:bCs w:val="0"/>
          <w:sz w:val="24"/>
          <w:szCs w:val="24"/>
          <w:highlight w:val="none"/>
          <w:lang w:val="es-MX"/>
        </w:rPr>
        <w:t>Punto de acuerdo que tiene por objeto dar cuenta con el acuerdo legislativo AL-397/LXIV/25 turnado en la Vigésima Segunda Sesión Ordinaria del Cabildo, celebrada el día 17 de Septiembre del año en curso.</w:t>
      </w:r>
    </w:p>
    <w:p w14:paraId="47C12DFF">
      <w:pPr>
        <w:spacing w:after="0" w:line="240" w:lineRule="auto"/>
        <w:contextualSpacing/>
        <w:jc w:val="both"/>
        <w:textAlignment w:val="baseline"/>
        <w:rPr>
          <w:rStyle w:val="10"/>
          <w:rFonts w:ascii="Arial Narrow" w:hAnsi="Arial Narrow" w:eastAsia="SimSun"/>
          <w:b/>
          <w:sz w:val="24"/>
          <w:szCs w:val="24"/>
        </w:rPr>
      </w:pPr>
    </w:p>
    <w:p w14:paraId="78BEB187">
      <w:pPr>
        <w:spacing w:after="0" w:line="240" w:lineRule="auto"/>
        <w:contextualSpacing/>
        <w:jc w:val="both"/>
        <w:textAlignment w:val="baseline"/>
        <w:rPr>
          <w:rFonts w:ascii="Arial Narrow" w:hAnsi="Arial Narrow" w:eastAsia="SimSun"/>
          <w:b w:val="0"/>
          <w:bCs/>
          <w:sz w:val="24"/>
          <w:szCs w:val="24"/>
        </w:rPr>
      </w:pPr>
      <w:r>
        <w:rPr>
          <w:rStyle w:val="10"/>
          <w:rFonts w:ascii="Arial Narrow" w:hAnsi="Arial Narrow" w:eastAsia="SimSun"/>
          <w:sz w:val="24"/>
          <w:szCs w:val="24"/>
        </w:rPr>
        <w:t xml:space="preserve">A continuación, LA PRESIDENTA DE LA COMISION, REGIDORA CELIA PEREZ VACA, hace uso de la palabra </w:t>
      </w:r>
      <w:r>
        <w:rPr>
          <w:rStyle w:val="10"/>
          <w:rFonts w:ascii="Arial Narrow" w:hAnsi="Arial Narrow" w:eastAsia="SimSun" w:cs="Courier New"/>
          <w:sz w:val="24"/>
          <w:szCs w:val="24"/>
        </w:rPr>
        <w:t>«Este punto de acuerdo</w:t>
      </w:r>
      <w:r>
        <w:rPr>
          <w:rStyle w:val="10"/>
          <w:rFonts w:ascii="Arial Narrow" w:hAnsi="Arial Narrow" w:eastAsia="SimSun"/>
          <w:bCs/>
          <w:sz w:val="24"/>
          <w:szCs w:val="24"/>
        </w:rPr>
        <w:t xml:space="preserve"> tiene por objeto</w:t>
      </w:r>
      <w:r>
        <w:rPr>
          <w:rStyle w:val="10"/>
          <w:rFonts w:hint="default" w:ascii="Arial Narrow" w:hAnsi="Arial Narrow" w:eastAsia="SimSun"/>
          <w:bCs/>
          <w:sz w:val="24"/>
          <w:szCs w:val="24"/>
          <w:lang w:val="es-MX"/>
        </w:rPr>
        <w:t xml:space="preserve"> </w:t>
      </w:r>
      <w:r>
        <w:rPr>
          <w:rStyle w:val="10"/>
          <w:rFonts w:hint="default" w:ascii="Arial Narrow" w:hAnsi="Arial Narrow" w:eastAsia="SimSun"/>
          <w:b w:val="0"/>
          <w:bCs/>
          <w:sz w:val="24"/>
          <w:szCs w:val="24"/>
          <w:highlight w:val="none"/>
          <w:lang w:val="es-MX"/>
        </w:rPr>
        <w:t>dar cuenta con el acuerdo legislativo AL-397/LXIV/25 turnado en la Vigésima Segunda Sesión Ordinaria del Cabildo, celebrada el día 17 de Septiembre del año en curso.</w:t>
      </w:r>
    </w:p>
    <w:p w14:paraId="3DCE1EA9">
      <w:pPr>
        <w:spacing w:after="0" w:line="240" w:lineRule="auto"/>
        <w:contextualSpacing/>
        <w:jc w:val="both"/>
        <w:textAlignment w:val="baseline"/>
        <w:rPr>
          <w:rStyle w:val="10"/>
          <w:rFonts w:ascii="Arial Narrow" w:hAnsi="Arial Narrow" w:eastAsia="SimSun"/>
          <w:bCs/>
          <w:sz w:val="24"/>
          <w:szCs w:val="24"/>
        </w:rPr>
      </w:pPr>
    </w:p>
    <w:p w14:paraId="5DE5A5AB">
      <w:pPr>
        <w:spacing w:after="0" w:line="240" w:lineRule="auto"/>
        <w:contextualSpacing/>
        <w:jc w:val="both"/>
        <w:textAlignment w:val="baseline"/>
        <w:rPr>
          <w:rStyle w:val="10"/>
          <w:rFonts w:hint="default" w:ascii="Arial Narrow" w:hAnsi="Arial Narrow" w:eastAsia="SimSun"/>
          <w:bCs/>
          <w:sz w:val="24"/>
          <w:szCs w:val="24"/>
          <w:lang w:val="es-MX"/>
        </w:rPr>
      </w:pPr>
      <w:r>
        <w:rPr>
          <w:rStyle w:val="10"/>
          <w:rFonts w:hint="default" w:ascii="Arial Narrow" w:hAnsi="Arial Narrow" w:eastAsia="SimSun"/>
          <w:bCs/>
          <w:sz w:val="24"/>
          <w:szCs w:val="24"/>
          <w:lang w:val="es-MX"/>
        </w:rPr>
        <w:t>El cual dice lo siguiente:</w:t>
      </w:r>
    </w:p>
    <w:p w14:paraId="19B0093C">
      <w:pPr>
        <w:spacing w:after="0" w:line="240" w:lineRule="auto"/>
        <w:contextualSpacing/>
        <w:jc w:val="both"/>
        <w:textAlignment w:val="baseline"/>
        <w:rPr>
          <w:rStyle w:val="10"/>
          <w:rFonts w:hint="default" w:ascii="Arial Narrow" w:hAnsi="Arial Narrow" w:eastAsia="SimSun"/>
          <w:bCs/>
          <w:sz w:val="24"/>
          <w:szCs w:val="24"/>
          <w:lang w:val="es-MX"/>
        </w:rPr>
      </w:pPr>
    </w:p>
    <w:p w14:paraId="740593A1">
      <w:pPr>
        <w:jc w:val="both"/>
        <w:rPr>
          <w:rFonts w:hint="default" w:ascii="Arial Narrow" w:hAnsi="Arial Narrow" w:eastAsia="SimSun" w:cs="Arial Narrow"/>
          <w:sz w:val="24"/>
          <w:szCs w:val="24"/>
          <w:lang w:val="es-MX" w:eastAsia="es-ES"/>
        </w:rPr>
      </w:pPr>
      <w:r>
        <w:rPr>
          <w:rFonts w:hint="default" w:ascii="Arial Narrow" w:hAnsi="Arial Narrow" w:eastAsia="SimSun" w:cs="Arial Narrow"/>
          <w:sz w:val="24"/>
          <w:szCs w:val="24"/>
          <w:lang w:val="es-MX" w:eastAsia="es-ES"/>
        </w:rPr>
        <w:t>Artículo Primero. Se aprueba exhortar a los 125 municipios del estado de Jalisco para que en el ambito de sus atribuciones y respetando su autonomia, promuevan, difundan y fomenten la práctica de la charreria como deporte tradicional y patrimonio cultural, generando condiciones normativas, presupuestales y comunitarias para su fortalecimiento, preservacion y desarrollo. lo anterior para su conocimiento y para que se tome el acuerdo correspondiente. ¿Compañeros, tienen algo que agregar al respecto?¿Algún comentario o pregunta?</w:t>
      </w:r>
      <w:r>
        <w:rPr>
          <w:rFonts w:hint="default" w:ascii="Times New Roman" w:hAnsi="Times New Roman" w:eastAsia="SimSun" w:cs="Times New Roman"/>
          <w:sz w:val="24"/>
          <w:szCs w:val="24"/>
          <w:lang w:val="es-MX" w:eastAsia="es-ES"/>
        </w:rPr>
        <w:t>»</w:t>
      </w:r>
    </w:p>
    <w:p w14:paraId="1959B3D8">
      <w:pPr>
        <w:jc w:val="both"/>
        <w:rPr>
          <w:rFonts w:hint="default" w:ascii="Arial Narrow" w:hAnsi="Arial Narrow" w:eastAsia="SimSun" w:cs="Arial Narrow"/>
          <w:sz w:val="24"/>
          <w:szCs w:val="24"/>
          <w:lang w:val="es-MX" w:eastAsia="es-ES"/>
        </w:rPr>
      </w:pPr>
      <w:r>
        <w:rPr>
          <w:rFonts w:hint="default" w:ascii="Arial Narrow" w:hAnsi="Arial Narrow" w:eastAsia="SimSun" w:cs="Arial Narrow"/>
          <w:sz w:val="24"/>
          <w:szCs w:val="24"/>
          <w:lang w:val="es-MX" w:eastAsia="es-ES"/>
        </w:rPr>
        <w:t>«Pues nada mas, reafirmar el compromiso que se tiene con Ixtlahuacan de los Membrillos para el impulso de la cultura y sus tradiciones, ya que en Atequiza ya tenemos varios años con la difusion del Dia del Charro que es una bonita tradicion y año tras año crece mas y se ha ido enfocando a las nuevas generaciones</w:t>
      </w:r>
      <w:r>
        <w:rPr>
          <w:rFonts w:hint="default" w:ascii="Times New Roman" w:hAnsi="Times New Roman" w:eastAsia="SimSun" w:cs="Times New Roman"/>
          <w:sz w:val="24"/>
          <w:szCs w:val="24"/>
          <w:lang w:val="es-MX" w:eastAsia="es-ES"/>
        </w:rPr>
        <w:t>»</w:t>
      </w:r>
      <w:r>
        <w:rPr>
          <w:rFonts w:hint="default" w:ascii="Arial Narrow" w:hAnsi="Arial Narrow" w:eastAsia="SimSun" w:cs="Arial Narrow"/>
          <w:sz w:val="24"/>
          <w:szCs w:val="24"/>
          <w:lang w:val="es-MX" w:eastAsia="es-ES"/>
        </w:rPr>
        <w:t xml:space="preserve">. asi itnervino la REGIDORA NAYELI BERENICE MERCADO FLORES. </w:t>
      </w:r>
    </w:p>
    <w:p w14:paraId="204BAFAF">
      <w:pPr>
        <w:jc w:val="both"/>
        <w:rPr>
          <w:rFonts w:hint="default" w:ascii="Arial Narrow" w:hAnsi="Arial Narrow" w:eastAsia="SimSun" w:cs="Arial Narrow"/>
          <w:sz w:val="24"/>
          <w:szCs w:val="24"/>
          <w:lang w:val="es-MX" w:eastAsia="es-ES"/>
        </w:rPr>
      </w:pPr>
      <w:r>
        <w:rPr>
          <w:rFonts w:hint="default" w:ascii="Arial Narrow" w:hAnsi="Arial Narrow" w:eastAsia="SimSun" w:cs="Arial Narrow"/>
          <w:sz w:val="24"/>
          <w:szCs w:val="24"/>
          <w:lang w:val="es-MX" w:eastAsia="es-ES"/>
        </w:rPr>
        <w:t>Toma la palabra de nuevo la REGIDORA CELIA PEREZ VACA y continua «Yo tambien estoy de acuerdo en este punto porque, recordemos que la charreria es una disciplina que forma a los jovenes y jovencitas desde pequeños, y es una tradicion familiar porque aqui en el municipio hemos visto que los papás motivan a sus hijos, a sus hijas desde chiquitos a practicar esta disciplina y viene muy arraigado de familia, entonces si, hay que impulsarla mas</w:t>
      </w:r>
      <w:r>
        <w:rPr>
          <w:rFonts w:hint="default" w:ascii="Times New Roman" w:hAnsi="Times New Roman" w:eastAsia="SimSun" w:cs="Times New Roman"/>
          <w:sz w:val="24"/>
          <w:szCs w:val="24"/>
          <w:lang w:val="es-MX" w:eastAsia="es-ES"/>
        </w:rPr>
        <w:t>»</w:t>
      </w:r>
      <w:r>
        <w:rPr>
          <w:rFonts w:hint="default" w:ascii="Arial Narrow" w:hAnsi="Arial Narrow" w:eastAsia="SimSun" w:cs="Arial Narrow"/>
          <w:sz w:val="24"/>
          <w:szCs w:val="24"/>
          <w:lang w:val="es-MX" w:eastAsia="es-ES"/>
        </w:rPr>
        <w:t>.</w:t>
      </w:r>
    </w:p>
    <w:p w14:paraId="5BDEBE81">
      <w:pPr>
        <w:jc w:val="both"/>
        <w:rPr>
          <w:rFonts w:hint="default" w:ascii="Arial Narrow" w:hAnsi="Arial Narrow" w:eastAsia="Arial Unicode MS" w:cs="Arial Narrow"/>
          <w:sz w:val="24"/>
          <w:szCs w:val="24"/>
          <w:lang w:val="es-MX"/>
        </w:rPr>
      </w:pPr>
      <w:r>
        <w:rPr>
          <w:rFonts w:hint="default" w:ascii="Arial Narrow" w:hAnsi="Arial Narrow" w:eastAsia="Arial Unicode MS" w:cs="Arial Narrow"/>
          <w:sz w:val="24"/>
          <w:szCs w:val="24"/>
          <w:lang w:val="es-MX"/>
        </w:rPr>
        <w:t>«Muy bien, entonces la propuesta es que se realice una mesa de trabajo con la Direccion de Cultura del Municipio para realizar un balance de las actividades o talleres afines a esta recomendacion que se realizan actualmente en el municipio, y se analice la posiblidad de fortalecerlas y/o aumentar las actividades llevandolas a mas comunidades.</w:t>
      </w:r>
    </w:p>
    <w:p w14:paraId="779ED6CC">
      <w:pPr>
        <w:jc w:val="both"/>
        <w:rPr>
          <w:rFonts w:hint="default" w:ascii="Arial Narrow" w:hAnsi="Arial Narrow" w:eastAsia="Arial Unicode MS" w:cs="Arial Narrow"/>
          <w:sz w:val="24"/>
          <w:szCs w:val="24"/>
          <w:lang w:val="es-MX"/>
        </w:rPr>
      </w:pPr>
      <w:r>
        <w:rPr>
          <w:rFonts w:hint="default" w:ascii="Arial Narrow" w:hAnsi="Arial Narrow" w:eastAsia="Arial Unicode MS" w:cs="Arial Narrow"/>
          <w:sz w:val="24"/>
          <w:szCs w:val="24"/>
          <w:lang w:val="es-MX"/>
        </w:rPr>
        <w:t>Ahora, les pregunto a los presentes ¿si estan de acuerdo? Sírvanse levantar la mano en señal de aprobación</w:t>
      </w:r>
    </w:p>
    <w:p w14:paraId="0BEC6C28">
      <w:pPr>
        <w:spacing w:line="360" w:lineRule="auto"/>
        <w:jc w:val="both"/>
        <w:rPr>
          <w:rFonts w:ascii="Arial Narrow" w:hAnsi="Arial Narrow" w:eastAsia="SimSun"/>
          <w:bCs/>
          <w:sz w:val="24"/>
          <w:szCs w:val="24"/>
        </w:rPr>
      </w:pPr>
      <w:r>
        <w:rPr>
          <w:rFonts w:ascii="Arial Narrow" w:hAnsi="Arial Narrow"/>
          <w:sz w:val="24"/>
          <w:szCs w:val="24"/>
        </w:rPr>
        <w:t>VOCAL, CARLOS JOSE ROCHA---------------------------------------------------</w:t>
      </w:r>
      <w:r>
        <w:rPr>
          <w:rFonts w:hint="default" w:ascii="Arial Narrow" w:hAnsi="Arial Narrow"/>
          <w:sz w:val="24"/>
          <w:szCs w:val="24"/>
          <w:lang w:val="es-MX"/>
        </w:rPr>
        <w:t>A FAVOR</w:t>
      </w:r>
    </w:p>
    <w:p w14:paraId="7E0C0D55">
      <w:pPr>
        <w:spacing w:line="360" w:lineRule="auto"/>
        <w:jc w:val="both"/>
        <w:rPr>
          <w:rFonts w:ascii="Arial Narrow" w:hAnsi="Arial Narrow"/>
          <w:sz w:val="24"/>
          <w:szCs w:val="24"/>
        </w:rPr>
      </w:pPr>
      <w:r>
        <w:rPr>
          <w:rFonts w:ascii="Arial Narrow" w:hAnsi="Arial Narrow"/>
          <w:sz w:val="24"/>
          <w:szCs w:val="24"/>
        </w:rPr>
        <w:t>VOCAL, NAYELI BERENICE MERCADO FLORES----------------------------A FAVOR</w:t>
      </w:r>
    </w:p>
    <w:p w14:paraId="3BE8CCBC">
      <w:pPr>
        <w:spacing w:line="360" w:lineRule="auto"/>
        <w:jc w:val="both"/>
        <w:rPr>
          <w:rFonts w:ascii="Arial Narrow" w:hAnsi="Arial Narrow"/>
          <w:sz w:val="24"/>
          <w:szCs w:val="24"/>
        </w:rPr>
      </w:pPr>
      <w:r>
        <w:rPr>
          <w:rFonts w:ascii="Arial Narrow" w:hAnsi="Arial Narrow"/>
          <w:sz w:val="24"/>
          <w:szCs w:val="24"/>
        </w:rPr>
        <w:t>PRESIDENTE, CELIA PEREZ VACA---------------------------------------------- A FAVOR</w:t>
      </w:r>
    </w:p>
    <w:p w14:paraId="17AB501C">
      <w:pPr>
        <w:jc w:val="both"/>
        <w:rPr>
          <w:rFonts w:hint="default" w:ascii="Times New Roman" w:hAnsi="Times New Roman" w:eastAsia="Arial Unicode MS" w:cs="Times New Roman"/>
          <w:sz w:val="28"/>
          <w:szCs w:val="28"/>
          <w:lang w:val="es-MX"/>
        </w:rPr>
      </w:pPr>
      <w:r>
        <w:rPr>
          <w:rFonts w:ascii="Arial Narrow" w:hAnsi="Arial Narrow" w:eastAsia="SimSun"/>
          <w:sz w:val="24"/>
          <w:szCs w:val="24"/>
        </w:rPr>
        <w:t>«Se aprueba por unanimidad de votos</w:t>
      </w:r>
      <w:r>
        <w:rPr>
          <w:rFonts w:hint="default" w:ascii="Arial Narrow" w:hAnsi="Arial Narrow" w:eastAsia="SimSun"/>
          <w:sz w:val="24"/>
          <w:szCs w:val="24"/>
          <w:lang w:val="es-MX"/>
        </w:rPr>
        <w:t xml:space="preserve"> y se emite el siguiente acuerdo</w:t>
      </w:r>
      <w:r>
        <w:rPr>
          <w:rFonts w:ascii="Arial Narrow" w:hAnsi="Arial Narrow" w:eastAsia="SimSun"/>
          <w:sz w:val="24"/>
          <w:szCs w:val="24"/>
        </w:rPr>
        <w:t>».</w:t>
      </w:r>
    </w:p>
    <w:p w14:paraId="662BA87F">
      <w:pPr>
        <w:ind w:left="850" w:right="850"/>
        <w:jc w:val="both"/>
        <w:rPr>
          <w:rFonts w:hint="default" w:ascii="Arial Narrow" w:hAnsi="Arial Narrow" w:eastAsia="Arial Unicode MS" w:cs="Arial Narrow"/>
          <w:sz w:val="24"/>
          <w:szCs w:val="24"/>
          <w:lang w:val="es-MX"/>
        </w:rPr>
      </w:pPr>
      <w:r>
        <w:rPr>
          <w:rFonts w:hint="default" w:ascii="Arial Narrow" w:hAnsi="Arial Narrow" w:cs="Arial Narrow"/>
          <w:b/>
          <w:sz w:val="24"/>
          <w:szCs w:val="24"/>
        </w:rPr>
        <w:t>UNICO.-</w:t>
      </w:r>
      <w:r>
        <w:rPr>
          <w:rFonts w:hint="default" w:ascii="Arial Narrow" w:hAnsi="Arial Narrow" w:cs="Arial Narrow"/>
          <w:sz w:val="24"/>
          <w:szCs w:val="24"/>
        </w:rPr>
        <w:t>.</w:t>
      </w:r>
      <w:r>
        <w:rPr>
          <w:rFonts w:hint="default" w:ascii="Arial Narrow" w:hAnsi="Arial Narrow" w:eastAsia="Arimo" w:cs="Arial Narrow"/>
          <w:sz w:val="24"/>
          <w:szCs w:val="24"/>
        </w:rPr>
        <w:t xml:space="preserve">SE APRUEBA CONFORME AL ART. 61, FRACCION III, DEL REGLAMENTO DE LA LEY DEL GOBIERNO Y LA ADMINISTRACION PUBLICA DEL MUNICIPIO DE IXTLAHUACAN DE LOS MEMBRILLOS, JALISCO, </w:t>
      </w:r>
      <w:r>
        <w:rPr>
          <w:rFonts w:hint="default" w:ascii="Arial Narrow" w:hAnsi="Arial Narrow" w:eastAsia="Arimo" w:cs="Arial Narrow"/>
          <w:sz w:val="24"/>
          <w:szCs w:val="24"/>
          <w:lang w:val="es-MX"/>
        </w:rPr>
        <w:t>QUE MEDIANTE LA SECRETARIA GENERAL DEL AYUNTAMIENTO, SE CITE PARA REALIZAR</w:t>
      </w:r>
      <w:r>
        <w:rPr>
          <w:rFonts w:hint="default" w:ascii="Arial Narrow" w:hAnsi="Arial Narrow" w:eastAsia="Arial Unicode MS" w:cs="Arial Narrow"/>
          <w:sz w:val="24"/>
          <w:szCs w:val="24"/>
          <w:lang w:val="es-MX"/>
        </w:rPr>
        <w:t xml:space="preserve"> UNA MESA DE TRABAJO CON LA DIRECCION DE CULTURA DEL MUNICIPIO Y LOS REGIDORES DE LA COMISION EDILICIA DE EDUCACION, CULTURA Y FESTIVIDADES CIVICAS, PARA REALIZAR UN BALANCE DE LAS ACTIVIDADES O TALLERES AFINES A ESTA RECOMENDACION QUE SE REALIZAN ACTUALMENTE EN EL MUNICIPIO, Y SE ANALICE LA POSIBLIDAD DE FORTALECERLAS Y/O AUMENTAR LAS ACTIVIDADES LLEVANDOLAS A MAS COMUNIDADES.</w:t>
      </w:r>
    </w:p>
    <w:p w14:paraId="223E2755">
      <w:pPr>
        <w:spacing w:after="0" w:line="240" w:lineRule="auto"/>
        <w:contextualSpacing/>
        <w:jc w:val="both"/>
        <w:textAlignment w:val="baseline"/>
        <w:rPr>
          <w:rStyle w:val="10"/>
          <w:rFonts w:hint="default" w:ascii="Arial Narrow" w:hAnsi="Arial Narrow" w:eastAsia="SimSun"/>
          <w:bCs/>
          <w:sz w:val="24"/>
          <w:szCs w:val="24"/>
          <w:lang w:val="es-MX"/>
        </w:rPr>
      </w:pPr>
    </w:p>
    <w:bookmarkEnd w:id="0"/>
    <w:p w14:paraId="3C2883BF">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7952FEC4">
      <w:pPr>
        <w:spacing w:after="0" w:line="240" w:lineRule="auto"/>
        <w:contextualSpacing/>
        <w:jc w:val="both"/>
        <w:textAlignment w:val="baseline"/>
        <w:rPr>
          <w:rStyle w:val="10"/>
          <w:rFonts w:ascii="Arial Narrow" w:hAnsi="Arial Narrow" w:eastAsia="SimSun"/>
          <w:b/>
          <w:sz w:val="24"/>
          <w:szCs w:val="24"/>
        </w:rPr>
      </w:pPr>
    </w:p>
    <w:p w14:paraId="5CF3D391">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CELIA PEREZ VACA, «Ciudadanos regidores, vocales de la comisión les informo que por último punto del orden del día, se tiene la solicitud de la clausura de la sesión y les informo que no habiendo más puntos a tratar procederé a la clausura correspondiente:»</w:t>
      </w:r>
    </w:p>
    <w:p w14:paraId="49C36862">
      <w:pPr>
        <w:spacing w:after="0" w:line="240" w:lineRule="auto"/>
        <w:contextualSpacing/>
        <w:jc w:val="both"/>
        <w:textAlignment w:val="baseline"/>
        <w:rPr>
          <w:rFonts w:ascii="Arial Narrow" w:hAnsi="Arial Narrow" w:eastAsia="SimSun"/>
          <w:sz w:val="24"/>
          <w:szCs w:val="24"/>
        </w:rPr>
      </w:pPr>
    </w:p>
    <w:p w14:paraId="30D5BD5D">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Los invito a que se pongan de pie y siendo las </w:t>
      </w:r>
      <w:r>
        <w:rPr>
          <w:rFonts w:hint="default" w:ascii="Arial Narrow" w:hAnsi="Arial Narrow" w:eastAsia="Arial Unicode MS" w:cs="Arial Unicode MS"/>
          <w:sz w:val="24"/>
          <w:szCs w:val="24"/>
          <w:lang w:val="es-MX"/>
        </w:rPr>
        <w:t>14:23 catorce horas con veintitrés minutos del día 30 de Septiembre del año 2025</w:t>
      </w:r>
      <w:r>
        <w:rPr>
          <w:rFonts w:ascii="Arial Narrow" w:hAnsi="Arial Narrow" w:eastAsia="Arial Unicode MS" w:cs="Arial Unicode MS"/>
          <w:sz w:val="24"/>
          <w:szCs w:val="24"/>
        </w:rPr>
        <w:t xml:space="preserve"> dos mil veinticinco, declaro formalmente la clausura de esta sesión de la </w:t>
      </w:r>
      <w:r>
        <w:rPr>
          <w:rFonts w:ascii="Arial Narrow" w:hAnsi="Arial Narrow" w:eastAsia="SimSun"/>
          <w:sz w:val="24"/>
          <w:szCs w:val="24"/>
        </w:rPr>
        <w:t xml:space="preserve">COMISION EDILICIA DE EDUCACION, CULTURA Y FESTIVIDADES CIVICAS </w:t>
      </w:r>
      <w:r>
        <w:rPr>
          <w:rFonts w:ascii="Arial Narrow" w:hAnsi="Arial Narrow" w:eastAsia="Arial Unicode MS" w:cs="Arial Unicode MS"/>
          <w:sz w:val="24"/>
          <w:szCs w:val="24"/>
        </w:rPr>
        <w:t>del municipio de Ixtlahuacán de los Membrillos, Jalisco, 2024-2027».</w:t>
      </w:r>
    </w:p>
    <w:p w14:paraId="12CE56D4">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300A3D80">
      <w:pPr>
        <w:jc w:val="both"/>
        <w:rPr>
          <w:rFonts w:ascii="Arial Narrow" w:hAnsi="Arial Narrow"/>
          <w:sz w:val="24"/>
          <w:szCs w:val="24"/>
        </w:rPr>
      </w:pP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27"/>
        <w:gridCol w:w="3260"/>
        <w:gridCol w:w="2774"/>
      </w:tblGrid>
      <w:tr w14:paraId="42875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13E6256E">
            <w:pPr>
              <w:spacing w:after="0" w:line="240" w:lineRule="auto"/>
              <w:jc w:val="both"/>
              <w:rPr>
                <w:rFonts w:ascii="Arial Narrow" w:hAnsi="Arial Narrow"/>
                <w:b/>
                <w:smallCaps/>
                <w:spacing w:val="-4"/>
                <w:sz w:val="28"/>
                <w:szCs w:val="28"/>
              </w:rPr>
            </w:pPr>
          </w:p>
        </w:tc>
        <w:tc>
          <w:tcPr>
            <w:tcW w:w="3260" w:type="dxa"/>
          </w:tcPr>
          <w:p w14:paraId="7F369CD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PEREZ VACA</w:t>
            </w:r>
          </w:p>
        </w:tc>
        <w:tc>
          <w:tcPr>
            <w:tcW w:w="2774" w:type="dxa"/>
          </w:tcPr>
          <w:p w14:paraId="6D2BC091">
            <w:pPr>
              <w:spacing w:after="0" w:line="240" w:lineRule="auto"/>
              <w:jc w:val="both"/>
              <w:rPr>
                <w:rFonts w:ascii="Arial Narrow" w:hAnsi="Arial Narrow"/>
                <w:b/>
                <w:smallCaps/>
                <w:spacing w:val="-4"/>
                <w:sz w:val="28"/>
                <w:szCs w:val="28"/>
              </w:rPr>
            </w:pPr>
          </w:p>
        </w:tc>
      </w:tr>
      <w:tr w14:paraId="0AD8D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5D9C93DF">
            <w:pPr>
              <w:spacing w:after="0" w:line="240" w:lineRule="auto"/>
              <w:jc w:val="both"/>
              <w:rPr>
                <w:rFonts w:ascii="Arial Narrow" w:hAnsi="Arial Narrow"/>
                <w:b/>
                <w:smallCaps/>
                <w:spacing w:val="-4"/>
                <w:sz w:val="28"/>
                <w:szCs w:val="28"/>
              </w:rPr>
            </w:pPr>
          </w:p>
        </w:tc>
        <w:tc>
          <w:tcPr>
            <w:tcW w:w="3260" w:type="dxa"/>
          </w:tcPr>
          <w:p w14:paraId="5AE1AC13">
            <w:pPr>
              <w:spacing w:after="0" w:line="240" w:lineRule="auto"/>
              <w:jc w:val="center"/>
              <w:rPr>
                <w:rFonts w:ascii="Arial Narrow" w:hAnsi="Arial Narrow"/>
                <w:b/>
                <w:smallCaps/>
                <w:spacing w:val="-4"/>
                <w:sz w:val="28"/>
                <w:szCs w:val="28"/>
              </w:rPr>
            </w:pPr>
            <w:r>
              <w:rPr>
                <w:rFonts w:ascii="Arial Narrow" w:hAnsi="Arial Narrow"/>
                <w:b/>
                <w:smallCaps/>
                <w:spacing w:val="-4"/>
                <w:sz w:val="28"/>
                <w:szCs w:val="28"/>
              </w:rPr>
              <w:t>presidenta de la comisión</w:t>
            </w:r>
          </w:p>
        </w:tc>
        <w:tc>
          <w:tcPr>
            <w:tcW w:w="2774" w:type="dxa"/>
          </w:tcPr>
          <w:p w14:paraId="1E933B7B">
            <w:pPr>
              <w:spacing w:after="0" w:line="240" w:lineRule="auto"/>
              <w:jc w:val="both"/>
              <w:rPr>
                <w:rFonts w:ascii="Arial Narrow" w:hAnsi="Arial Narrow"/>
                <w:b/>
                <w:smallCaps/>
                <w:spacing w:val="-4"/>
                <w:sz w:val="28"/>
                <w:szCs w:val="28"/>
              </w:rPr>
            </w:pPr>
          </w:p>
          <w:p w14:paraId="115DAAB7">
            <w:pPr>
              <w:spacing w:after="0" w:line="240" w:lineRule="auto"/>
              <w:jc w:val="both"/>
              <w:rPr>
                <w:rFonts w:ascii="Arial Narrow" w:hAnsi="Arial Narrow"/>
                <w:b/>
                <w:smallCaps/>
                <w:spacing w:val="-4"/>
                <w:sz w:val="28"/>
                <w:szCs w:val="28"/>
              </w:rPr>
            </w:pPr>
          </w:p>
          <w:p w14:paraId="516AD777">
            <w:pPr>
              <w:spacing w:after="0" w:line="240" w:lineRule="auto"/>
              <w:jc w:val="both"/>
              <w:rPr>
                <w:rFonts w:ascii="Arial Narrow" w:hAnsi="Arial Narrow"/>
                <w:b/>
                <w:smallCaps/>
                <w:spacing w:val="-4"/>
                <w:sz w:val="28"/>
                <w:szCs w:val="28"/>
              </w:rPr>
            </w:pPr>
          </w:p>
        </w:tc>
      </w:tr>
      <w:tr w14:paraId="6CD87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03" w:type="dxa"/>
            <w:gridSpan w:val="2"/>
          </w:tcPr>
          <w:p w14:paraId="3BDAEE8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c>
          <w:tcPr>
            <w:tcW w:w="3260" w:type="dxa"/>
          </w:tcPr>
          <w:p w14:paraId="58FE30FF">
            <w:pPr>
              <w:spacing w:after="0" w:line="240" w:lineRule="auto"/>
              <w:jc w:val="center"/>
              <w:rPr>
                <w:rFonts w:ascii="Arial Narrow" w:hAnsi="Arial Narrow"/>
                <w:b/>
                <w:smallCaps/>
                <w:spacing w:val="-4"/>
                <w:sz w:val="24"/>
                <w:szCs w:val="24"/>
              </w:rPr>
            </w:pPr>
          </w:p>
        </w:tc>
        <w:tc>
          <w:tcPr>
            <w:tcW w:w="2774" w:type="dxa"/>
          </w:tcPr>
          <w:p w14:paraId="2AAA930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Carlos José Rocha</w:t>
            </w:r>
          </w:p>
        </w:tc>
      </w:tr>
      <w:tr w14:paraId="71D1B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47CA138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260" w:type="dxa"/>
          </w:tcPr>
          <w:p w14:paraId="2E5CC058">
            <w:pPr>
              <w:spacing w:after="0" w:line="240" w:lineRule="auto"/>
              <w:jc w:val="both"/>
              <w:rPr>
                <w:rFonts w:ascii="Arial Narrow" w:hAnsi="Arial Narrow"/>
                <w:b/>
                <w:smallCaps/>
                <w:spacing w:val="-4"/>
                <w:sz w:val="24"/>
                <w:szCs w:val="24"/>
              </w:rPr>
            </w:pPr>
          </w:p>
        </w:tc>
        <w:tc>
          <w:tcPr>
            <w:tcW w:w="2774" w:type="dxa"/>
          </w:tcPr>
          <w:p w14:paraId="374BCBA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15A52AAC">
      <w:pPr>
        <w:jc w:val="both"/>
        <w:rPr>
          <w:rFonts w:ascii="Arial Narrow" w:hAnsi="Arial Narrow"/>
          <w:sz w:val="28"/>
          <w:szCs w:val="28"/>
        </w:rPr>
      </w:pPr>
    </w:p>
    <w:p w14:paraId="21B9D4F2">
      <w:pPr>
        <w:jc w:val="both"/>
        <w:rPr>
          <w:rFonts w:ascii="Arial Narrow" w:hAnsi="Arial Narrow"/>
          <w:sz w:val="18"/>
          <w:szCs w:val="18"/>
        </w:rPr>
      </w:pPr>
    </w:p>
    <w:p w14:paraId="4178AAE7">
      <w:pPr>
        <w:jc w:val="both"/>
        <w:rPr>
          <w:rFonts w:ascii="Arial Narrow" w:hAnsi="Arial Narrow"/>
          <w:sz w:val="18"/>
          <w:szCs w:val="18"/>
        </w:rPr>
      </w:pPr>
    </w:p>
    <w:p w14:paraId="2538E506">
      <w:pPr>
        <w:jc w:val="both"/>
        <w:rPr>
          <w:rFonts w:ascii="Arial Narrow" w:hAnsi="Arial Narrow"/>
          <w:sz w:val="18"/>
          <w:szCs w:val="18"/>
        </w:rPr>
      </w:pPr>
    </w:p>
    <w:p w14:paraId="7C62B9DC">
      <w:pPr>
        <w:jc w:val="both"/>
        <w:rPr>
          <w:rFonts w:ascii="Arial Narrow" w:hAnsi="Arial Narrow"/>
          <w:sz w:val="18"/>
          <w:szCs w:val="18"/>
        </w:rPr>
      </w:pPr>
      <w:r>
        <w:rPr>
          <w:rFonts w:ascii="Arial Narrow" w:hAnsi="Arial Narrow"/>
          <w:sz w:val="18"/>
          <w:szCs w:val="18"/>
        </w:rPr>
        <w:t xml:space="preserve">Hoja de firmas de la minuta de la Comisión Edilicia de Educación, Cultura y Festividades Cívicas </w:t>
      </w:r>
      <w:r>
        <w:rPr>
          <w:rFonts w:ascii="Arial Narrow" w:hAnsi="Arial Narrow"/>
          <w:spacing w:val="-4"/>
          <w:sz w:val="18"/>
          <w:szCs w:val="18"/>
        </w:rPr>
        <w:t xml:space="preserve">celebrada con fecha de hoy  </w:t>
      </w:r>
      <w:r>
        <w:rPr>
          <w:rFonts w:hint="default" w:ascii="Arial Narrow" w:hAnsi="Arial Narrow"/>
          <w:spacing w:val="-4"/>
          <w:sz w:val="18"/>
          <w:szCs w:val="18"/>
          <w:lang w:val="es-MX"/>
        </w:rPr>
        <w:t xml:space="preserve">30 de Septiembre del año 2025  </w:t>
      </w:r>
      <w:r>
        <w:rPr>
          <w:rFonts w:ascii="Arial Narrow" w:hAnsi="Arial Narrow"/>
          <w:spacing w:val="-4"/>
          <w:sz w:val="18"/>
          <w:szCs w:val="18"/>
        </w:rPr>
        <w:t>dos mil veinticinco.</w:t>
      </w:r>
      <w:r>
        <w:rPr>
          <w:rFonts w:ascii="Arial Narrow" w:hAnsi="Arial Narrow"/>
          <w:sz w:val="18"/>
          <w:szCs w:val="18"/>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2A5CDBF4">
        <w:pPr>
          <w:pStyle w:val="7"/>
          <w:jc w:val="right"/>
        </w:pPr>
        <w:r>
          <w:fldChar w:fldCharType="begin"/>
        </w:r>
        <w:r>
          <w:instrText xml:space="preserve">PAGE   \* MERGEFORMAT</w:instrText>
        </w:r>
        <w:r>
          <w:fldChar w:fldCharType="separate"/>
        </w:r>
        <w:r>
          <w:rPr>
            <w:lang w:val="es-ES"/>
          </w:rPr>
          <w:t>2</w:t>
        </w:r>
        <w:r>
          <w:fldChar w:fldCharType="end"/>
        </w:r>
      </w:p>
    </w:sdtContent>
  </w:sdt>
  <w:p w14:paraId="476EE4DD">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526E5">
    <w:pPr>
      <w:pStyle w:val="6"/>
      <w:jc w:val="right"/>
    </w:pPr>
  </w:p>
  <w:p w14:paraId="0501FA15">
    <w:pPr>
      <w:pStyle w:val="6"/>
      <w:jc w:val="right"/>
    </w:pPr>
  </w:p>
  <w:p w14:paraId="37E3B7C5">
    <w:pPr>
      <w:pStyle w:val="6"/>
      <w:jc w:val="right"/>
    </w:pPr>
  </w:p>
  <w:p w14:paraId="360DC6A0">
    <w:pPr>
      <w:pStyle w:val="6"/>
    </w:pPr>
  </w:p>
  <w:p w14:paraId="4989BB98">
    <w:pPr>
      <w:pStyle w:val="6"/>
    </w:pPr>
  </w:p>
  <w:p w14:paraId="43EE9D65">
    <w:pPr>
      <w:pStyle w:val="6"/>
    </w:pPr>
  </w:p>
  <w:p w14:paraId="34190A1A">
    <w:pPr>
      <w:pStyle w:val="6"/>
    </w:pPr>
  </w:p>
  <w:p w14:paraId="3FA55C31">
    <w:pPr>
      <w:pStyle w:val="6"/>
    </w:pPr>
  </w:p>
  <w:p w14:paraId="45CE87FC">
    <w:pPr>
      <w:pStyle w:val="6"/>
    </w:pPr>
  </w:p>
  <w:p w14:paraId="1F43B3A1">
    <w:pPr>
      <w:pStyle w:val="6"/>
      <w:jc w:val="right"/>
    </w:pPr>
  </w:p>
  <w:p w14:paraId="034EDC3E">
    <w:pPr>
      <w:pStyle w:val="6"/>
      <w:jc w:val="right"/>
    </w:pPr>
    <w:r>
      <w:t>ECFC/0</w:t>
    </w:r>
    <w:r>
      <w:rPr>
        <w:rFonts w:hint="default"/>
        <w:lang w:val="es-MX"/>
      </w:rPr>
      <w:t>9</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360"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137C"/>
    <w:rsid w:val="000405DA"/>
    <w:rsid w:val="00043D41"/>
    <w:rsid w:val="00065086"/>
    <w:rsid w:val="00067C41"/>
    <w:rsid w:val="0007751A"/>
    <w:rsid w:val="0009349D"/>
    <w:rsid w:val="000A7D78"/>
    <w:rsid w:val="000F56B5"/>
    <w:rsid w:val="001372A0"/>
    <w:rsid w:val="00150ACB"/>
    <w:rsid w:val="00192020"/>
    <w:rsid w:val="001B1265"/>
    <w:rsid w:val="001C7433"/>
    <w:rsid w:val="001C7EFB"/>
    <w:rsid w:val="00205079"/>
    <w:rsid w:val="00234C5D"/>
    <w:rsid w:val="002459DA"/>
    <w:rsid w:val="002A7066"/>
    <w:rsid w:val="002B2D36"/>
    <w:rsid w:val="002D56CE"/>
    <w:rsid w:val="00312F55"/>
    <w:rsid w:val="003131B5"/>
    <w:rsid w:val="003157A8"/>
    <w:rsid w:val="0036155C"/>
    <w:rsid w:val="003B0CAB"/>
    <w:rsid w:val="003E5185"/>
    <w:rsid w:val="004272E1"/>
    <w:rsid w:val="0043339A"/>
    <w:rsid w:val="00441025"/>
    <w:rsid w:val="004412FD"/>
    <w:rsid w:val="0045038B"/>
    <w:rsid w:val="004547CC"/>
    <w:rsid w:val="00483109"/>
    <w:rsid w:val="004B5077"/>
    <w:rsid w:val="004E7F09"/>
    <w:rsid w:val="004F7CCF"/>
    <w:rsid w:val="00523108"/>
    <w:rsid w:val="005312FE"/>
    <w:rsid w:val="005656A6"/>
    <w:rsid w:val="00571D40"/>
    <w:rsid w:val="00590CC3"/>
    <w:rsid w:val="005A4884"/>
    <w:rsid w:val="005B5131"/>
    <w:rsid w:val="005C6208"/>
    <w:rsid w:val="00644D5E"/>
    <w:rsid w:val="00665155"/>
    <w:rsid w:val="00671419"/>
    <w:rsid w:val="006778C1"/>
    <w:rsid w:val="006824B2"/>
    <w:rsid w:val="006F1706"/>
    <w:rsid w:val="007019CA"/>
    <w:rsid w:val="00712326"/>
    <w:rsid w:val="00716BB6"/>
    <w:rsid w:val="00734CF6"/>
    <w:rsid w:val="007438A4"/>
    <w:rsid w:val="00753766"/>
    <w:rsid w:val="007903ED"/>
    <w:rsid w:val="007A2D0F"/>
    <w:rsid w:val="007F75E4"/>
    <w:rsid w:val="0081007C"/>
    <w:rsid w:val="00814515"/>
    <w:rsid w:val="00816CF6"/>
    <w:rsid w:val="00833088"/>
    <w:rsid w:val="00884343"/>
    <w:rsid w:val="008A2A09"/>
    <w:rsid w:val="008D0E47"/>
    <w:rsid w:val="008D4D6D"/>
    <w:rsid w:val="008E030E"/>
    <w:rsid w:val="008E6674"/>
    <w:rsid w:val="00967DE4"/>
    <w:rsid w:val="00976D67"/>
    <w:rsid w:val="00993DDB"/>
    <w:rsid w:val="009B199F"/>
    <w:rsid w:val="009B1EA5"/>
    <w:rsid w:val="009E3C81"/>
    <w:rsid w:val="009E73B1"/>
    <w:rsid w:val="00A12B9A"/>
    <w:rsid w:val="00A240CC"/>
    <w:rsid w:val="00A27CDF"/>
    <w:rsid w:val="00A4576D"/>
    <w:rsid w:val="00A77D2A"/>
    <w:rsid w:val="00A86189"/>
    <w:rsid w:val="00AF304E"/>
    <w:rsid w:val="00B30783"/>
    <w:rsid w:val="00B75D8F"/>
    <w:rsid w:val="00BF013F"/>
    <w:rsid w:val="00C173FA"/>
    <w:rsid w:val="00C5289B"/>
    <w:rsid w:val="00C8680A"/>
    <w:rsid w:val="00CA436F"/>
    <w:rsid w:val="00CD4B66"/>
    <w:rsid w:val="00CD5CF2"/>
    <w:rsid w:val="00CF0E28"/>
    <w:rsid w:val="00D164E4"/>
    <w:rsid w:val="00D5304A"/>
    <w:rsid w:val="00D65A1C"/>
    <w:rsid w:val="00DF0B3D"/>
    <w:rsid w:val="00DF6548"/>
    <w:rsid w:val="00E137FD"/>
    <w:rsid w:val="00E42850"/>
    <w:rsid w:val="00E749B7"/>
    <w:rsid w:val="00E837DF"/>
    <w:rsid w:val="00E86C55"/>
    <w:rsid w:val="00F32CA7"/>
    <w:rsid w:val="00F87916"/>
    <w:rsid w:val="00FA5E66"/>
    <w:rsid w:val="00FD0ADC"/>
    <w:rsid w:val="095958DD"/>
    <w:rsid w:val="0B75233E"/>
    <w:rsid w:val="0CAF4E28"/>
    <w:rsid w:val="31AE1A3A"/>
    <w:rsid w:val="3F217205"/>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2254</Words>
  <Characters>12399</Characters>
  <Lines>103</Lines>
  <Paragraphs>29</Paragraphs>
  <TotalTime>15</TotalTime>
  <ScaleCrop>false</ScaleCrop>
  <LinksUpToDate>false</LinksUpToDate>
  <CharactersWithSpaces>14624</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2025-10-17T17:32:57Z</cp:lastPrinted>
  <dcterms:modified xsi:type="dcterms:W3CDTF">2025-10-17T17:34:51Z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45140D07C8044E42B5986D29E54D1AF5_12</vt:lpwstr>
  </property>
</Properties>
</file>