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8845E7"/>
    <w:tbl>
      <w:tblPr>
        <w:tblStyle w:val="3"/>
        <w:tblW w:w="0" w:type="auto"/>
        <w:jc w:val="right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8"/>
        <w:gridCol w:w="2992"/>
      </w:tblGrid>
      <w:tr w14:paraId="07CCAA7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right"/>
        </w:trPr>
        <w:tc>
          <w:tcPr>
            <w:tcW w:w="1348" w:type="dxa"/>
          </w:tcPr>
          <w:p w14:paraId="534451DC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14:paraId="7F054247">
            <w:pPr>
              <w:spacing w:line="254" w:lineRule="auto"/>
              <w:jc w:val="both"/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CONVOCATORIA PARA SESION 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 xml:space="preserve">CONJUNTA </w:t>
            </w:r>
            <w:r>
              <w:rPr>
                <w:rFonts w:ascii="Arial Narrow" w:hAnsi="Arial Narrow"/>
                <w:b/>
                <w:smallCaps/>
                <w:spacing w:val="-4"/>
              </w:rPr>
              <w:t>DE LA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COMISION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ES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EDILICIA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ECOLOGIA Y FOMENTO AGROPECUARIO</w:t>
            </w:r>
            <w:r>
              <w:rPr>
                <w:rFonts w:hint="default" w:ascii="Arial Narrow" w:hAnsi="Arial Narrow"/>
                <w:b/>
                <w:smallCaps/>
                <w:spacing w:val="-4"/>
                <w:lang w:val="es-MX"/>
              </w:rPr>
              <w:t>, HACIENDA Y PRESUPUESTO, Y CATASTRO</w:t>
            </w:r>
          </w:p>
        </w:tc>
      </w:tr>
    </w:tbl>
    <w:p w14:paraId="51B33BEA">
      <w:pPr>
        <w:jc w:val="both"/>
        <w:rPr>
          <w:rFonts w:ascii="Arial Narrow" w:hAnsi="Arial Narrow"/>
          <w:b/>
          <w:smallCaps/>
          <w:spacing w:val="-4"/>
        </w:rPr>
      </w:pPr>
    </w:p>
    <w:p w14:paraId="640E66CF">
      <w:pPr>
        <w:jc w:val="both"/>
        <w:rPr>
          <w:rFonts w:hint="default" w:ascii="Arial Narrow" w:hAnsi="Arial Narrow"/>
          <w:b/>
          <w:smallCaps/>
          <w:spacing w:val="-4"/>
          <w:lang w:val="es-MX"/>
        </w:rPr>
      </w:pPr>
      <w:r>
        <w:rPr>
          <w:rFonts w:hint="default" w:ascii="Arial Narrow" w:hAnsi="Arial Narrow"/>
          <w:b/>
          <w:smallCaps/>
          <w:spacing w:val="-4"/>
          <w:lang w:val="es-MX"/>
        </w:rPr>
        <w:t>C.C. REGIDORES INTEGRANTES DE LAS COMISIONES CONVOCADAS</w:t>
      </w:r>
    </w:p>
    <w:p w14:paraId="7513B7EA">
      <w:pPr>
        <w:jc w:val="both"/>
        <w:rPr>
          <w:rFonts w:ascii="Arial Narrow" w:hAnsi="Arial Narrow"/>
          <w:b/>
          <w:smallCaps/>
          <w:spacing w:val="-4"/>
        </w:rPr>
      </w:pPr>
      <w:r>
        <w:rPr>
          <w:rFonts w:ascii="Arial Narrow" w:hAnsi="Arial Narrow"/>
          <w:b/>
          <w:smallCaps/>
          <w:spacing w:val="-4"/>
        </w:rPr>
        <w:t xml:space="preserve">P R E S E N T E:                                                  </w:t>
      </w:r>
    </w:p>
    <w:p w14:paraId="108382B3">
      <w:pPr>
        <w:jc w:val="both"/>
        <w:rPr>
          <w:rFonts w:ascii="Arial Narrow" w:hAnsi="Arial Narrow"/>
          <w:b/>
          <w:smallCaps/>
          <w:spacing w:val="-4"/>
        </w:rPr>
      </w:pPr>
    </w:p>
    <w:p w14:paraId="2039B5B7">
      <w:pPr>
        <w:jc w:val="both"/>
        <w:rPr>
          <w:rFonts w:ascii="Arial Narrow" w:hAnsi="Arial Narrow"/>
          <w:spacing w:val="-4"/>
        </w:rPr>
      </w:pPr>
      <w:r>
        <w:rPr>
          <w:rFonts w:ascii="Arial Narrow" w:hAnsi="Arial Narrow"/>
          <w:spacing w:val="-4"/>
        </w:rPr>
        <w:tab/>
      </w:r>
      <w:r>
        <w:rPr>
          <w:rFonts w:ascii="Arial Narrow" w:hAnsi="Arial Narrow"/>
          <w:spacing w:val="-4"/>
        </w:rPr>
        <w:t>La suscrita PRESIDENTA DE LA COMISION EDILICIA DE ECOLOGIA Y FOMENTO AGROPECUARIO, por este medio me permito hacerles llegar un cordial saludo y a la vez, hago propia la ocasión para convocarlos a la SESION DE LA COMISION a celebrarse el próximo día</w:t>
      </w:r>
      <w:r>
        <w:rPr>
          <w:rFonts w:hint="default" w:ascii="Arial Narrow" w:hAnsi="Arial Narrow"/>
          <w:spacing w:val="-4"/>
          <w:lang w:val="es-MX"/>
        </w:rPr>
        <w:t xml:space="preserve"> 30 de septiembre del año </w:t>
      </w:r>
      <w:r>
        <w:rPr>
          <w:rFonts w:ascii="Arial Narrow" w:hAnsi="Arial Narrow"/>
          <w:spacing w:val="-4"/>
        </w:rPr>
        <w:t xml:space="preserve"> 2025, a las 1</w:t>
      </w:r>
      <w:r>
        <w:rPr>
          <w:rFonts w:hint="default" w:ascii="Arial Narrow" w:hAnsi="Arial Narrow"/>
          <w:spacing w:val="-4"/>
          <w:lang w:val="es-MX"/>
        </w:rPr>
        <w:t>3:130 trece horas con diez minutos</w:t>
      </w:r>
      <w:r>
        <w:rPr>
          <w:rFonts w:ascii="Arial Narrow" w:hAnsi="Arial Narrow"/>
          <w:spacing w:val="-4"/>
        </w:rPr>
        <w:t xml:space="preserve"> del día, 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14:paraId="60FCF928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14:paraId="2D2E23F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declaratoria de quórum.</w:t>
      </w:r>
    </w:p>
    <w:p w14:paraId="5E25DBA5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Aprobación del orden del día. </w:t>
      </w:r>
    </w:p>
    <w:p w14:paraId="60BB788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Cs/>
          <w:sz w:val="24"/>
          <w:szCs w:val="24"/>
        </w:rPr>
      </w:pPr>
      <w:r>
        <w:rPr>
          <w:rFonts w:ascii="Arial Narrow" w:hAnsi="Arial Narrow"/>
          <w:bCs/>
          <w:lang w:val="es-MX" w:eastAsia="es-MX"/>
        </w:rPr>
        <w:t>Dispensa de la lectura y aprobación del acta de la sesión de esta comisión celebrada con anterioridad.</w:t>
      </w:r>
      <w:bookmarkStart w:id="0" w:name="_Hlk203335739"/>
    </w:p>
    <w:p w14:paraId="7BA5C643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bCs w:val="0"/>
          <w:sz w:val="24"/>
          <w:szCs w:val="24"/>
        </w:rPr>
      </w:pPr>
      <w:r>
        <w:rPr>
          <w:rStyle w:val="8"/>
          <w:rFonts w:ascii="Arial Narrow" w:hAnsi="Arial Narrow" w:eastAsia="SimSun"/>
          <w:b/>
          <w:bCs w:val="0"/>
          <w:sz w:val="24"/>
          <w:szCs w:val="24"/>
        </w:rPr>
        <w:t>Punto de acuerdo que tiene por objeto dar cuenta con el seguimiento al acuerdo legisltaivo AL-350/LXIV/2025, mismo que fue de conocimiento en la vigesima sesión ordinaria del día 15 de Agosto del año en curso.</w:t>
      </w:r>
    </w:p>
    <w:bookmarkEnd w:id="0"/>
    <w:p w14:paraId="51A0FE19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  <w:r>
        <w:rPr>
          <w:rFonts w:ascii="Arial Narrow" w:hAnsi="Arial Narrow"/>
          <w:lang w:eastAsia="es-MX"/>
        </w:rPr>
        <w:t>Formal clausura de la sesión.</w:t>
      </w:r>
    </w:p>
    <w:p w14:paraId="7C029682">
      <w:pPr>
        <w:numPr>
          <w:ilvl w:val="0"/>
          <w:numId w:val="0"/>
        </w:numPr>
        <w:ind w:left="142" w:leftChars="0"/>
        <w:contextualSpacing/>
        <w:jc w:val="both"/>
        <w:textAlignment w:val="baseline"/>
        <w:rPr>
          <w:rFonts w:ascii="Arial Narrow" w:hAnsi="Arial Narrow" w:eastAsia="SimSun"/>
          <w:b/>
          <w:sz w:val="24"/>
          <w:szCs w:val="24"/>
        </w:rPr>
      </w:pPr>
    </w:p>
    <w:p w14:paraId="7009EC19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a  </w:t>
      </w:r>
      <w:r>
        <w:rPr>
          <w:rFonts w:hint="default" w:ascii="Arial Narrow" w:hAnsi="Arial Narrow"/>
          <w:smallCaps/>
          <w:lang w:val="es-MX"/>
        </w:rPr>
        <w:t xml:space="preserve">26 de septiembre </w:t>
      </w:r>
      <w:r>
        <w:rPr>
          <w:rFonts w:ascii="Arial Narrow" w:hAnsi="Arial Narrow"/>
          <w:smallCaps/>
        </w:rPr>
        <w:t xml:space="preserve"> del 2025.</w:t>
      </w:r>
    </w:p>
    <w:p w14:paraId="47B37A9C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14:paraId="739B4839">
      <w:pPr>
        <w:jc w:val="center"/>
        <w:outlineLvl w:val="0"/>
        <w:rPr>
          <w:rFonts w:ascii="Arial Narrow" w:hAnsi="Arial Narrow"/>
          <w:b/>
          <w:smallCaps/>
          <w:spacing w:val="50"/>
        </w:rPr>
      </w:pPr>
    </w:p>
    <w:p w14:paraId="431FC296">
      <w:pPr>
        <w:jc w:val="center"/>
        <w:outlineLvl w:val="0"/>
        <w:rPr>
          <w:rFonts w:ascii="Arial Narrow" w:hAnsi="Arial Narrow"/>
          <w:b/>
          <w:smallCaps/>
          <w:spacing w:val="50"/>
        </w:rPr>
      </w:pPr>
    </w:p>
    <w:p w14:paraId="4B739281">
      <w:pPr>
        <w:outlineLvl w:val="0"/>
        <w:rPr>
          <w:rFonts w:ascii="Arial Narrow" w:hAnsi="Arial Narrow"/>
          <w:smallCaps/>
          <w:spacing w:val="50"/>
        </w:rPr>
      </w:pPr>
    </w:p>
    <w:p w14:paraId="2BC844EB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>PROF. NAYELI BERENICE MERCADO FLORES</w:t>
      </w:r>
    </w:p>
    <w:p w14:paraId="3D08ADFC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  <w:bookmarkStart w:id="1" w:name="_GoBack"/>
      <w:bookmarkEnd w:id="1"/>
    </w:p>
    <w:p w14:paraId="11076262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ecología y fomento agropecuario</w:t>
      </w:r>
    </w:p>
    <w:p w14:paraId="642D2B13">
      <w:pPr>
        <w:rPr>
          <w:rFonts w:ascii="Arial Narrow" w:hAnsi="Arial Narrow"/>
          <w:sz w:val="18"/>
          <w:szCs w:val="18"/>
        </w:rPr>
      </w:pPr>
    </w:p>
    <w:p w14:paraId="1B1C4BEA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C.c.p. Archivo</w:t>
      </w:r>
    </w:p>
    <w:p w14:paraId="33DA5A82">
      <w:pPr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>SE/vzh</w:t>
      </w:r>
    </w:p>
    <w:p w14:paraId="5ACF0890">
      <w:pPr>
        <w:rPr>
          <w:sz w:val="20"/>
          <w:szCs w:val="20"/>
        </w:rPr>
      </w:pPr>
    </w:p>
    <w:sectPr>
      <w:headerReference r:id="rId5" w:type="default"/>
      <w:pgSz w:w="12240" w:h="15840"/>
      <w:pgMar w:top="3402" w:right="1134" w:bottom="851" w:left="1985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5D47F0">
    <w:pPr>
      <w:pStyle w:val="5"/>
    </w:pPr>
  </w:p>
  <w:p w14:paraId="7D9D6626">
    <w:pPr>
      <w:pStyle w:val="5"/>
    </w:pPr>
  </w:p>
  <w:p w14:paraId="1A64C734">
    <w:pPr>
      <w:pStyle w:val="5"/>
    </w:pPr>
  </w:p>
  <w:p w14:paraId="273AD20F">
    <w:pPr>
      <w:pStyle w:val="5"/>
    </w:pPr>
  </w:p>
  <w:p w14:paraId="16995DD2">
    <w:pPr>
      <w:pStyle w:val="5"/>
    </w:pPr>
  </w:p>
  <w:p w14:paraId="14B10900">
    <w:pPr>
      <w:pStyle w:val="5"/>
    </w:pPr>
  </w:p>
  <w:p w14:paraId="66B2F1F4">
    <w:pPr>
      <w:pStyle w:val="5"/>
      <w:jc w:val="right"/>
    </w:pPr>
  </w:p>
  <w:p w14:paraId="79F91D3E">
    <w:pPr>
      <w:pStyle w:val="5"/>
      <w:jc w:val="right"/>
    </w:pPr>
  </w:p>
  <w:p w14:paraId="10B2B29E">
    <w:pPr>
      <w:pStyle w:val="5"/>
      <w:jc w:val="right"/>
      <w:rPr>
        <w:sz w:val="20"/>
        <w:szCs w:val="20"/>
      </w:rPr>
    </w:pPr>
  </w:p>
  <w:p w14:paraId="34EFC9F6">
    <w:pPr>
      <w:pStyle w:val="5"/>
      <w:jc w:val="right"/>
      <w:rPr>
        <w:sz w:val="20"/>
        <w:szCs w:val="20"/>
      </w:rPr>
    </w:pPr>
  </w:p>
  <w:p w14:paraId="6C5F8A45">
    <w:pPr>
      <w:pStyle w:val="5"/>
      <w:jc w:val="right"/>
      <w:rPr>
        <w:sz w:val="20"/>
        <w:szCs w:val="20"/>
      </w:rPr>
    </w:pPr>
  </w:p>
  <w:p w14:paraId="7A5957BF">
    <w:pPr>
      <w:pStyle w:val="5"/>
      <w:jc w:val="right"/>
      <w:rPr>
        <w:sz w:val="20"/>
        <w:szCs w:val="20"/>
      </w:rPr>
    </w:pPr>
  </w:p>
  <w:p w14:paraId="64E3BA2C">
    <w:pPr>
      <w:pStyle w:val="5"/>
      <w:jc w:val="right"/>
      <w:rPr>
        <w:sz w:val="20"/>
        <w:szCs w:val="20"/>
      </w:rPr>
    </w:pPr>
    <w:r>
      <w:rPr>
        <w:sz w:val="20"/>
        <w:szCs w:val="20"/>
      </w:rPr>
      <w:t>ECOFA</w:t>
    </w:r>
    <w:r>
      <w:rPr>
        <w:rFonts w:hint="default"/>
        <w:sz w:val="20"/>
        <w:szCs w:val="20"/>
        <w:lang w:val="es-MX"/>
      </w:rPr>
      <w:t>-HYP-CAT</w:t>
    </w:r>
    <w:r>
      <w:rPr>
        <w:sz w:val="20"/>
        <w:szCs w:val="20"/>
      </w:rPr>
      <w:t>/0</w:t>
    </w:r>
    <w:r>
      <w:rPr>
        <w:rFonts w:hint="default"/>
        <w:sz w:val="20"/>
        <w:szCs w:val="20"/>
        <w:lang w:val="es-MX"/>
      </w:rPr>
      <w:t>9</w:t>
    </w:r>
    <w:r>
      <w:rPr>
        <w:sz w:val="20"/>
        <w:szCs w:val="20"/>
      </w:rPr>
      <w:t>/2025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563751"/>
    <w:multiLevelType w:val="multilevel"/>
    <w:tmpl w:val="06563751"/>
    <w:lvl w:ilvl="0" w:tentative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461AA"/>
    <w:rsid w:val="000712A3"/>
    <w:rsid w:val="000A2641"/>
    <w:rsid w:val="00206677"/>
    <w:rsid w:val="00281B20"/>
    <w:rsid w:val="002F261F"/>
    <w:rsid w:val="003115AF"/>
    <w:rsid w:val="0032734B"/>
    <w:rsid w:val="00354097"/>
    <w:rsid w:val="003C62BE"/>
    <w:rsid w:val="004272E1"/>
    <w:rsid w:val="00441BCC"/>
    <w:rsid w:val="00450959"/>
    <w:rsid w:val="004B6A4C"/>
    <w:rsid w:val="00551215"/>
    <w:rsid w:val="005B7168"/>
    <w:rsid w:val="005E0257"/>
    <w:rsid w:val="006C7109"/>
    <w:rsid w:val="006F1706"/>
    <w:rsid w:val="00741457"/>
    <w:rsid w:val="008B50ED"/>
    <w:rsid w:val="009138A5"/>
    <w:rsid w:val="0098051E"/>
    <w:rsid w:val="00A302E4"/>
    <w:rsid w:val="00A61188"/>
    <w:rsid w:val="00A7207C"/>
    <w:rsid w:val="00AC6896"/>
    <w:rsid w:val="00B05F6D"/>
    <w:rsid w:val="00CB4444"/>
    <w:rsid w:val="00CF2DCF"/>
    <w:rsid w:val="00DE72AF"/>
    <w:rsid w:val="00E01338"/>
    <w:rsid w:val="00EB3C58"/>
    <w:rsid w:val="00EE1134"/>
    <w:rsid w:val="00EE2C79"/>
    <w:rsid w:val="00F15B9E"/>
    <w:rsid w:val="00FF060D"/>
    <w:rsid w:val="0F702376"/>
    <w:rsid w:val="2D394BB0"/>
    <w:rsid w:val="46B1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es-ES" w:eastAsia="es-E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1"/>
    <w:semiHidden/>
    <w:unhideWhenUsed/>
    <w:qFormat/>
    <w:uiPriority w:val="99"/>
    <w:rPr>
      <w:rFonts w:ascii="Tahoma" w:hAnsi="Tahoma" w:cs="Tahoma"/>
      <w:sz w:val="16"/>
      <w:szCs w:val="16"/>
    </w:rPr>
  </w:style>
  <w:style w:type="paragraph" w:styleId="5">
    <w:name w:val="header"/>
    <w:basedOn w:val="1"/>
    <w:link w:val="9"/>
    <w:unhideWhenUsed/>
    <w:uiPriority w:val="99"/>
    <w:pPr>
      <w:tabs>
        <w:tab w:val="center" w:pos="4419"/>
        <w:tab w:val="right" w:pos="8838"/>
      </w:tabs>
    </w:pPr>
  </w:style>
  <w:style w:type="paragraph" w:styleId="6">
    <w:name w:val="footer"/>
    <w:basedOn w:val="1"/>
    <w:link w:val="10"/>
    <w:unhideWhenUsed/>
    <w:uiPriority w:val="99"/>
    <w:pPr>
      <w:tabs>
        <w:tab w:val="center" w:pos="4419"/>
        <w:tab w:val="right" w:pos="8838"/>
      </w:tabs>
    </w:pPr>
  </w:style>
  <w:style w:type="character" w:customStyle="1" w:styleId="7">
    <w:name w:val="normaltextrun"/>
    <w:basedOn w:val="2"/>
    <w:uiPriority w:val="0"/>
  </w:style>
  <w:style w:type="character" w:customStyle="1" w:styleId="8">
    <w:name w:val="eop"/>
    <w:basedOn w:val="2"/>
    <w:qFormat/>
    <w:uiPriority w:val="0"/>
  </w:style>
  <w:style w:type="character" w:customStyle="1" w:styleId="9">
    <w:name w:val="Encabezado Car"/>
    <w:basedOn w:val="2"/>
    <w:link w:val="5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0">
    <w:name w:val="Pie de página Car"/>
    <w:basedOn w:val="2"/>
    <w:link w:val="6"/>
    <w:qFormat/>
    <w:uiPriority w:val="99"/>
    <w:rPr>
      <w:rFonts w:ascii="Times New Roman" w:hAnsi="Times New Roman" w:eastAsia="Times New Roman" w:cs="Times New Roman"/>
      <w:sz w:val="24"/>
      <w:szCs w:val="24"/>
      <w:lang w:val="es-ES" w:eastAsia="es-ES"/>
    </w:rPr>
  </w:style>
  <w:style w:type="character" w:customStyle="1" w:styleId="11">
    <w:name w:val="Texto de globo Car"/>
    <w:basedOn w:val="2"/>
    <w:link w:val="4"/>
    <w:semiHidden/>
    <w:uiPriority w:val="99"/>
    <w:rPr>
      <w:rFonts w:ascii="Tahoma" w:hAnsi="Tahoma" w:eastAsia="Times New Roman" w:cs="Tahoma"/>
      <w:sz w:val="16"/>
      <w:szCs w:val="16"/>
      <w:lang w:val="es-ES" w:eastAsia="es-ES"/>
    </w:rPr>
  </w:style>
  <w:style w:type="paragraph" w:styleId="12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Theme="minorHAnsi" w:hAnsiTheme="minorHAnsi" w:eastAsiaTheme="minorHAnsi" w:cstheme="minorBidi"/>
      <w:sz w:val="22"/>
      <w:szCs w:val="22"/>
      <w:lang w:val="es-MX" w:eastAsia="en-US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206</Words>
  <Characters>1133</Characters>
  <Lines>9</Lines>
  <Paragraphs>2</Paragraphs>
  <TotalTime>3</TotalTime>
  <ScaleCrop>false</ScaleCrop>
  <LinksUpToDate>false</LinksUpToDate>
  <CharactersWithSpaces>1337</CharactersWithSpaces>
  <Application>WPS Office_12.2.0.23131_F1E327BC-269C-435d-A152-05C5408002CA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2021-10-12T22:16:00Z</dcterms:created>
  <dc:creator>Alba Gaby</dc:creator>
  <cp:lastModifiedBy>NextClick</cp:lastModifiedBy>
  <cp:lastPrinted>2025-10-17T18:58:03Z</cp:lastPrinted>
  <dcterms:modified xsi:type="dcterms:W3CDTF">2025-10-17T18:58:15Z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3A16CE14BD6C4CC8866D35224CDDD07B_12</vt:lpwstr>
  </property>
</Properties>
</file>