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53C63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6AD7FB8A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</w:t>
            </w:r>
          </w:p>
          <w:p w14:paraId="57908CE1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ASUNTO:</w:t>
            </w:r>
          </w:p>
        </w:tc>
        <w:tc>
          <w:tcPr>
            <w:tcW w:w="2992" w:type="dxa"/>
          </w:tcPr>
          <w:p w14:paraId="65BE405C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</w:p>
          <w:p w14:paraId="5F7983E8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 xml:space="preserve">SESION </w:t>
            </w: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DE LA COMISION EDILICIA DE REGLAMENTOS, GOBERNACION Y PUNTOS CONSTITUCIONALES</w:t>
            </w:r>
          </w:p>
        </w:tc>
      </w:tr>
    </w:tbl>
    <w:p w14:paraId="75751D7E">
      <w:pPr>
        <w:jc w:val="both"/>
        <w:rPr>
          <w:rFonts w:ascii="Arial Narrow" w:hAnsi="Arial Narrow"/>
          <w:b/>
          <w:smallCaps/>
          <w:spacing w:val="-4"/>
        </w:rPr>
      </w:pPr>
    </w:p>
    <w:p w14:paraId="6D924E37">
      <w:pPr>
        <w:numPr>
          <w:numId w:val="0"/>
        </w:num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 REGIDORES INTEGRANTES D</w:t>
      </w:r>
      <w:r>
        <w:rPr>
          <w:rFonts w:hint="default" w:ascii="Arial Narrow" w:hAnsi="Arial Narrow"/>
          <w:b/>
          <w:smallCaps/>
          <w:spacing w:val="-4"/>
          <w:lang w:val="es-MX"/>
        </w:rPr>
        <w:t>E LA COMISION EDILICIA DE REGLAMENTOS, GOBERNACION Y PUNTOS CONSTITUCIONALES</w:t>
      </w:r>
    </w:p>
    <w:p w14:paraId="0C8ECD81">
      <w:pPr>
        <w:numPr>
          <w:numId w:val="0"/>
        </w:num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5D6E8934">
      <w:pPr>
        <w:jc w:val="both"/>
        <w:rPr>
          <w:rFonts w:ascii="Arial Narrow" w:hAnsi="Arial Narrow"/>
          <w:b/>
          <w:smallCaps/>
          <w:spacing w:val="-4"/>
        </w:rPr>
      </w:pPr>
    </w:p>
    <w:p w14:paraId="74928AB2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El suscrito PRESIDENTE DE LA COMISIÓN EDILICIA DE REGLAMENTOS, GOBERNACION Y PUNTOS CONSTITUCIONALES, por este medio me permito hacerles llegar un cordial saludo y a la vez, hago propia la ocasión para convocarlos a</w:t>
      </w:r>
      <w:r>
        <w:rPr>
          <w:rFonts w:hint="default" w:ascii="Arial Narrow" w:hAnsi="Arial Narrow"/>
          <w:spacing w:val="-4"/>
          <w:lang w:val="es-MX"/>
        </w:rPr>
        <w:t xml:space="preserve"> proxima sesión por </w:t>
      </w:r>
      <w:r>
        <w:rPr>
          <w:rFonts w:ascii="Arial Narrow" w:hAnsi="Arial Narrow"/>
          <w:spacing w:val="-4"/>
          <w:lang/>
        </w:rPr>
        <w:t xml:space="preserve"> celebrarse el</w:t>
      </w:r>
      <w:r>
        <w:rPr>
          <w:rFonts w:hint="default" w:ascii="Arial Narrow" w:hAnsi="Arial Narrow"/>
          <w:spacing w:val="-4"/>
          <w:lang w:val="es-MX"/>
        </w:rPr>
        <w:t xml:space="preserve"> 30 de septiembr</w:t>
      </w:r>
      <w:bookmarkStart w:id="0" w:name="_GoBack"/>
      <w:bookmarkEnd w:id="0"/>
      <w:r>
        <w:rPr>
          <w:rFonts w:hint="default" w:ascii="Arial Narrow" w:hAnsi="Arial Narrow"/>
          <w:spacing w:val="-4"/>
          <w:lang w:val="es-MX"/>
        </w:rPr>
        <w:t>e del año en curso a  las 14:45 catorce horas con cuarenta y cinco minutos,</w:t>
      </w:r>
      <w:r>
        <w:rPr>
          <w:rFonts w:ascii="Arial Narrow" w:hAnsi="Arial Narrow"/>
          <w:spacing w:val="-4"/>
        </w:rPr>
        <w:t xml:space="preserve">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34DFC3B4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57BCA3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490A9520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5FA79CF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/>
          <w:bCs/>
          <w:sz w:val="24"/>
          <w:szCs w:val="24"/>
          <w:highlight w:val="none"/>
          <w:lang w:eastAsia="es-MX"/>
        </w:rPr>
      </w:pPr>
      <w:r>
        <w:rPr>
          <w:rFonts w:ascii="Arial Narrow" w:hAnsi="Arial Narrow"/>
          <w:lang w:eastAsia="es-MX"/>
        </w:rPr>
        <w:t>Lectura y ratificación del acta de la sesión anterior.</w:t>
      </w:r>
    </w:p>
    <w:p w14:paraId="1DDE059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/>
          <w:bCs/>
          <w:sz w:val="24"/>
          <w:szCs w:val="24"/>
          <w:highlight w:val="none"/>
          <w:lang w:eastAsia="es-MX"/>
        </w:rPr>
      </w:pPr>
      <w:r>
        <w:rPr>
          <w:rFonts w:hint="default" w:ascii="Arial Narrow" w:hAnsi="Arial Narrow"/>
          <w:b/>
          <w:bCs/>
          <w:sz w:val="24"/>
          <w:szCs w:val="24"/>
          <w:highlight w:val="none"/>
          <w:lang w:val="en-US" w:eastAsia="es-MX"/>
        </w:rPr>
        <w:t>Punto de acuerdo que tiene por objeto dar cuenta a la comisión con:</w:t>
      </w:r>
    </w:p>
    <w:p w14:paraId="74D74C00">
      <w:pPr>
        <w:numPr>
          <w:ilvl w:val="0"/>
          <w:numId w:val="2"/>
        </w:numPr>
        <w:spacing w:after="0" w:line="240" w:lineRule="auto"/>
        <w:ind w:left="440" w:leftChars="0"/>
        <w:contextualSpacing/>
        <w:jc w:val="both"/>
        <w:textAlignment w:val="baseline"/>
        <w:rPr>
          <w:rFonts w:hint="default" w:ascii="Arial Narrow" w:hAnsi="Arial Narrow"/>
          <w:b/>
          <w:bCs/>
          <w:sz w:val="24"/>
          <w:szCs w:val="24"/>
          <w:highlight w:val="none"/>
          <w:lang w:val="en-US" w:eastAsia="es-MX"/>
        </w:rPr>
      </w:pPr>
      <w:r>
        <w:rPr>
          <w:rFonts w:hint="default" w:ascii="Arial Narrow" w:hAnsi="Arial Narrow"/>
          <w:b/>
          <w:bCs/>
          <w:sz w:val="24"/>
          <w:szCs w:val="24"/>
          <w:highlight w:val="none"/>
          <w:lang w:val="en-US" w:eastAsia="es-MX"/>
        </w:rPr>
        <w:t>La inciativa del Reglamento de Medio Ambiente</w:t>
      </w:r>
    </w:p>
    <w:p w14:paraId="7A25D642">
      <w:pPr>
        <w:numPr>
          <w:ilvl w:val="0"/>
          <w:numId w:val="2"/>
        </w:numPr>
        <w:spacing w:after="0" w:line="240" w:lineRule="auto"/>
        <w:ind w:left="440" w:leftChars="0" w:firstLine="0" w:firstLineChars="0"/>
        <w:contextualSpacing/>
        <w:jc w:val="both"/>
        <w:textAlignment w:val="baseline"/>
        <w:rPr>
          <w:rFonts w:ascii="Arial Narrow" w:hAnsi="Arial Narrow" w:eastAsia="SimSun"/>
        </w:rPr>
      </w:pPr>
      <w:r>
        <w:rPr>
          <w:rFonts w:hint="default" w:ascii="Arial Narrow" w:hAnsi="Arial Narrow"/>
          <w:b/>
          <w:bCs/>
          <w:sz w:val="24"/>
          <w:szCs w:val="24"/>
          <w:highlight w:val="none"/>
          <w:lang w:val="en-US" w:eastAsia="es-MX"/>
        </w:rPr>
        <w:t>La iniciativa del Reglamento del Archivo Municipal. Lo anterior para su analisis y dictaminación.</w:t>
      </w:r>
    </w:p>
    <w:p w14:paraId="20BB3B5D">
      <w:pPr>
        <w:numPr>
          <w:ilvl w:val="0"/>
          <w:numId w:val="1"/>
        </w:numPr>
        <w:spacing w:after="0" w:line="240" w:lineRule="auto"/>
        <w:ind w:left="502" w:leftChars="0" w:hanging="360" w:firstLineChars="0"/>
        <w:contextualSpacing/>
        <w:jc w:val="both"/>
        <w:textAlignment w:val="baseline"/>
        <w:rPr>
          <w:rFonts w:ascii="Arial Narrow" w:hAnsi="Arial Narrow" w:eastAsia="SimSun"/>
        </w:rPr>
      </w:pPr>
      <w:r>
        <w:rPr>
          <w:rStyle w:val="8"/>
          <w:rFonts w:ascii="Arial Narrow" w:hAnsi="Arial Narrow" w:eastAsia="SimSun"/>
        </w:rPr>
        <w:t>Clausura de los trabajos de la sesión.</w:t>
      </w:r>
    </w:p>
    <w:p w14:paraId="49E12751">
      <w:pPr>
        <w:textAlignment w:val="baseline"/>
        <w:rPr>
          <w:rFonts w:ascii="Arial Narrow" w:hAnsi="Arial Narrow" w:eastAsia="SimSun"/>
          <w:b/>
        </w:rPr>
      </w:pPr>
    </w:p>
    <w:p w14:paraId="7CD14AB8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los Membrillos, Jalisco.  A 2</w:t>
      </w:r>
      <w:r>
        <w:rPr>
          <w:rFonts w:hint="default" w:ascii="Arial Narrow" w:hAnsi="Arial Narrow"/>
          <w:smallCaps/>
          <w:lang w:val="es-MX"/>
        </w:rPr>
        <w:t>6 de septiembre</w:t>
      </w:r>
      <w:r>
        <w:rPr>
          <w:rFonts w:ascii="Arial Narrow" w:hAnsi="Arial Narrow"/>
          <w:smallCaps/>
        </w:rPr>
        <w:t xml:space="preserve"> del 2025.</w:t>
      </w:r>
    </w:p>
    <w:p w14:paraId="042C8263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68B712D1">
      <w:pPr>
        <w:outlineLvl w:val="0"/>
        <w:rPr>
          <w:rFonts w:ascii="Arial Narrow" w:hAnsi="Arial Narrow"/>
          <w:smallCaps/>
          <w:spacing w:val="50"/>
          <w:lang/>
        </w:rPr>
      </w:pPr>
    </w:p>
    <w:p w14:paraId="2F16A7A7">
      <w:pPr>
        <w:outlineLvl w:val="0"/>
        <w:rPr>
          <w:rFonts w:ascii="Arial Narrow" w:hAnsi="Arial Narrow"/>
          <w:smallCaps/>
          <w:spacing w:val="50"/>
          <w:lang/>
        </w:rPr>
      </w:pPr>
    </w:p>
    <w:p w14:paraId="62D7C4A8">
      <w:pPr>
        <w:outlineLvl w:val="0"/>
        <w:rPr>
          <w:rFonts w:ascii="Arial Narrow" w:hAnsi="Arial Narrow"/>
          <w:smallCaps/>
          <w:spacing w:val="50"/>
          <w:lang/>
        </w:rPr>
      </w:pPr>
    </w:p>
    <w:p w14:paraId="5259C161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Lic. José Heriberto García Murillo</w:t>
      </w:r>
    </w:p>
    <w:p w14:paraId="585C7DD4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presidente municipal y presidente de la comisión edilicia </w:t>
      </w:r>
    </w:p>
    <w:p w14:paraId="6F5414D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reglamentos, gobernación y puntos constitucionales</w:t>
      </w:r>
    </w:p>
    <w:p w14:paraId="07AF77DC">
      <w:pPr>
        <w:rPr>
          <w:rFonts w:ascii="Arial Narrow" w:hAnsi="Arial Narrow"/>
        </w:rPr>
      </w:pPr>
    </w:p>
    <w:p w14:paraId="2CEFCA5E">
      <w:pPr>
        <w:rPr>
          <w:rFonts w:ascii="Arial Narrow" w:hAnsi="Arial Narrow"/>
        </w:rPr>
      </w:pPr>
    </w:p>
    <w:p w14:paraId="3FD7107F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C.c.p. Archivo</w:t>
      </w:r>
    </w:p>
    <w:p w14:paraId="06335583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SE/vzh</w:t>
      </w:r>
    </w:p>
    <w:p w14:paraId="7A644280">
      <w:pPr>
        <w:rPr>
          <w:sz w:val="18"/>
          <w:szCs w:val="18"/>
        </w:rPr>
      </w:pPr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3ACAF7">
    <w:pPr>
      <w:pStyle w:val="5"/>
    </w:pPr>
  </w:p>
  <w:p w14:paraId="7289408A">
    <w:pPr>
      <w:pStyle w:val="5"/>
    </w:pPr>
  </w:p>
  <w:p w14:paraId="167DF408">
    <w:pPr>
      <w:pStyle w:val="5"/>
    </w:pPr>
  </w:p>
  <w:p w14:paraId="7907A128">
    <w:pPr>
      <w:pStyle w:val="5"/>
    </w:pPr>
  </w:p>
  <w:p w14:paraId="34BE7BF6">
    <w:pPr>
      <w:pStyle w:val="5"/>
    </w:pPr>
  </w:p>
  <w:p w14:paraId="0AA64CBC">
    <w:pPr>
      <w:pStyle w:val="5"/>
    </w:pPr>
  </w:p>
  <w:p w14:paraId="28DA7CE6">
    <w:pPr>
      <w:pStyle w:val="5"/>
      <w:jc w:val="right"/>
    </w:pPr>
  </w:p>
  <w:p w14:paraId="60F64AA9">
    <w:pPr>
      <w:pStyle w:val="5"/>
      <w:jc w:val="right"/>
    </w:pPr>
  </w:p>
  <w:p w14:paraId="288C48E3">
    <w:pPr>
      <w:pStyle w:val="5"/>
      <w:jc w:val="right"/>
    </w:pPr>
  </w:p>
  <w:p w14:paraId="0D998472">
    <w:pPr>
      <w:pStyle w:val="5"/>
      <w:jc w:val="right"/>
    </w:pPr>
  </w:p>
  <w:p w14:paraId="639B1DB1">
    <w:pPr>
      <w:pStyle w:val="5"/>
      <w:jc w:val="right"/>
    </w:pPr>
    <w:r>
      <w:t>RGPC/0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1D449F"/>
    <w:multiLevelType w:val="singleLevel"/>
    <w:tmpl w:val="C11D449F"/>
    <w:lvl w:ilvl="0" w:tentative="0">
      <w:start w:val="1"/>
      <w:numFmt w:val="decimal"/>
      <w:suff w:val="space"/>
      <w:lvlText w:val="%1)"/>
      <w:lvlJc w:val="left"/>
      <w:rPr>
        <w:rFonts w:hint="default"/>
        <w:sz w:val="22"/>
        <w:szCs w:val="22"/>
      </w:rPr>
    </w:lvl>
  </w:abstractNum>
  <w:abstractNum w:abstractNumId="1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21B3E"/>
    <w:rsid w:val="00064C3E"/>
    <w:rsid w:val="00264F06"/>
    <w:rsid w:val="002A21A8"/>
    <w:rsid w:val="002A3FC7"/>
    <w:rsid w:val="003115AF"/>
    <w:rsid w:val="0032734B"/>
    <w:rsid w:val="003C62BE"/>
    <w:rsid w:val="004272E1"/>
    <w:rsid w:val="00427582"/>
    <w:rsid w:val="004375A3"/>
    <w:rsid w:val="00551215"/>
    <w:rsid w:val="0056272A"/>
    <w:rsid w:val="005C528F"/>
    <w:rsid w:val="005E0257"/>
    <w:rsid w:val="006C7109"/>
    <w:rsid w:val="006F1706"/>
    <w:rsid w:val="00741457"/>
    <w:rsid w:val="007E0E0B"/>
    <w:rsid w:val="008F1F67"/>
    <w:rsid w:val="0098051E"/>
    <w:rsid w:val="00A61188"/>
    <w:rsid w:val="00A7207C"/>
    <w:rsid w:val="00CA4D1C"/>
    <w:rsid w:val="00CB4444"/>
    <w:rsid w:val="00CD1714"/>
    <w:rsid w:val="00CD5374"/>
    <w:rsid w:val="00D0509E"/>
    <w:rsid w:val="00D075E1"/>
    <w:rsid w:val="00D63539"/>
    <w:rsid w:val="00DB14DB"/>
    <w:rsid w:val="00E01338"/>
    <w:rsid w:val="00EE1134"/>
    <w:rsid w:val="00EE2C79"/>
    <w:rsid w:val="00F15B9E"/>
    <w:rsid w:val="00FF060D"/>
    <w:rsid w:val="76B7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1409</Characters>
  <Lines>11</Lines>
  <Paragraphs>3</Paragraphs>
  <TotalTime>3</TotalTime>
  <ScaleCrop>false</ScaleCrop>
  <LinksUpToDate>false</LinksUpToDate>
  <CharactersWithSpaces>1662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2025-10-17T16:56:33Z</cp:lastPrinted>
  <dcterms:modified xsi:type="dcterms:W3CDTF">2025-10-17T16:56:40Z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FEE0E41B4FC44F3FAE9F5D450A3ADD47_12</vt:lpwstr>
  </property>
</Properties>
</file>