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9EF4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</w:p>
    <w:p w14:paraId="39981D97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</w:p>
    <w:p w14:paraId="623C92A9">
      <w:pPr>
        <w:spacing w:before="100" w:beforeAutospacing="1"/>
        <w:jc w:val="center"/>
        <w:rPr>
          <w:rFonts w:hint="default" w:ascii="Arial Narrow" w:hAnsi="Arial Narrow"/>
          <w:b/>
          <w:sz w:val="24"/>
          <w:szCs w:val="24"/>
          <w:lang w:val="en-US"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>Minuta de sesión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 conjunta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la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COMISI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ONES </w:t>
      </w:r>
      <w:r>
        <w:rPr>
          <w:rFonts w:ascii="Arial Narrow" w:hAnsi="Arial Narrow"/>
          <w:b/>
          <w:sz w:val="24"/>
          <w:szCs w:val="24"/>
          <w:lang w:eastAsia="es-MX"/>
        </w:rPr>
        <w:t>EDILICIA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SALUD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, Y DERECHOS HUMANOS E IGUALDAD DE GENERO</w:t>
      </w:r>
    </w:p>
    <w:p w14:paraId="48D345E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>Celebrada el día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 30 de Septiembre del año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2025</w:t>
      </w:r>
    </w:p>
    <w:p w14:paraId="6C2E311E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13:23 trece horas con veintitrés minutos del dia 30 de Septiembre del año 2025 </w:t>
      </w:r>
      <w:r>
        <w:rPr>
          <w:rFonts w:ascii="Arial Narrow" w:hAnsi="Arial Narrow"/>
          <w:sz w:val="24"/>
          <w:szCs w:val="24"/>
          <w:lang w:eastAsia="es-MX"/>
        </w:rPr>
        <w:t>dos mil veinticinco, se da inicio a la sesión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conjunta</w:t>
      </w:r>
      <w:r>
        <w:rPr>
          <w:rFonts w:ascii="Arial Narrow" w:hAnsi="Arial Narrow"/>
          <w:sz w:val="24"/>
          <w:szCs w:val="24"/>
          <w:lang w:eastAsia="es-MX"/>
        </w:rPr>
        <w:t xml:space="preserve"> de la</w:t>
      </w:r>
      <w:r>
        <w:rPr>
          <w:rFonts w:hint="default" w:ascii="Arial Narrow" w:hAnsi="Arial Narrow"/>
          <w:sz w:val="24"/>
          <w:szCs w:val="24"/>
          <w:lang w:val="en-US" w:eastAsia="es-MX"/>
        </w:rPr>
        <w:t>s</w:t>
      </w:r>
      <w:r>
        <w:rPr>
          <w:rFonts w:ascii="Arial Narrow" w:hAnsi="Arial Narrow"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b/>
          <w:sz w:val="24"/>
          <w:szCs w:val="24"/>
          <w:lang w:eastAsia="es-MX"/>
        </w:rPr>
        <w:t>COMISI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ONES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EDILICIA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SALUD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, ASI COMO DERECHOS HUMANOS E IGUALDAD DE GÉNERO,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sz w:val="24"/>
          <w:szCs w:val="24"/>
          <w:lang w:eastAsia="es-MX"/>
        </w:rPr>
        <w:t>convocada y presidida por la REGIDORA MARAYM YOTZABEL GONZALEZ ALVAREZ y con la asistencia de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</w:t>
      </w:r>
      <w:r>
        <w:rPr>
          <w:rFonts w:ascii="Arial Narrow" w:hAnsi="Arial Narrow"/>
          <w:sz w:val="24"/>
          <w:szCs w:val="24"/>
          <w:lang w:eastAsia="es-MX"/>
        </w:rPr>
        <w:t>l</w:t>
      </w:r>
      <w:r>
        <w:rPr>
          <w:rFonts w:hint="default" w:ascii="Arial Narrow" w:hAnsi="Arial Narrow"/>
          <w:sz w:val="24"/>
          <w:szCs w:val="24"/>
          <w:lang w:val="en-US" w:eastAsia="es-MX"/>
        </w:rPr>
        <w:t>os</w:t>
      </w:r>
      <w:r>
        <w:rPr>
          <w:rFonts w:ascii="Arial Narrow" w:hAnsi="Arial Narrow"/>
          <w:sz w:val="24"/>
          <w:szCs w:val="24"/>
          <w:lang w:eastAsia="es-MX"/>
        </w:rPr>
        <w:t xml:space="preserve"> REGIDOR</w:t>
      </w:r>
      <w:r>
        <w:rPr>
          <w:rFonts w:hint="default" w:ascii="Arial Narrow" w:hAnsi="Arial Narrow"/>
          <w:sz w:val="24"/>
          <w:szCs w:val="24"/>
          <w:lang w:val="en-US" w:eastAsia="es-MX"/>
        </w:rPr>
        <w:t>ES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</w:t>
      </w:r>
      <w:r>
        <w:rPr>
          <w:rFonts w:ascii="Arial Narrow" w:hAnsi="Arial Narrow"/>
          <w:sz w:val="24"/>
          <w:szCs w:val="24"/>
          <w:lang w:eastAsia="es-MX"/>
        </w:rPr>
        <w:t>DAVID ALEJANDRO MARTINEZ ASCENCIO,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ADELAIDA ROSALES MENDOZA Y NAYELI BERENICE MERCADO FLORES, integrantes de las comisiones convocadas.</w:t>
      </w:r>
    </w:p>
    <w:p w14:paraId="431F498E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</w:rPr>
        <w:t>la mayoría de los integrantes de la</w:t>
      </w:r>
      <w:r>
        <w:rPr>
          <w:rFonts w:hint="default" w:ascii="Arial Narrow" w:hAnsi="Arial Narrow"/>
          <w:sz w:val="24"/>
          <w:szCs w:val="24"/>
          <w:lang w:val="es-MX"/>
        </w:rPr>
        <w:t>s</w:t>
      </w:r>
      <w:r>
        <w:rPr>
          <w:rFonts w:ascii="Arial Narrow" w:hAnsi="Arial Narrow"/>
          <w:sz w:val="24"/>
          <w:szCs w:val="24"/>
        </w:rPr>
        <w:t xml:space="preserve"> comisi</w:t>
      </w:r>
      <w:r>
        <w:rPr>
          <w:rFonts w:hint="default" w:ascii="Arial Narrow" w:hAnsi="Arial Narrow"/>
          <w:sz w:val="24"/>
          <w:szCs w:val="24"/>
          <w:lang w:val="es-MX"/>
        </w:rPr>
        <w:t>ones</w:t>
      </w:r>
      <w:r>
        <w:rPr>
          <w:rFonts w:ascii="Arial Narrow" w:hAnsi="Arial Narrow"/>
          <w:sz w:val="24"/>
          <w:szCs w:val="24"/>
        </w:rPr>
        <w:t xml:space="preserve"> convocada</w:t>
      </w:r>
      <w:r>
        <w:rPr>
          <w:rFonts w:hint="default" w:ascii="Arial Narrow" w:hAnsi="Arial Narrow"/>
          <w:sz w:val="24"/>
          <w:szCs w:val="24"/>
          <w:lang w:val="es-MX"/>
        </w:rPr>
        <w:t>s</w:t>
      </w:r>
      <w:r>
        <w:rPr>
          <w:rFonts w:ascii="Arial Narrow" w:hAnsi="Arial Narrow"/>
          <w:sz w:val="24"/>
          <w:szCs w:val="24"/>
        </w:rPr>
        <w:t>, el presidente declaró la existencia de quórum e iniciada la sesión propuso el siguiente:</w:t>
      </w:r>
    </w:p>
    <w:p w14:paraId="22559797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48A54EE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08CFCB1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26AF9B95">
      <w:pPr>
        <w:pStyle w:val="14"/>
        <w:numPr>
          <w:ilvl w:val="0"/>
          <w:numId w:val="1"/>
        </w:numPr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  <w:bookmarkStart w:id="1" w:name="_Hlk193839063"/>
      <w:r>
        <w:rPr>
          <w:rStyle w:val="10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56512379">
      <w:pPr>
        <w:pStyle w:val="14"/>
        <w:numPr>
          <w:ilvl w:val="0"/>
          <w:numId w:val="1"/>
        </w:numPr>
        <w:jc w:val="both"/>
        <w:textAlignment w:val="baseline"/>
        <w:rPr>
          <w:rFonts w:ascii="Arial" w:hAnsi="Arial" w:eastAsia="Arial Unicode MS" w:cs="Arial"/>
          <w:b/>
          <w:bCs w:val="0"/>
          <w:sz w:val="28"/>
          <w:szCs w:val="28"/>
        </w:rPr>
      </w:pP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>Punto de acuerdo que tiene por objeto dar cuenta con el Acuerdo Legislativo AL-406/LXIV/25 que fue turnado en la Vigésima Segunda Sesión Ordinaria del Cabild</w:t>
      </w:r>
      <w:bookmarkStart w:id="2" w:name="_GoBack"/>
      <w:bookmarkEnd w:id="2"/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>o, celebrada el día 17 de Septiembre del año en curso.</w:t>
      </w:r>
      <w:bookmarkEnd w:id="1"/>
    </w:p>
    <w:p w14:paraId="58DD5470">
      <w:pPr>
        <w:pStyle w:val="14"/>
        <w:numPr>
          <w:ilvl w:val="0"/>
          <w:numId w:val="1"/>
        </w:numPr>
        <w:jc w:val="both"/>
        <w:textAlignment w:val="baseline"/>
        <w:rPr>
          <w:rFonts w:ascii="Arial" w:hAnsi="Arial" w:eastAsia="Arial Unicode MS" w:cs="Arial"/>
          <w:sz w:val="28"/>
          <w:szCs w:val="28"/>
        </w:rPr>
      </w:pPr>
      <w:r>
        <w:rPr>
          <w:rStyle w:val="10"/>
          <w:rFonts w:ascii="Arial Narrow" w:hAnsi="Arial Narrow" w:eastAsia="SimSun"/>
          <w:sz w:val="24"/>
          <w:szCs w:val="24"/>
        </w:rPr>
        <w:t>Clausura de los trabajos de la sesión.</w:t>
      </w:r>
      <w:bookmarkEnd w:id="0"/>
    </w:p>
    <w:p w14:paraId="3DFD3A4F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 xml:space="preserve">Acto continuo se procede al desahogo del orden del día, LA PRESIDENTA DE LA COMISION, REGIDORA MARAYM YOTZABEL GONZALEZ ALVAREZ haciendo uso de la palabra refiere: «Iniciaremos con el primer punto del orden del día, que es el pase de lista correspondiente:» </w:t>
      </w:r>
    </w:p>
    <w:p w14:paraId="2747B21F">
      <w:pPr>
        <w:numPr>
          <w:ilvl w:val="0"/>
          <w:numId w:val="2"/>
        </w:num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 xml:space="preserve">. </w:t>
      </w:r>
    </w:p>
    <w:p w14:paraId="4388D7D7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SALUD</w:t>
      </w:r>
    </w:p>
    <w:p w14:paraId="015FAB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JOYCE SILVA ANDRADE-------------------------------------------------------- AUSENTE</w:t>
      </w:r>
    </w:p>
    <w:p w14:paraId="4E3029C4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DAVID ALEJANDRO MARTINEZ ASCENCIO----------------------------- PRESENTE</w:t>
      </w:r>
    </w:p>
    <w:p w14:paraId="28BF2D5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MARAYM YOTZABEL GONZALEZ ALVAREZ-------------------- PRESENTE</w:t>
      </w:r>
    </w:p>
    <w:p w14:paraId="57E0AEC6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DERECHOS HUMANOS E IGUALDAD DE GÉNERO</w:t>
      </w:r>
    </w:p>
    <w:p w14:paraId="4D8CB7E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ADELAIDA ROSALES MENDOZA</w:t>
      </w:r>
      <w:r>
        <w:rPr>
          <w:rFonts w:ascii="Arial Narrow" w:hAnsi="Arial Narrow"/>
          <w:sz w:val="24"/>
          <w:szCs w:val="24"/>
        </w:rPr>
        <w:t>---------------------------------------------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57D9F80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MARAYM YOTZABEL GONZALEZ ALVAREZ-</w:t>
      </w:r>
      <w:r>
        <w:rPr>
          <w:rFonts w:ascii="Arial Narrow" w:hAnsi="Arial Narrow"/>
          <w:sz w:val="24"/>
          <w:szCs w:val="24"/>
        </w:rPr>
        <w:t>--------------------------- PRESENTE</w:t>
      </w:r>
    </w:p>
    <w:p w14:paraId="198DBEF6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NAYELI BERENICE MERCADO FLORES--------</w:t>
      </w:r>
      <w:r>
        <w:rPr>
          <w:rFonts w:ascii="Arial Narrow" w:hAnsi="Arial Narrow"/>
          <w:sz w:val="24"/>
          <w:szCs w:val="24"/>
        </w:rPr>
        <w:t>----------------- PRESENTE</w:t>
      </w:r>
    </w:p>
    <w:p w14:paraId="493ACEC0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Sigue haciendo uso de la voz LA PRESIDENTA DE LA COMISION, REGIDORA MARAYM YOTZABEL GONZALEZ ALVAREZ, «Doy cuenta a los miembros de la</w:t>
      </w:r>
      <w:r>
        <w:rPr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Fonts w:ascii="Arial Narrow" w:hAnsi="Arial Narrow" w:eastAsia="SimSun"/>
          <w:sz w:val="24"/>
          <w:szCs w:val="24"/>
        </w:rPr>
        <w:t xml:space="preserve"> comisi</w:t>
      </w:r>
      <w:r>
        <w:rPr>
          <w:rFonts w:hint="default" w:ascii="Arial Narrow" w:hAnsi="Arial Narrow" w:eastAsia="SimSun"/>
          <w:sz w:val="24"/>
          <w:szCs w:val="24"/>
          <w:lang w:val="es-MX"/>
        </w:rPr>
        <w:t>o</w:t>
      </w:r>
      <w:r>
        <w:rPr>
          <w:rFonts w:ascii="Arial Narrow" w:hAnsi="Arial Narrow" w:eastAsia="SimSun"/>
          <w:sz w:val="24"/>
          <w:szCs w:val="24"/>
        </w:rPr>
        <w:t>n</w:t>
      </w:r>
      <w:r>
        <w:rPr>
          <w:rFonts w:hint="default" w:ascii="Arial Narrow" w:hAnsi="Arial Narrow" w:eastAsia="SimSun"/>
          <w:sz w:val="24"/>
          <w:szCs w:val="24"/>
          <w:lang w:val="es-MX"/>
        </w:rPr>
        <w:t>es</w:t>
      </w:r>
      <w:r>
        <w:rPr>
          <w:rFonts w:ascii="Arial Narrow" w:hAnsi="Arial Narrow" w:eastAsia="SimSun"/>
          <w:sz w:val="24"/>
          <w:szCs w:val="24"/>
        </w:rPr>
        <w:t xml:space="preserve"> que existe quórum legal para llevar a cabo esta sesión».</w:t>
      </w:r>
    </w:p>
    <w:p w14:paraId="701A706B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lo que, </w:t>
      </w:r>
      <w:r>
        <w:rPr>
          <w:rFonts w:hint="default" w:ascii="Arial Narrow" w:hAnsi="Arial Narrow"/>
          <w:sz w:val="24"/>
          <w:szCs w:val="24"/>
          <w:lang w:val="es-MX"/>
        </w:rPr>
        <w:t xml:space="preserve">para continuar </w:t>
      </w:r>
      <w:r>
        <w:rPr>
          <w:rFonts w:ascii="Arial Narrow" w:hAnsi="Arial Narrow"/>
          <w:sz w:val="24"/>
          <w:szCs w:val="24"/>
        </w:rPr>
        <w:t xml:space="preserve">y estando presentes la mayoría de los integrantes de esta comisión se declara legalmente instalada siendo las </w:t>
      </w:r>
      <w:r>
        <w:rPr>
          <w:rFonts w:hint="default" w:ascii="Arial Narrow" w:hAnsi="Arial Narrow"/>
          <w:sz w:val="24"/>
          <w:szCs w:val="24"/>
          <w:lang w:val="es-MX"/>
        </w:rPr>
        <w:t>13:23 trece horas con veintitrés minutos</w:t>
      </w:r>
      <w:r>
        <w:rPr>
          <w:rFonts w:ascii="Arial Narrow" w:hAnsi="Arial Narrow"/>
          <w:sz w:val="24"/>
          <w:szCs w:val="24"/>
        </w:rPr>
        <w:t xml:space="preserve"> del día y considerando válidos los acuerdos que en ella se tomen en los términos normativos aplicables.</w:t>
      </w:r>
    </w:p>
    <w:p w14:paraId="41579C73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2.- Aprobación de la orden del día.</w:t>
      </w:r>
    </w:p>
    <w:p w14:paraId="5919D10D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 xml:space="preserve">Continúa LA PRESIDENTA DE LA COMISION REGIDORA MARAYM YOTZABEL GONZALEZ ALVAREZ,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6599307A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SALUD</w:t>
      </w:r>
    </w:p>
    <w:p w14:paraId="7BD3D631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DAVID ALEJANDRO MARTINEZ ASCENCIO-----------------------------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33643BE5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>PRESIDENTE, MARAYM YOTZABEL GONZALEZ ALVAREZ--------------------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1869E0B2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DERECHOS HUMANOS E IGUALDAD DE GÉNERO</w:t>
      </w:r>
    </w:p>
    <w:p w14:paraId="061D3B33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ADELAIDA ROSALES MENDOZA</w:t>
      </w:r>
      <w:r>
        <w:rPr>
          <w:rFonts w:ascii="Arial Narrow" w:hAnsi="Arial Narrow"/>
          <w:sz w:val="24"/>
          <w:szCs w:val="24"/>
        </w:rPr>
        <w:t>-----------------------------------------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--- A FAVOR</w:t>
      </w:r>
    </w:p>
    <w:p w14:paraId="3F06D78A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MARAYM YOTZABEL GONZALEZ ALVAREZ-</w:t>
      </w:r>
      <w:r>
        <w:rPr>
          <w:rFonts w:ascii="Arial Narrow" w:hAnsi="Arial Narrow"/>
          <w:sz w:val="24"/>
          <w:szCs w:val="24"/>
        </w:rPr>
        <w:t xml:space="preserve">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1BDB98B1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NAYELI BERENICE MERCADO FLORES--------</w:t>
      </w:r>
      <w:r>
        <w:rPr>
          <w:rFonts w:ascii="Arial Narrow" w:hAnsi="Arial Narrow"/>
          <w:sz w:val="24"/>
          <w:szCs w:val="24"/>
        </w:rPr>
        <w:t>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5793FD74">
      <w:pPr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289B7816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636F40B4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  <w:lang w:eastAsia="es-MX"/>
        </w:rPr>
        <w:t>3.-</w:t>
      </w:r>
      <w:r>
        <w:rPr>
          <w:rStyle w:val="10"/>
          <w:rFonts w:ascii="Arial Narrow" w:hAnsi="Arial Narrow" w:eastAsia="SimSun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3E121301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566FF07E">
      <w:pPr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LA PRESIDENTA DE LA COMISION REGIDORA, MARAYM YOTZABEL GONZALEZ ALVAREZ dice: </w:t>
      </w:r>
      <w:r>
        <w:rPr>
          <w:rStyle w:val="10"/>
          <w:rFonts w:ascii="Courier New" w:hAnsi="Courier New" w:eastAsia="SimSun" w:cs="Courier New"/>
          <w:bCs/>
          <w:sz w:val="24"/>
          <w:szCs w:val="24"/>
        </w:rPr>
        <w:t>«</w:t>
      </w:r>
      <w:r>
        <w:rPr>
          <w:rStyle w:val="10"/>
          <w:rFonts w:ascii="Arial Narrow" w:hAnsi="Arial Narrow" w:eastAsia="SimSun"/>
          <w:bCs/>
          <w:sz w:val="24"/>
          <w:szCs w:val="24"/>
        </w:rPr>
        <w:t xml:space="preserve">Se solicita la aprobación de los integrantes de esta comisión para dispensar la lectura del acta de la última sesión celebrada y se solicita, además la aprobación del contenido de dicha acta. Por lo que, les pido se sirvan levantar la mano en señal de aprobación: </w:t>
      </w:r>
    </w:p>
    <w:p w14:paraId="1F69F787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4438668C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SALUD</w:t>
      </w:r>
    </w:p>
    <w:p w14:paraId="4846F87F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DAVID ALEJANDRO MARTINEZ ASCENCIO-----------------------------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6A7DD263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>PRESIDENTE, MARAYM YOTZABEL GONZALEZ ALVAREZ--------------------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1EDED218">
      <w:pPr>
        <w:numPr>
          <w:ilvl w:val="0"/>
          <w:numId w:val="0"/>
        </w:numPr>
        <w:spacing w:line="360" w:lineRule="auto"/>
        <w:jc w:val="both"/>
        <w:rPr>
          <w:rFonts w:hint="default" w:ascii="Arial Narrow" w:hAnsi="Arial Narrow"/>
          <w:b/>
          <w:sz w:val="24"/>
          <w:szCs w:val="24"/>
          <w:lang w:val="es-MX"/>
        </w:rPr>
      </w:pPr>
      <w:r>
        <w:rPr>
          <w:rFonts w:hint="default" w:ascii="Arial Narrow" w:hAnsi="Arial Narrow"/>
          <w:b/>
          <w:sz w:val="24"/>
          <w:szCs w:val="24"/>
          <w:lang w:val="es-MX"/>
        </w:rPr>
        <w:t>POR LA COMISION DE DERECHOS HUMANOS E IGUALDAD DE GÉNERO</w:t>
      </w:r>
    </w:p>
    <w:p w14:paraId="254EEDE8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ADELAIDA ROSALES MENDOZA</w:t>
      </w:r>
      <w:r>
        <w:rPr>
          <w:rFonts w:ascii="Arial Narrow" w:hAnsi="Arial Narrow"/>
          <w:sz w:val="24"/>
          <w:szCs w:val="24"/>
        </w:rPr>
        <w:t>-----------------------------------------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--- A FAVOR</w:t>
      </w:r>
    </w:p>
    <w:p w14:paraId="28F87742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>
        <w:rPr>
          <w:rFonts w:hint="default" w:ascii="Arial Narrow" w:hAnsi="Arial Narrow"/>
          <w:sz w:val="24"/>
          <w:szCs w:val="24"/>
          <w:lang w:val="es-MX"/>
        </w:rPr>
        <w:t>MARAYM YOTZABEL GONZALEZ ALVAREZ-</w:t>
      </w:r>
      <w:r>
        <w:rPr>
          <w:rFonts w:ascii="Arial Narrow" w:hAnsi="Arial Narrow"/>
          <w:sz w:val="24"/>
          <w:szCs w:val="24"/>
        </w:rPr>
        <w:t xml:space="preserve">--------------------------- </w:t>
      </w:r>
      <w:r>
        <w:rPr>
          <w:rFonts w:hint="default" w:ascii="Arial Narrow" w:hAnsi="Arial Narrow"/>
          <w:sz w:val="24"/>
          <w:szCs w:val="24"/>
          <w:lang w:val="es-MX"/>
        </w:rPr>
        <w:t>A FAVOR</w:t>
      </w:r>
    </w:p>
    <w:p w14:paraId="71FF5B55">
      <w:pPr>
        <w:spacing w:line="360" w:lineRule="auto"/>
        <w:jc w:val="both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</w:rPr>
        <w:t xml:space="preserve">PRESIDENTE, </w:t>
      </w:r>
      <w:r>
        <w:rPr>
          <w:rFonts w:hint="default" w:ascii="Arial Narrow" w:hAnsi="Arial Narrow"/>
          <w:sz w:val="24"/>
          <w:szCs w:val="24"/>
          <w:lang w:val="es-MX"/>
        </w:rPr>
        <w:t>NAYELI BERENICE MERCADO FLORES--------</w:t>
      </w:r>
      <w:r>
        <w:rPr>
          <w:rFonts w:ascii="Arial Narrow" w:hAnsi="Arial Narrow"/>
          <w:sz w:val="24"/>
          <w:szCs w:val="24"/>
        </w:rPr>
        <w:t>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31C791D6">
      <w:pPr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4453537D">
      <w:pPr>
        <w:pStyle w:val="14"/>
        <w:numPr>
          <w:ilvl w:val="0"/>
          <w:numId w:val="0"/>
        </w:numPr>
        <w:jc w:val="both"/>
        <w:textAlignment w:val="baseline"/>
        <w:rPr>
          <w:rFonts w:ascii="Arial" w:hAnsi="Arial" w:eastAsia="Arial Unicode MS" w:cs="Arial"/>
          <w:b/>
          <w:bCs w:val="0"/>
          <w:sz w:val="28"/>
          <w:szCs w:val="28"/>
        </w:rPr>
      </w:pP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>4.- Punto de acuerdo que tiene por objeto dar cuenta con el Acuerdo Legislativo AL-406/LXIV/25 que fue turnado en la Vigésima Segunda Sesión Ordinaria del Cabildo, celebrada el día 17 de Septiembre del año en curso.</w:t>
      </w:r>
    </w:p>
    <w:p w14:paraId="0F095657">
      <w:pPr>
        <w:spacing w:after="0" w:line="240" w:lineRule="auto"/>
        <w:contextualSpacing/>
        <w:jc w:val="both"/>
        <w:textAlignment w:val="baseline"/>
        <w:rPr>
          <w:rStyle w:val="10"/>
          <w:rFonts w:hint="default" w:ascii="Arial Narrow" w:hAnsi="Arial Narrow" w:eastAsia="SimSun" w:cs="Arial Narrow"/>
          <w:b w:val="0"/>
          <w:bCs w:val="0"/>
          <w:sz w:val="24"/>
          <w:szCs w:val="24"/>
          <w:lang w:val="es-MX"/>
        </w:rPr>
      </w:pPr>
      <w:r>
        <w:rPr>
          <w:rStyle w:val="10"/>
          <w:rFonts w:ascii="Arial Narrow" w:hAnsi="Arial Narrow" w:eastAsia="SimSun"/>
          <w:sz w:val="24"/>
          <w:szCs w:val="24"/>
        </w:rPr>
        <w:t xml:space="preserve">A continuación, la PRESIDENTA DE LA COMISION, REGIDORA MARAYM YOTZABEL GONZALEZ ALVAREZ, hace uso de la palabra </w:t>
      </w:r>
      <w:r>
        <w:rPr>
          <w:rStyle w:val="10"/>
          <w:rFonts w:hint="default" w:ascii="Arial Narrow" w:hAnsi="Arial Narrow" w:eastAsia="SimSun" w:cs="Arial Narrow"/>
          <w:b w:val="0"/>
          <w:bCs w:val="0"/>
          <w:sz w:val="24"/>
          <w:szCs w:val="24"/>
        </w:rPr>
        <w:t>«</w:t>
      </w:r>
      <w:r>
        <w:rPr>
          <w:rStyle w:val="10"/>
          <w:rFonts w:hint="default" w:ascii="Arial Narrow" w:hAnsi="Arial Narrow" w:eastAsia="SimSun" w:cs="Arial Narrow"/>
          <w:b w:val="0"/>
          <w:bCs w:val="0"/>
          <w:sz w:val="24"/>
          <w:szCs w:val="24"/>
          <w:lang w:val="es-MX"/>
        </w:rPr>
        <w:t xml:space="preserve">Este punto de acuerdo tiene por objeto dar cuenta con el Acuerdo Legislativo AL-406/LXIV/25 que fue turnado en la Vigésima Segunda Sesión Ordinaria del Cabildo, celebrada el día 17 de Septiembre del año en curso. Y que dice lo siguiente: </w:t>
      </w:r>
    </w:p>
    <w:p w14:paraId="5D11D1D0">
      <w:pPr>
        <w:spacing w:after="0" w:line="240" w:lineRule="auto"/>
        <w:contextualSpacing/>
        <w:jc w:val="both"/>
        <w:textAlignment w:val="baseline"/>
        <w:rPr>
          <w:rStyle w:val="10"/>
          <w:rFonts w:hint="default" w:ascii="Arial Narrow" w:hAnsi="Arial Narrow" w:eastAsia="SimSun" w:cs="Arial Narrow"/>
          <w:b w:val="0"/>
          <w:bCs w:val="0"/>
          <w:sz w:val="24"/>
          <w:szCs w:val="24"/>
          <w:lang w:val="es-MX"/>
        </w:rPr>
      </w:pPr>
    </w:p>
    <w:p w14:paraId="17BD0F55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Times New Roman" w:cs="Arial Narrow"/>
          <w:color w:val="000000"/>
          <w:sz w:val="24"/>
          <w:szCs w:val="24"/>
          <w:highlight w:val="none"/>
          <w:lang w:val="en-US" w:eastAsia="es-MX"/>
        </w:rPr>
      </w:pP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 xml:space="preserve">Único. Se instruye al Secretario General de este Poder Legislativo para que remita de manera atenta y respetuosa el presente acuerdo legislativo  a la Secretaria de Salud Jalisco, a la Secretaría de Educación del Estado de Jalisco y a los 125 ayuntamientos del Estado de Jalisco, a efecto de que, de existir viablidad, analicen la posiblidad de implementar de manera conjunta campañas estatales permanentes de prevencion, atencion y concientizacion sobre los trastornos de la conducta alimentaria, particularmente la bulimia y la anorexia, con enfoque de derechos humanos, perspectiva de género, pertinencia cultural y enfoque interseccional, priorizando a niñas, niños, adolescentes y jovenes en entornos escolares y comunitarios, a traves de herramientas educativas, psicologicas sociales y comunicacionales, considerando la disponibilidad presupuestal correspondiente. Lo anterior para su conocimiento y para que se tome el acuerdo que corresponda. </w:t>
      </w:r>
      <w:r>
        <w:rPr>
          <w:rFonts w:hint="default" w:ascii="Arial Narrow" w:hAnsi="Arial Narrow" w:eastAsia="Times New Roman" w:cs="Arial Narrow"/>
          <w:color w:val="000000"/>
          <w:sz w:val="24"/>
          <w:szCs w:val="24"/>
          <w:highlight w:val="none"/>
          <w:lang w:val="en-US" w:eastAsia="es-MX"/>
        </w:rPr>
        <w:t>¿Tienen algo que agregar al respecto compañeros?</w:t>
      </w:r>
    </w:p>
    <w:p w14:paraId="5E7FD57D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Times New Roman" w:cs="Arial Narrow"/>
          <w:color w:val="000000"/>
          <w:sz w:val="24"/>
          <w:szCs w:val="24"/>
          <w:highlight w:val="none"/>
          <w:lang w:val="en-US" w:eastAsia="es-MX"/>
        </w:rPr>
      </w:pPr>
    </w:p>
    <w:p w14:paraId="3699BCE7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eastAsia="Times New Roman" w:cs="Arial Narrow"/>
          <w:color w:val="000000"/>
          <w:sz w:val="24"/>
          <w:szCs w:val="24"/>
          <w:highlight w:val="none"/>
          <w:lang w:val="en-US" w:eastAsia="es-MX"/>
        </w:rPr>
      </w:pPr>
      <w:r>
        <w:rPr>
          <w:rFonts w:hint="default" w:ascii="Arial Narrow" w:hAnsi="Arial Narrow" w:eastAsia="Times New Roman" w:cs="Arial Narrow"/>
          <w:color w:val="000000"/>
          <w:sz w:val="24"/>
          <w:szCs w:val="24"/>
          <w:highlight w:val="none"/>
          <w:lang w:val="en-US" w:eastAsia="es-MX"/>
        </w:rPr>
        <w:t>Toma la palabra la REGIDORA NAYELI BERENICE MERCADO FLORES «Pues que importante es la concientizacion, y dar a conocer. sabemos que salud no es solamente atender sino tambien prevención. Entones a traves de la Clinica Municipal o de quien corresponda, en la direccion de comunicacion social del Ayuntamiento que se hagan unas capsulas informativas de prevencion para la atencion de las personas y que los reconozcan de que se trata, y tambien las muchachas y adolescentes o jovencitas cuando lleguen a tener alguno de estos sintomas o algunas de estas conductas, sepan que no es algo pasajero, que se puede atender y que hay personas a su servicio, que se les puede brindar ayuda, creo que esto es de suma importancia dar difusion para la prevencion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highlight w:val="none"/>
          <w:lang w:val="en-US" w:eastAsia="es-MX"/>
        </w:rPr>
        <w:t>»</w:t>
      </w:r>
      <w:r>
        <w:rPr>
          <w:rFonts w:hint="default" w:ascii="Arial Narrow" w:hAnsi="Arial Narrow" w:eastAsia="Times New Roman" w:cs="Arial Narrow"/>
          <w:color w:val="000000"/>
          <w:sz w:val="24"/>
          <w:szCs w:val="24"/>
          <w:highlight w:val="none"/>
          <w:lang w:val="en-US" w:eastAsia="es-MX"/>
        </w:rPr>
        <w:t>.</w:t>
      </w:r>
    </w:p>
    <w:p w14:paraId="4012B739">
      <w:pPr>
        <w:jc w:val="both"/>
        <w:rPr>
          <w:rFonts w:hint="default" w:ascii="Times New Roman" w:hAnsi="Times New Roman" w:eastAsia="Times New Roman" w:cs="Times New Roman"/>
          <w:color w:val="000000"/>
          <w:sz w:val="28"/>
          <w:szCs w:val="28"/>
          <w:highlight w:val="none"/>
          <w:lang w:val="en-US" w:eastAsia="es-MX"/>
        </w:rPr>
      </w:pPr>
    </w:p>
    <w:p w14:paraId="053314BB">
      <w:pPr>
        <w:jc w:val="both"/>
        <w:rPr>
          <w:rFonts w:hint="default" w:ascii="Arial Narrow" w:hAnsi="Arial Narrow" w:eastAsia="SimSun" w:cs="Arial Narrow"/>
          <w:sz w:val="24"/>
          <w:szCs w:val="24"/>
          <w:lang w:val="es-MX" w:eastAsia="es-ES"/>
        </w:rPr>
      </w:pPr>
      <w:r>
        <w:rPr>
          <w:rFonts w:hint="default" w:ascii="Arial Narrow" w:hAnsi="Arial Narrow" w:eastAsia="Times New Roman" w:cs="Arial Narrow"/>
          <w:color w:val="000000"/>
          <w:sz w:val="24"/>
          <w:szCs w:val="24"/>
          <w:highlight w:val="none"/>
          <w:lang w:val="en-US" w:eastAsia="es-MX"/>
        </w:rPr>
        <w:t xml:space="preserve">«Bien, entonces la propuesta es que mediante la Secretaria General, se cite a reunion de trabajo con la Direccion de Servicios Medicos Municipales, la Direccion de Educacion y los regidores de las comisiones aqui presentes, para realizar un proyecto de campaña informativa 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 xml:space="preserve"> de prevencion, atencion y concientizacion sobre los trastornos de la conducta alimentario, debiedo presentarlo para su analisis y en su caso, sea para ser  aprobado ante el pleno.</w:t>
      </w:r>
    </w:p>
    <w:p w14:paraId="18B37932">
      <w:pPr>
        <w:jc w:val="both"/>
        <w:rPr>
          <w:rFonts w:hint="default" w:ascii="Arial Narrow" w:hAnsi="Arial Narrow" w:eastAsia="SimSun" w:cs="Arial Narrow"/>
          <w:sz w:val="24"/>
          <w:szCs w:val="24"/>
          <w:lang w:val="es-MX" w:eastAsia="es-ES"/>
        </w:rPr>
      </w:pP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Ahora, les pregunto si ¿estan de acuerdo? Sirvanse levantar la mano en señal de aprobación:</w:t>
      </w:r>
    </w:p>
    <w:p w14:paraId="4AA13B4D">
      <w:pPr>
        <w:jc w:val="both"/>
        <w:rPr>
          <w:rFonts w:hint="default" w:ascii="Arial Narrow" w:hAnsi="Arial Narrow" w:eastAsia="SimSun" w:cs="Arial Narrow"/>
          <w:sz w:val="24"/>
          <w:szCs w:val="24"/>
          <w:lang w:val="es-MX" w:eastAsia="es-ES"/>
        </w:rPr>
      </w:pP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>Se aprueba por unanimidad y se emite el siguiente acuerdo:</w:t>
      </w:r>
    </w:p>
    <w:p w14:paraId="3F4FEFB9">
      <w:pPr>
        <w:ind w:left="850" w:right="850"/>
        <w:jc w:val="both"/>
        <w:rPr>
          <w:rFonts w:ascii="Arial Narrow" w:hAnsi="Arial Narrow" w:eastAsia="Arial Unicode MS" w:cs="Arial"/>
          <w:sz w:val="24"/>
          <w:szCs w:val="24"/>
        </w:rPr>
      </w:pPr>
      <w:r>
        <w:rPr>
          <w:rFonts w:hint="default" w:ascii="Arial Narrow" w:hAnsi="Arial Narrow" w:cs="Arial Narrow"/>
          <w:b/>
          <w:sz w:val="24"/>
          <w:szCs w:val="24"/>
        </w:rPr>
        <w:t>UNICO.-</w:t>
      </w:r>
      <w:r>
        <w:rPr>
          <w:rFonts w:hint="default" w:ascii="Arial Narrow" w:hAnsi="Arial Narrow" w:cs="Arial Narrow"/>
          <w:sz w:val="24"/>
          <w:szCs w:val="24"/>
        </w:rPr>
        <w:t>.</w:t>
      </w:r>
      <w:r>
        <w:rPr>
          <w:rFonts w:hint="default" w:ascii="Arial Narrow" w:hAnsi="Arial Narrow" w:eastAsia="Arimo" w:cs="Arial Narrow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>
        <w:rPr>
          <w:rFonts w:hint="default" w:ascii="Arial Narrow" w:hAnsi="Arial Narrow" w:eastAsia="Arimo" w:cs="Arial Narrow"/>
          <w:sz w:val="24"/>
          <w:szCs w:val="24"/>
          <w:lang w:val="es-MX"/>
        </w:rPr>
        <w:t xml:space="preserve">QUE MEDIANTE LA SECRETARIA GENERAL DEL AYUNTAMIENTO, </w:t>
      </w:r>
      <w:r>
        <w:rPr>
          <w:rFonts w:hint="default" w:ascii="Arial Narrow" w:hAnsi="Arial Narrow" w:eastAsia="Times New Roman" w:cs="Arial Narrow"/>
          <w:color w:val="000000"/>
          <w:sz w:val="24"/>
          <w:szCs w:val="24"/>
          <w:highlight w:val="none"/>
          <w:lang w:val="en-US" w:eastAsia="es-MX"/>
        </w:rPr>
        <w:t xml:space="preserve">SE CITE A REUNION DE TRABAJO CON LA DIRECCION DE SERVICIOS MEDICOS MUNICIPALES, LA DIRECCION DE EDUCACION Y LOS REGIDORES DE LAS COMISIONES AQUI PRESENTES, PARA REALIZAR UN PROYECTO DE CAMPAÑA INFORMATIVA </w:t>
      </w:r>
      <w:r>
        <w:rPr>
          <w:rFonts w:hint="default" w:ascii="Arial Narrow" w:hAnsi="Arial Narrow" w:eastAsia="SimSun" w:cs="Arial Narrow"/>
          <w:sz w:val="24"/>
          <w:szCs w:val="24"/>
          <w:lang w:val="es-MX" w:eastAsia="es-ES"/>
        </w:rPr>
        <w:t xml:space="preserve"> DE PREVENCION, ATENCION Y CONCIENTIZACION SOBRE LOS TRASTORNOS DE LA CONDUCTA ALIMENTARIO, DEBIEDO PRESENTARLO PARA SU ANALISIS Y EN SU CASO, SEA PARA SER  APROBADO ANTE EL PLENO.</w:t>
      </w:r>
    </w:p>
    <w:p w14:paraId="32922829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Cs/>
          <w:sz w:val="24"/>
          <w:szCs w:val="24"/>
        </w:rPr>
      </w:pPr>
    </w:p>
    <w:p w14:paraId="2C1B7786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Style w:val="10"/>
          <w:rFonts w:ascii="Arial Narrow" w:hAnsi="Arial Narrow" w:eastAsia="SimSun"/>
          <w:b/>
          <w:sz w:val="24"/>
          <w:szCs w:val="24"/>
        </w:rPr>
        <w:t>5.-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</w:t>
      </w:r>
      <w:r>
        <w:rPr>
          <w:rStyle w:val="10"/>
          <w:rFonts w:ascii="Arial Narrow" w:hAnsi="Arial Narrow" w:eastAsia="SimSun"/>
          <w:b/>
          <w:sz w:val="24"/>
          <w:szCs w:val="24"/>
        </w:rPr>
        <w:t>Clausura de los trabajos de la sesión.</w:t>
      </w:r>
    </w:p>
    <w:p w14:paraId="34C52639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0A582AAF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Sigue haciendo uso de la palabra LA PRESIDENTA DE LA COMISION, REGIDORA MARAYM YOTZABEL GONZALEZ ALVAREZ, «Ciudadano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regidor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es</w:t>
      </w:r>
      <w:r>
        <w:rPr>
          <w:rStyle w:val="10"/>
          <w:rFonts w:ascii="Arial Narrow" w:hAnsi="Arial Narrow" w:eastAsia="SimSun"/>
          <w:sz w:val="24"/>
          <w:szCs w:val="24"/>
        </w:rPr>
        <w:t>, vocal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es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de esta comisión le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 informo que por último punto del orden del día, se tiene la solicitud de la clausura de la sesión y le informo que no habiendo más puntos a tratar procederé a la clausura correspondiente:»</w:t>
      </w:r>
    </w:p>
    <w:p w14:paraId="736A241C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49F82A47">
      <w:pPr>
        <w:jc w:val="both"/>
        <w:rPr>
          <w:rFonts w:ascii="Arial Narrow" w:hAnsi="Arial Narrow" w:eastAsia="Arial Unicode MS" w:cs="Arial Unicode MS"/>
          <w:sz w:val="24"/>
          <w:szCs w:val="24"/>
        </w:rPr>
      </w:pPr>
      <w:r>
        <w:rPr>
          <w:rFonts w:ascii="Arial Narrow" w:hAnsi="Arial Narrow" w:eastAsia="Arial Unicode MS" w:cs="Arial Unicode MS"/>
          <w:sz w:val="24"/>
          <w:szCs w:val="24"/>
        </w:rPr>
        <w:t>Lo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s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invito regidores a que se pongan de pie y siendo las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 xml:space="preserve"> 13:30 trece horas con treinta minutos del día 30 de septiembre del año 2025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declaro formalmente la clausura de esta sesión 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 xml:space="preserve">conjunta </w:t>
      </w:r>
      <w:r>
        <w:rPr>
          <w:rFonts w:ascii="Arial Narrow" w:hAnsi="Arial Narrow" w:eastAsia="Arial Unicode MS" w:cs="Arial Unicode MS"/>
          <w:sz w:val="24"/>
          <w:szCs w:val="24"/>
        </w:rPr>
        <w:t>de la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>s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</w:t>
      </w:r>
      <w:r>
        <w:rPr>
          <w:rFonts w:ascii="Arial Narrow" w:hAnsi="Arial Narrow" w:eastAsia="SimSun"/>
          <w:sz w:val="24"/>
          <w:szCs w:val="24"/>
        </w:rPr>
        <w:t>COMISION</w:t>
      </w:r>
      <w:r>
        <w:rPr>
          <w:rFonts w:hint="default" w:ascii="Arial Narrow" w:hAnsi="Arial Narrow" w:eastAsia="SimSun"/>
          <w:sz w:val="24"/>
          <w:szCs w:val="24"/>
          <w:lang w:val="es-MX"/>
        </w:rPr>
        <w:t>ES</w:t>
      </w:r>
      <w:r>
        <w:rPr>
          <w:rFonts w:ascii="Arial Narrow" w:hAnsi="Arial Narrow" w:eastAsia="SimSun"/>
          <w:sz w:val="24"/>
          <w:szCs w:val="24"/>
        </w:rPr>
        <w:t xml:space="preserve"> EDILICIA</w:t>
      </w:r>
      <w:r>
        <w:rPr>
          <w:rFonts w:hint="default" w:ascii="Arial Narrow" w:hAnsi="Arial Narrow" w:eastAsia="SimSun"/>
          <w:sz w:val="24"/>
          <w:szCs w:val="24"/>
          <w:lang w:val="es-MX"/>
        </w:rPr>
        <w:t>S</w:t>
      </w:r>
      <w:r>
        <w:rPr>
          <w:rFonts w:ascii="Arial Narrow" w:hAnsi="Arial Narrow" w:eastAsia="SimSun"/>
          <w:sz w:val="24"/>
          <w:szCs w:val="24"/>
        </w:rPr>
        <w:t xml:space="preserve"> DE SALUD</w:t>
      </w:r>
      <w:r>
        <w:rPr>
          <w:rFonts w:hint="default" w:ascii="Arial Narrow" w:hAnsi="Arial Narrow" w:eastAsia="SimSun"/>
          <w:sz w:val="24"/>
          <w:szCs w:val="24"/>
          <w:lang w:val="es-MX"/>
        </w:rPr>
        <w:t>,ASI COMO LA DE DERECHOS HUMANOS E IGUALDAD DE GÉNERO</w:t>
      </w:r>
      <w:r>
        <w:rPr>
          <w:rFonts w:ascii="Arial Narrow" w:hAnsi="Arial Narrow" w:eastAsia="SimSun"/>
          <w:sz w:val="24"/>
          <w:szCs w:val="24"/>
        </w:rPr>
        <w:t xml:space="preserve"> </w:t>
      </w:r>
      <w:r>
        <w:rPr>
          <w:rFonts w:ascii="Arial Narrow" w:hAnsi="Arial Narrow" w:eastAsia="Arial Unicode MS" w:cs="Arial Unicode MS"/>
          <w:sz w:val="24"/>
          <w:szCs w:val="24"/>
        </w:rPr>
        <w:t>del municipio de Ixtlahuacán de los Membrillos, Jalisco, 2024-2027».</w:t>
      </w:r>
    </w:p>
    <w:p w14:paraId="6B581F6F">
      <w:pPr>
        <w:jc w:val="both"/>
        <w:rPr>
          <w:rFonts w:ascii="Arial Narrow" w:hAnsi="Arial Narrow" w:eastAsia="Arial Unicode MS" w:cs="Arial Unicode MS"/>
          <w:sz w:val="24"/>
          <w:szCs w:val="24"/>
        </w:rPr>
      </w:pPr>
    </w:p>
    <w:p w14:paraId="2EBAE7B3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Firman para constancia todos los que en ella intervinieron y así quisieron hacerlo.</w:t>
      </w:r>
    </w:p>
    <w:p w14:paraId="15D797FC">
      <w:pPr>
        <w:jc w:val="center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POR LA COMISION DE SALUD</w:t>
      </w:r>
    </w:p>
    <w:p w14:paraId="535799F7">
      <w:pPr>
        <w:jc w:val="both"/>
        <w:rPr>
          <w:rFonts w:ascii="Arial Narrow" w:hAnsi="Arial Narrow"/>
          <w:sz w:val="28"/>
          <w:szCs w:val="28"/>
        </w:rPr>
      </w:pPr>
    </w:p>
    <w:tbl>
      <w:tblPr>
        <w:tblStyle w:val="8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3369"/>
        <w:gridCol w:w="1984"/>
        <w:gridCol w:w="3908"/>
      </w:tblGrid>
      <w:tr w14:paraId="5D492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369" w:type="dxa"/>
          </w:tcPr>
          <w:p w14:paraId="62BA6DB3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50F451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908" w:type="dxa"/>
          </w:tcPr>
          <w:p w14:paraId="55DB689D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58260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369" w:type="dxa"/>
          </w:tcPr>
          <w:p w14:paraId="5B0DE6E8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F604140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908" w:type="dxa"/>
          </w:tcPr>
          <w:p w14:paraId="6AB40E7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89BB96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2923A963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5CDCC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5" w:type="dxa"/>
            <w:gridSpan w:val="2"/>
          </w:tcPr>
          <w:p w14:paraId="46834552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 Yotzabel González Álvarez</w:t>
            </w:r>
          </w:p>
        </w:tc>
        <w:tc>
          <w:tcPr>
            <w:tcW w:w="1984" w:type="dxa"/>
          </w:tcPr>
          <w:p w14:paraId="350732D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908" w:type="dxa"/>
          </w:tcPr>
          <w:p w14:paraId="7035D943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</w:tr>
      <w:tr w14:paraId="51494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369" w:type="dxa"/>
          </w:tcPr>
          <w:p w14:paraId="1DFA85F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presidenta de la comisión </w:t>
            </w:r>
          </w:p>
        </w:tc>
        <w:tc>
          <w:tcPr>
            <w:tcW w:w="1984" w:type="dxa"/>
          </w:tcPr>
          <w:p w14:paraId="2EF1BC28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908" w:type="dxa"/>
          </w:tcPr>
          <w:p w14:paraId="0ACC0E32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036DCED5">
      <w:pPr>
        <w:jc w:val="both"/>
        <w:rPr>
          <w:rFonts w:ascii="Arial Narrow" w:hAnsi="Arial Narrow"/>
          <w:sz w:val="20"/>
          <w:szCs w:val="20"/>
        </w:rPr>
      </w:pPr>
    </w:p>
    <w:p w14:paraId="26A46D70">
      <w:pPr>
        <w:jc w:val="both"/>
        <w:rPr>
          <w:rFonts w:ascii="Arial Narrow" w:hAnsi="Arial Narrow"/>
          <w:sz w:val="20"/>
          <w:szCs w:val="20"/>
        </w:rPr>
      </w:pPr>
    </w:p>
    <w:p w14:paraId="4CDCA588">
      <w:pPr>
        <w:jc w:val="center"/>
        <w:rPr>
          <w:rFonts w:hint="default" w:ascii="Arial Narrow" w:hAnsi="Arial Narrow"/>
          <w:sz w:val="24"/>
          <w:szCs w:val="24"/>
          <w:lang w:val="es-MX"/>
        </w:rPr>
      </w:pPr>
      <w:r>
        <w:rPr>
          <w:rFonts w:hint="default" w:ascii="Arial Narrow" w:hAnsi="Arial Narrow"/>
          <w:sz w:val="24"/>
          <w:szCs w:val="24"/>
          <w:lang w:val="es-MX"/>
        </w:rPr>
        <w:t>POR LA COMISION DE DERECHOS HUMANOS E IGUALDAD DE GÉNERO</w:t>
      </w:r>
    </w:p>
    <w:p w14:paraId="4B199C2E">
      <w:pPr>
        <w:jc w:val="both"/>
        <w:rPr>
          <w:rFonts w:ascii="Arial Narrow" w:hAnsi="Arial Narrow"/>
          <w:sz w:val="28"/>
          <w:szCs w:val="28"/>
        </w:rPr>
      </w:pPr>
    </w:p>
    <w:tbl>
      <w:tblPr>
        <w:tblStyle w:val="8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3369"/>
        <w:gridCol w:w="3200"/>
        <w:gridCol w:w="2692"/>
      </w:tblGrid>
      <w:tr w14:paraId="1C35C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369" w:type="dxa"/>
          </w:tcPr>
          <w:p w14:paraId="11916D08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00" w:type="dxa"/>
          </w:tcPr>
          <w:p w14:paraId="7479BEFA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Nayeli Berenice Mercado Flores</w:t>
            </w:r>
          </w:p>
        </w:tc>
        <w:tc>
          <w:tcPr>
            <w:tcW w:w="2692" w:type="dxa"/>
          </w:tcPr>
          <w:p w14:paraId="46E9080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6AB56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369" w:type="dxa"/>
          </w:tcPr>
          <w:p w14:paraId="0424204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00" w:type="dxa"/>
          </w:tcPr>
          <w:p w14:paraId="488FF5E6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2692" w:type="dxa"/>
          </w:tcPr>
          <w:p w14:paraId="57E505DC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791ED10D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7505426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3A2D5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5" w:type="dxa"/>
            <w:gridSpan w:val="2"/>
          </w:tcPr>
          <w:p w14:paraId="46B3A15C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 Yotzabel González Álvarez</w:t>
            </w:r>
          </w:p>
        </w:tc>
        <w:tc>
          <w:tcPr>
            <w:tcW w:w="3200" w:type="dxa"/>
          </w:tcPr>
          <w:p w14:paraId="7DB3ADDF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92" w:type="dxa"/>
          </w:tcPr>
          <w:p w14:paraId="12332BDB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Adelaida Rosales Mendoza</w:t>
            </w:r>
          </w:p>
        </w:tc>
      </w:tr>
      <w:tr w14:paraId="331B9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369" w:type="dxa"/>
          </w:tcPr>
          <w:p w14:paraId="01A265D2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vocal</w:t>
            </w:r>
          </w:p>
        </w:tc>
        <w:tc>
          <w:tcPr>
            <w:tcW w:w="3200" w:type="dxa"/>
          </w:tcPr>
          <w:p w14:paraId="3042CC9D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92" w:type="dxa"/>
          </w:tcPr>
          <w:p w14:paraId="7B34819C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0E76A59">
      <w:pPr>
        <w:jc w:val="both"/>
        <w:rPr>
          <w:rFonts w:ascii="Arial Narrow" w:hAnsi="Arial Narrow"/>
          <w:sz w:val="20"/>
          <w:szCs w:val="20"/>
        </w:rPr>
      </w:pPr>
    </w:p>
    <w:p w14:paraId="2975AB93">
      <w:pPr>
        <w:jc w:val="both"/>
        <w:rPr>
          <w:rFonts w:ascii="Arial Narrow" w:hAnsi="Arial Narrow"/>
          <w:sz w:val="20"/>
          <w:szCs w:val="20"/>
        </w:rPr>
      </w:pPr>
    </w:p>
    <w:p w14:paraId="686408A5">
      <w:pPr>
        <w:jc w:val="both"/>
        <w:rPr>
          <w:rFonts w:ascii="Arial Narrow" w:hAnsi="Arial Narrow"/>
        </w:rPr>
      </w:pPr>
      <w:r>
        <w:rPr>
          <w:rFonts w:ascii="Arial Narrow" w:hAnsi="Arial Narrow"/>
          <w:sz w:val="20"/>
          <w:szCs w:val="20"/>
        </w:rPr>
        <w:t xml:space="preserve">Esta hoja de firmas forma parte de la minuta de sesión </w:t>
      </w:r>
      <w:r>
        <w:rPr>
          <w:rFonts w:hint="default" w:ascii="Arial Narrow" w:hAnsi="Arial Narrow"/>
          <w:sz w:val="20"/>
          <w:szCs w:val="20"/>
          <w:lang w:val="es-MX"/>
        </w:rPr>
        <w:t xml:space="preserve">conjunta </w:t>
      </w:r>
      <w:r>
        <w:rPr>
          <w:rFonts w:ascii="Arial Narrow" w:hAnsi="Arial Narrow"/>
          <w:sz w:val="20"/>
          <w:szCs w:val="20"/>
        </w:rPr>
        <w:t>de la</w:t>
      </w:r>
      <w:r>
        <w:rPr>
          <w:rFonts w:hint="default" w:ascii="Arial Narrow" w:hAnsi="Arial Narrow"/>
          <w:sz w:val="20"/>
          <w:szCs w:val="20"/>
          <w:lang w:val="es-MX"/>
        </w:rPr>
        <w:t>s</w:t>
      </w:r>
      <w:r>
        <w:rPr>
          <w:rFonts w:ascii="Arial Narrow" w:hAnsi="Arial Narrow"/>
          <w:sz w:val="20"/>
          <w:szCs w:val="20"/>
        </w:rPr>
        <w:t xml:space="preserve"> </w:t>
      </w:r>
      <w:r>
        <w:rPr>
          <w:rFonts w:hint="default" w:ascii="Arial Narrow" w:hAnsi="Arial Narrow"/>
          <w:sz w:val="20"/>
          <w:szCs w:val="20"/>
          <w:lang w:val="es-MX"/>
        </w:rPr>
        <w:t>comisiones</w:t>
      </w:r>
      <w:r>
        <w:rPr>
          <w:rFonts w:ascii="Arial Narrow" w:hAnsi="Arial Narrow"/>
          <w:sz w:val="20"/>
          <w:szCs w:val="20"/>
        </w:rPr>
        <w:t xml:space="preserve"> </w:t>
      </w:r>
      <w:r>
        <w:rPr>
          <w:rFonts w:hint="default" w:ascii="Arial Narrow" w:hAnsi="Arial Narrow"/>
          <w:sz w:val="20"/>
          <w:szCs w:val="20"/>
          <w:lang w:val="es-MX"/>
        </w:rPr>
        <w:t>e</w:t>
      </w:r>
      <w:r>
        <w:rPr>
          <w:rFonts w:ascii="Arial Narrow" w:hAnsi="Arial Narrow"/>
          <w:sz w:val="20"/>
          <w:szCs w:val="20"/>
        </w:rPr>
        <w:t>dilicia</w:t>
      </w:r>
      <w:r>
        <w:rPr>
          <w:rFonts w:hint="default" w:ascii="Arial Narrow" w:hAnsi="Arial Narrow"/>
          <w:sz w:val="20"/>
          <w:szCs w:val="20"/>
          <w:lang w:val="es-MX"/>
        </w:rPr>
        <w:t>s</w:t>
      </w:r>
      <w:r>
        <w:rPr>
          <w:rFonts w:ascii="Arial Narrow" w:hAnsi="Arial Narrow"/>
          <w:sz w:val="20"/>
          <w:szCs w:val="20"/>
        </w:rPr>
        <w:t xml:space="preserve"> de SALUD</w:t>
      </w:r>
      <w:r>
        <w:rPr>
          <w:rFonts w:hint="default" w:ascii="Arial Narrow" w:hAnsi="Arial Narrow"/>
          <w:sz w:val="20"/>
          <w:szCs w:val="20"/>
          <w:lang w:val="es-MX"/>
        </w:rPr>
        <w:t>, y DERECHOS HUMANOS E IGUALDAD DE GÉNERO</w:t>
      </w:r>
      <w:r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pacing w:val="-4"/>
          <w:sz w:val="20"/>
          <w:szCs w:val="20"/>
        </w:rPr>
        <w:t xml:space="preserve">celebrada con fecha de hoy, </w:t>
      </w:r>
      <w:r>
        <w:rPr>
          <w:rFonts w:hint="default" w:ascii="Arial Narrow" w:hAnsi="Arial Narrow"/>
          <w:spacing w:val="-4"/>
          <w:sz w:val="20"/>
          <w:szCs w:val="20"/>
          <w:lang w:val="es-MX"/>
        </w:rPr>
        <w:t>30</w:t>
      </w:r>
      <w:r>
        <w:rPr>
          <w:rFonts w:ascii="Arial Narrow" w:hAnsi="Arial Narrow"/>
          <w:spacing w:val="-4"/>
          <w:sz w:val="20"/>
          <w:szCs w:val="20"/>
        </w:rPr>
        <w:t xml:space="preserve"> de </w:t>
      </w:r>
      <w:r>
        <w:rPr>
          <w:rFonts w:hint="default" w:ascii="Arial Narrow" w:hAnsi="Arial Narrow"/>
          <w:spacing w:val="-4"/>
          <w:sz w:val="20"/>
          <w:szCs w:val="20"/>
          <w:lang w:val="es-MX"/>
        </w:rPr>
        <w:t>Septiembre</w:t>
      </w:r>
      <w:r>
        <w:rPr>
          <w:rFonts w:ascii="Arial Narrow" w:hAnsi="Arial Narrow"/>
          <w:spacing w:val="-4"/>
          <w:sz w:val="20"/>
          <w:szCs w:val="20"/>
        </w:rPr>
        <w:t xml:space="preserve"> del  año 2025</w:t>
      </w:r>
      <w:r>
        <w:rPr>
          <w:rFonts w:ascii="Arial Narrow" w:hAnsi="Arial Narrow"/>
          <w:spacing w:val="-4"/>
        </w:rPr>
        <w:t>.</w:t>
      </w:r>
      <w:r>
        <w:rPr>
          <w:rFonts w:ascii="Arial Narrow" w:hAnsi="Arial Narrow"/>
        </w:rPr>
        <w:t xml:space="preserve"> </w:t>
      </w:r>
    </w:p>
    <w:sectPr>
      <w:headerReference r:id="rId5" w:type="default"/>
      <w:footerReference r:id="rId6" w:type="default"/>
      <w:pgSz w:w="12240" w:h="15840"/>
      <w:pgMar w:top="3402" w:right="1134" w:bottom="851" w:left="1985" w:header="1417" w:footer="709" w:gutter="0"/>
      <w:pgNumType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2818757"/>
      <w:docPartObj>
        <w:docPartGallery w:val="autotext"/>
      </w:docPartObj>
    </w:sdtPr>
    <w:sdtContent>
      <w:p w14:paraId="53071C1A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2CDEB5C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2B2D7">
    <w:pPr>
      <w:pStyle w:val="6"/>
      <w:jc w:val="right"/>
    </w:pPr>
  </w:p>
  <w:p w14:paraId="03E3C83D">
    <w:pPr>
      <w:pStyle w:val="6"/>
      <w:jc w:val="right"/>
    </w:pPr>
  </w:p>
  <w:p w14:paraId="54856F60">
    <w:pPr>
      <w:pStyle w:val="6"/>
    </w:pPr>
  </w:p>
  <w:p w14:paraId="1E0E9DF4">
    <w:pPr>
      <w:pStyle w:val="6"/>
    </w:pPr>
  </w:p>
  <w:p w14:paraId="31CE5895">
    <w:pPr>
      <w:pStyle w:val="6"/>
    </w:pPr>
  </w:p>
  <w:p w14:paraId="542915C8">
    <w:pPr>
      <w:pStyle w:val="6"/>
    </w:pPr>
  </w:p>
  <w:p w14:paraId="473588B3">
    <w:pPr>
      <w:pStyle w:val="6"/>
    </w:pPr>
  </w:p>
  <w:p w14:paraId="6BCA1C35">
    <w:pPr>
      <w:pStyle w:val="6"/>
    </w:pPr>
  </w:p>
  <w:p w14:paraId="43A90DA5">
    <w:pPr>
      <w:pStyle w:val="6"/>
      <w:jc w:val="right"/>
    </w:pPr>
  </w:p>
  <w:p w14:paraId="477D5E77">
    <w:pPr>
      <w:pStyle w:val="6"/>
      <w:jc w:val="right"/>
    </w:pPr>
    <w:r>
      <w:t>SAL</w:t>
    </w:r>
    <w:r>
      <w:rPr>
        <w:rFonts w:hint="default"/>
        <w:lang w:val="es-MX"/>
      </w:rPr>
      <w:t>-DH-IG</w:t>
    </w:r>
    <w:r>
      <w:t>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5C417FD"/>
    <w:multiLevelType w:val="singleLevel"/>
    <w:tmpl w:val="25C417F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91441"/>
    <w:rsid w:val="00106FCE"/>
    <w:rsid w:val="001C7433"/>
    <w:rsid w:val="001C7EFB"/>
    <w:rsid w:val="00234C5D"/>
    <w:rsid w:val="00244F52"/>
    <w:rsid w:val="002459DA"/>
    <w:rsid w:val="00252FF8"/>
    <w:rsid w:val="002D56CE"/>
    <w:rsid w:val="003157A8"/>
    <w:rsid w:val="0036155C"/>
    <w:rsid w:val="003E5185"/>
    <w:rsid w:val="004272E1"/>
    <w:rsid w:val="0043339A"/>
    <w:rsid w:val="004412FD"/>
    <w:rsid w:val="00483109"/>
    <w:rsid w:val="00510757"/>
    <w:rsid w:val="00523108"/>
    <w:rsid w:val="005300C6"/>
    <w:rsid w:val="005656A6"/>
    <w:rsid w:val="005668B1"/>
    <w:rsid w:val="00571D40"/>
    <w:rsid w:val="005B5131"/>
    <w:rsid w:val="00655632"/>
    <w:rsid w:val="00665155"/>
    <w:rsid w:val="006731F5"/>
    <w:rsid w:val="006A0B28"/>
    <w:rsid w:val="006F1706"/>
    <w:rsid w:val="00712326"/>
    <w:rsid w:val="00734CF6"/>
    <w:rsid w:val="00753766"/>
    <w:rsid w:val="007903ED"/>
    <w:rsid w:val="0081007C"/>
    <w:rsid w:val="00814515"/>
    <w:rsid w:val="00816CF6"/>
    <w:rsid w:val="00884EC6"/>
    <w:rsid w:val="008A2A09"/>
    <w:rsid w:val="008D0E47"/>
    <w:rsid w:val="008D4D6D"/>
    <w:rsid w:val="008E4097"/>
    <w:rsid w:val="009363C2"/>
    <w:rsid w:val="00976232"/>
    <w:rsid w:val="00993DDB"/>
    <w:rsid w:val="009B1EA5"/>
    <w:rsid w:val="009E73B1"/>
    <w:rsid w:val="00A03A96"/>
    <w:rsid w:val="00A240CC"/>
    <w:rsid w:val="00A27CDF"/>
    <w:rsid w:val="00A4576D"/>
    <w:rsid w:val="00A658E5"/>
    <w:rsid w:val="00A77D2A"/>
    <w:rsid w:val="00B30783"/>
    <w:rsid w:val="00B34E66"/>
    <w:rsid w:val="00B41C0A"/>
    <w:rsid w:val="00B70877"/>
    <w:rsid w:val="00BB3EFC"/>
    <w:rsid w:val="00CA436F"/>
    <w:rsid w:val="00CD5CF2"/>
    <w:rsid w:val="00CF0E28"/>
    <w:rsid w:val="00D3469E"/>
    <w:rsid w:val="00D5304A"/>
    <w:rsid w:val="00DA3102"/>
    <w:rsid w:val="00DB07D3"/>
    <w:rsid w:val="00E00B26"/>
    <w:rsid w:val="00E137FD"/>
    <w:rsid w:val="00E26FE0"/>
    <w:rsid w:val="00E837DF"/>
    <w:rsid w:val="00ED260B"/>
    <w:rsid w:val="00F64A41"/>
    <w:rsid w:val="00FD0ADC"/>
    <w:rsid w:val="00FE42AF"/>
    <w:rsid w:val="4C0D7B8C"/>
    <w:rsid w:val="51DC6407"/>
    <w:rsid w:val="5C6504F8"/>
    <w:rsid w:val="70C6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8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textrun"/>
    <w:basedOn w:val="2"/>
    <w:qFormat/>
    <w:uiPriority w:val="0"/>
  </w:style>
  <w:style w:type="character" w:customStyle="1" w:styleId="10">
    <w:name w:val="eop"/>
    <w:basedOn w:val="2"/>
    <w:qFormat/>
    <w:uiPriority w:val="0"/>
  </w:style>
  <w:style w:type="character" w:customStyle="1" w:styleId="11">
    <w:name w:val="Texto de globo Car"/>
    <w:basedOn w:val="2"/>
    <w:link w:val="5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2">
    <w:name w:val="Encabezado Car"/>
    <w:basedOn w:val="2"/>
    <w:link w:val="6"/>
    <w:qFormat/>
    <w:uiPriority w:val="99"/>
  </w:style>
  <w:style w:type="character" w:customStyle="1" w:styleId="13">
    <w:name w:val="Pie de página Car"/>
    <w:basedOn w:val="2"/>
    <w:link w:val="7"/>
    <w:qFormat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paragraph" w:styleId="15">
    <w:name w:val="No Spacing"/>
    <w:qFormat/>
    <w:uiPriority w:val="1"/>
    <w:rPr>
      <w:rFonts w:ascii="Calibri" w:hAnsi="Calibri" w:eastAsia="SimSun" w:cs="Times New Roman"/>
      <w:sz w:val="22"/>
      <w:szCs w:val="22"/>
      <w:lang w:val="es-MX" w:eastAsia="es-MX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1243</Words>
  <Characters>6837</Characters>
  <Lines>56</Lines>
  <Paragraphs>16</Paragraphs>
  <TotalTime>33</TotalTime>
  <ScaleCrop>false</ScaleCrop>
  <LinksUpToDate>false</LinksUpToDate>
  <CharactersWithSpaces>8064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2021-10-12T19:44:00Z</dcterms:created>
  <dc:creator>Alba Gaby</dc:creator>
  <cp:lastModifiedBy>NextClick</cp:lastModifiedBy>
  <cp:lastPrinted>2025-10-17T19:36:08Z</cp:lastPrinted>
  <dcterms:modified xsi:type="dcterms:W3CDTF">2025-10-17T19:49:02Z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E66EA0BB11894E87812A8D23922A78A9_12</vt:lpwstr>
  </property>
</Properties>
</file>