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70162" w14:textId="77777777" w:rsidR="00BD5CAF" w:rsidRDefault="00BD5CAF" w:rsidP="00954E43"/>
    <w:p w14:paraId="49ACDCA0" w14:textId="0A690FDD" w:rsidR="00BD5CAF" w:rsidRDefault="00954E43">
      <w:pPr>
        <w:jc w:val="right"/>
      </w:pPr>
      <w:r>
        <w:t>SPM</w:t>
      </w:r>
      <w:r>
        <w:t>/10</w:t>
      </w:r>
      <w:r>
        <w:t>/2025</w:t>
      </w:r>
    </w:p>
    <w:p w14:paraId="0798BFAB" w14:textId="77777777" w:rsidR="00BD5CAF" w:rsidRDefault="00BD5CAF">
      <w:pPr>
        <w:jc w:val="right"/>
        <w:rPr>
          <w:sz w:val="24"/>
          <w:szCs w:val="24"/>
        </w:rPr>
      </w:pPr>
    </w:p>
    <w:p w14:paraId="09FDB8EC" w14:textId="77777777" w:rsidR="00BD5CAF" w:rsidRDefault="00954E43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65ABF93E" w14:textId="77777777" w:rsidR="00BD5CAF" w:rsidRDefault="00BD5CAF">
      <w:pPr>
        <w:pStyle w:val="Sinespaciado"/>
        <w:rPr>
          <w:b/>
          <w:sz w:val="24"/>
          <w:szCs w:val="24"/>
        </w:rPr>
      </w:pPr>
    </w:p>
    <w:p w14:paraId="1185B29E" w14:textId="77777777" w:rsidR="00BD5CAF" w:rsidRDefault="00954E43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51220AE0" w14:textId="77777777" w:rsidR="00BD5CAF" w:rsidRDefault="00954E43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208050D" w14:textId="77777777" w:rsidR="00BD5CAF" w:rsidRDefault="00954E43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28B676C0" w14:textId="77777777" w:rsidR="00BD5CAF" w:rsidRDefault="00BD5CAF">
      <w:pPr>
        <w:pStyle w:val="Sinespaciado"/>
        <w:rPr>
          <w:b/>
          <w:sz w:val="24"/>
          <w:szCs w:val="24"/>
        </w:rPr>
      </w:pPr>
    </w:p>
    <w:p w14:paraId="7AF671F9" w14:textId="74406FC1" w:rsidR="00BD5CAF" w:rsidRDefault="00954E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</w:t>
      </w:r>
      <w:r>
        <w:rPr>
          <w:sz w:val="24"/>
          <w:szCs w:val="24"/>
        </w:rPr>
        <w:t>comisión edilicia de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SEVICIOS PUBLICOS MUNICIPALES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B7F4F92" w14:textId="77777777" w:rsidR="00BD5CAF" w:rsidRDefault="00BD5CAF">
      <w:pPr>
        <w:pStyle w:val="Sinespaciado"/>
        <w:jc w:val="both"/>
        <w:rPr>
          <w:sz w:val="24"/>
          <w:szCs w:val="24"/>
        </w:rPr>
      </w:pPr>
    </w:p>
    <w:p w14:paraId="3E1C8674" w14:textId="77777777" w:rsidR="00BD5CAF" w:rsidRDefault="00954E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</w:t>
      </w:r>
      <w:r>
        <w:rPr>
          <w:sz w:val="24"/>
          <w:szCs w:val="24"/>
        </w:rPr>
        <w:t>ia en el apartado que se refiere a las actividades de las comisiones edilicias.</w:t>
      </w:r>
    </w:p>
    <w:p w14:paraId="675EF7FD" w14:textId="77777777" w:rsidR="00BD5CAF" w:rsidRDefault="00BD5CAF">
      <w:pPr>
        <w:pStyle w:val="Sinespaciado"/>
        <w:jc w:val="both"/>
        <w:rPr>
          <w:sz w:val="24"/>
          <w:szCs w:val="24"/>
        </w:rPr>
      </w:pPr>
    </w:p>
    <w:p w14:paraId="415C9BAC" w14:textId="77777777" w:rsidR="00BD5CAF" w:rsidRDefault="00954E43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18CCEB81" w14:textId="77777777" w:rsidR="00BD5CAF" w:rsidRDefault="00BD5CAF">
      <w:pPr>
        <w:pStyle w:val="Sinespaciado"/>
        <w:jc w:val="both"/>
        <w:rPr>
          <w:sz w:val="24"/>
          <w:szCs w:val="24"/>
        </w:rPr>
      </w:pPr>
    </w:p>
    <w:p w14:paraId="08737B6C" w14:textId="396FE3FE" w:rsidR="00BD5CAF" w:rsidRDefault="00954E43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 Octubre 31</w:t>
      </w:r>
      <w:r>
        <w:rPr>
          <w:sz w:val="24"/>
          <w:szCs w:val="24"/>
        </w:rPr>
        <w:t xml:space="preserve"> del 2025.</w:t>
      </w:r>
    </w:p>
    <w:p w14:paraId="5152A39E" w14:textId="77777777" w:rsidR="00BD5CAF" w:rsidRDefault="00954E43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A5BC5E1" w14:textId="77777777" w:rsidR="00BD5CAF" w:rsidRDefault="00BD5CAF">
      <w:pPr>
        <w:pStyle w:val="Sinespaciado"/>
        <w:jc w:val="center"/>
      </w:pPr>
    </w:p>
    <w:p w14:paraId="5DC32EA4" w14:textId="77777777" w:rsidR="00BD5CAF" w:rsidRDefault="00BD5CAF">
      <w:pPr>
        <w:pStyle w:val="Sinespaciado"/>
        <w:jc w:val="center"/>
      </w:pPr>
    </w:p>
    <w:p w14:paraId="23E1249E" w14:textId="77777777" w:rsidR="00BD5CAF" w:rsidRDefault="00BD5CAF">
      <w:pPr>
        <w:pStyle w:val="Sinespaciado"/>
        <w:jc w:val="center"/>
        <w:rPr>
          <w:sz w:val="24"/>
          <w:szCs w:val="24"/>
        </w:rPr>
      </w:pPr>
    </w:p>
    <w:p w14:paraId="0F468F7A" w14:textId="77777777" w:rsidR="00BD5CAF" w:rsidRDefault="00BD5CAF">
      <w:pPr>
        <w:pStyle w:val="Sinespaciado"/>
        <w:rPr>
          <w:sz w:val="24"/>
          <w:szCs w:val="24"/>
        </w:rPr>
      </w:pPr>
    </w:p>
    <w:p w14:paraId="20FAF923" w14:textId="77777777" w:rsidR="00BD5CAF" w:rsidRDefault="00BD5CAF">
      <w:pPr>
        <w:pStyle w:val="Sinespaciado"/>
        <w:jc w:val="center"/>
        <w:rPr>
          <w:sz w:val="24"/>
          <w:szCs w:val="24"/>
        </w:rPr>
      </w:pPr>
    </w:p>
    <w:p w14:paraId="573487EF" w14:textId="77777777" w:rsidR="00BD5CAF" w:rsidRDefault="00954E43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>
        <w:rPr>
          <w:b/>
          <w:sz w:val="24"/>
          <w:szCs w:val="24"/>
        </w:rPr>
        <w:t xml:space="preserve">A MARTHA </w:t>
      </w:r>
      <w:r>
        <w:rPr>
          <w:b/>
          <w:sz w:val="24"/>
          <w:szCs w:val="24"/>
        </w:rPr>
        <w:t>ALICIA GONZALEZ MEDINA</w:t>
      </w:r>
    </w:p>
    <w:p w14:paraId="154FBBF6" w14:textId="77777777" w:rsidR="00BD5CAF" w:rsidRDefault="00954E43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EEA8191" w14:textId="77777777" w:rsidR="00BD5CAF" w:rsidRDefault="00954E43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>
        <w:rPr>
          <w:b/>
          <w:sz w:val="24"/>
          <w:szCs w:val="24"/>
        </w:rPr>
        <w:t>SERVICIOS PUBLICOS MUNICIPALES</w:t>
      </w:r>
    </w:p>
    <w:p w14:paraId="7579702A" w14:textId="77777777" w:rsidR="00BD5CAF" w:rsidRDefault="00BD5CAF">
      <w:pPr>
        <w:pStyle w:val="Sinespaciado"/>
        <w:jc w:val="both"/>
        <w:rPr>
          <w:sz w:val="16"/>
          <w:szCs w:val="16"/>
        </w:rPr>
      </w:pPr>
    </w:p>
    <w:p w14:paraId="4ED0E8F4" w14:textId="77777777" w:rsidR="00BD5CAF" w:rsidRDefault="00BD5CAF">
      <w:pPr>
        <w:pStyle w:val="Sinespaciado"/>
        <w:jc w:val="both"/>
        <w:rPr>
          <w:sz w:val="16"/>
          <w:szCs w:val="16"/>
        </w:rPr>
      </w:pPr>
    </w:p>
    <w:p w14:paraId="3F85AF7C" w14:textId="77777777" w:rsidR="00BD5CAF" w:rsidRDefault="00BD5CAF">
      <w:pPr>
        <w:pStyle w:val="Sinespaciado"/>
        <w:jc w:val="both"/>
        <w:rPr>
          <w:sz w:val="16"/>
          <w:szCs w:val="16"/>
        </w:rPr>
      </w:pPr>
    </w:p>
    <w:p w14:paraId="06A9EF88" w14:textId="77777777" w:rsidR="00BD5CAF" w:rsidRDefault="00954E43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4056F2D2" w14:textId="77777777" w:rsidR="00BD5CAF" w:rsidRDefault="00954E43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62AE47E4" w14:textId="77777777" w:rsidR="00BD5CAF" w:rsidRDefault="00BD5CAF">
      <w:pPr>
        <w:pStyle w:val="Sinespaciado"/>
        <w:jc w:val="center"/>
        <w:rPr>
          <w:b/>
        </w:rPr>
      </w:pPr>
    </w:p>
    <w:sectPr w:rsidR="00BD5CAF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6E3DE" w14:textId="77777777" w:rsidR="00BD5CAF" w:rsidRDefault="00954E43">
      <w:pPr>
        <w:spacing w:line="240" w:lineRule="auto"/>
      </w:pPr>
      <w:r>
        <w:separator/>
      </w:r>
    </w:p>
  </w:endnote>
  <w:endnote w:type="continuationSeparator" w:id="0">
    <w:p w14:paraId="18E6580B" w14:textId="77777777" w:rsidR="00BD5CAF" w:rsidRDefault="00954E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8DB5B" w14:textId="77777777" w:rsidR="00BD5CAF" w:rsidRDefault="00954E43">
      <w:pPr>
        <w:spacing w:after="0"/>
      </w:pPr>
      <w:r>
        <w:separator/>
      </w:r>
    </w:p>
  </w:footnote>
  <w:footnote w:type="continuationSeparator" w:id="0">
    <w:p w14:paraId="038E6015" w14:textId="77777777" w:rsidR="00BD5CAF" w:rsidRDefault="00954E4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54E43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5CAF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7369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205EF"/>
  <w15:docId w15:val="{E7A29E97-A144-4385-B28A-096C6AA1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134</Words>
  <Characters>742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106</cp:revision>
  <cp:lastPrinted>2025-10-29T19:03:00Z</cp:lastPrinted>
  <dcterms:created xsi:type="dcterms:W3CDTF">2020-04-10T22:31:00Z</dcterms:created>
  <dcterms:modified xsi:type="dcterms:W3CDTF">2025-10-29T19:03:00Z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