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51B34" w14:paraId="77B917B0" w14:textId="77777777">
        <w:trPr>
          <w:jc w:val="right"/>
        </w:trPr>
        <w:tc>
          <w:tcPr>
            <w:tcW w:w="1348" w:type="dxa"/>
          </w:tcPr>
          <w:p w14:paraId="389BFF4E" w14:textId="77777777" w:rsidR="00351B34" w:rsidRDefault="003D06A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539E3737" w14:textId="55884E97" w:rsidR="00351B34" w:rsidRDefault="003D06AE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HACIENDA Y PRESUPUESTO.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 xml:space="preserve"> </w:t>
            </w:r>
          </w:p>
        </w:tc>
      </w:tr>
    </w:tbl>
    <w:p w14:paraId="12CEAB8F" w14:textId="77777777" w:rsidR="00351B34" w:rsidRDefault="00351B34">
      <w:pPr>
        <w:jc w:val="both"/>
        <w:rPr>
          <w:rFonts w:ascii="Arial Narrow" w:hAnsi="Arial Narrow"/>
          <w:b/>
          <w:smallCaps/>
          <w:spacing w:val="-4"/>
        </w:rPr>
      </w:pPr>
    </w:p>
    <w:p w14:paraId="655C4304" w14:textId="38713B07" w:rsidR="00351B34" w:rsidRDefault="003D06AE">
      <w:pPr>
        <w:jc w:val="both"/>
        <w:rPr>
          <w:rFonts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  <w:lang w:val="es-MX"/>
        </w:rPr>
        <w:t>C.C. REGIDORES INTEGRANTES DE LA COMISION EDILICIA DE HACIENDA Y PRESUPUESTO</w:t>
      </w:r>
    </w:p>
    <w:p w14:paraId="1F83E69E" w14:textId="77777777" w:rsidR="00351B34" w:rsidRDefault="003D06A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2330009" w14:textId="77777777" w:rsidR="00351B34" w:rsidRDefault="00351B34">
      <w:pPr>
        <w:jc w:val="both"/>
        <w:rPr>
          <w:rFonts w:ascii="Arial Narrow" w:hAnsi="Arial Narrow"/>
          <w:b/>
          <w:smallCaps/>
          <w:spacing w:val="-4"/>
        </w:rPr>
      </w:pPr>
    </w:p>
    <w:p w14:paraId="19951B6F" w14:textId="7F92F2D5" w:rsidR="00351B34" w:rsidRDefault="003D06AE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  <w:lang w:val="es-MX"/>
        </w:rPr>
        <w:t>El suscrito PRESIDENTE DE LA COMISION EDILICA DE HACIENDA Y PRESUPUESTO</w:t>
      </w:r>
      <w:r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convocarlos a la SESION DE LA COMISION a celebrarse el próximo 0</w:t>
      </w:r>
      <w:r w:rsidR="000D67A5">
        <w:rPr>
          <w:rFonts w:ascii="Arial Narrow" w:hAnsi="Arial Narrow"/>
          <w:spacing w:val="-4"/>
        </w:rPr>
        <w:t>5</w:t>
      </w:r>
      <w:r>
        <w:rPr>
          <w:rFonts w:ascii="Arial Narrow" w:hAnsi="Arial Narrow"/>
          <w:spacing w:val="-4"/>
        </w:rPr>
        <w:t xml:space="preserve"> de </w:t>
      </w:r>
      <w:proofErr w:type="gramStart"/>
      <w:r>
        <w:rPr>
          <w:rFonts w:ascii="Arial Narrow" w:hAnsi="Arial Narrow"/>
          <w:spacing w:val="-4"/>
        </w:rPr>
        <w:t>Noviembre</w:t>
      </w:r>
      <w:proofErr w:type="gramEnd"/>
      <w:r>
        <w:rPr>
          <w:rFonts w:ascii="Arial Narrow" w:hAnsi="Arial Narrow"/>
          <w:spacing w:val="-4"/>
        </w:rPr>
        <w:t xml:space="preserve"> a las 1</w:t>
      </w:r>
      <w:r w:rsidR="000D67A5">
        <w:rPr>
          <w:rFonts w:ascii="Arial Narrow" w:hAnsi="Arial Narrow"/>
          <w:spacing w:val="-4"/>
        </w:rPr>
        <w:t>3</w:t>
      </w:r>
      <w:r>
        <w:rPr>
          <w:rFonts w:ascii="Arial Narrow" w:hAnsi="Arial Narrow"/>
          <w:spacing w:val="-4"/>
        </w:rPr>
        <w:t>:</w:t>
      </w:r>
      <w:r w:rsidR="000D67A5">
        <w:rPr>
          <w:rFonts w:ascii="Arial Narrow" w:hAnsi="Arial Narrow"/>
          <w:spacing w:val="-4"/>
        </w:rPr>
        <w:t>2</w:t>
      </w:r>
      <w:r>
        <w:rPr>
          <w:rFonts w:ascii="Arial Narrow" w:hAnsi="Arial Narrow"/>
          <w:spacing w:val="-4"/>
        </w:rPr>
        <w:t xml:space="preserve">0 </w:t>
      </w:r>
      <w:r w:rsidR="000D67A5">
        <w:rPr>
          <w:rFonts w:ascii="Arial Narrow" w:hAnsi="Arial Narrow"/>
          <w:spacing w:val="-4"/>
        </w:rPr>
        <w:t>trec</w:t>
      </w:r>
      <w:r>
        <w:rPr>
          <w:rFonts w:ascii="Arial Narrow" w:hAnsi="Arial Narrow"/>
          <w:spacing w:val="-4"/>
        </w:rPr>
        <w:t>e horas</w:t>
      </w:r>
      <w:r w:rsidR="000D67A5">
        <w:rPr>
          <w:rFonts w:ascii="Arial Narrow" w:hAnsi="Arial Narrow"/>
          <w:spacing w:val="-4"/>
        </w:rPr>
        <w:t xml:space="preserve"> con veinte minutos</w:t>
      </w:r>
      <w:r>
        <w:rPr>
          <w:rFonts w:ascii="Arial Narrow" w:hAnsi="Arial Narrow"/>
          <w:spacing w:val="-4"/>
        </w:rPr>
        <w:t xml:space="preserve">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084A33B7" w14:textId="77777777" w:rsidR="00351B34" w:rsidRDefault="00351B34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21AEA469" w14:textId="77777777" w:rsidR="00351B34" w:rsidRDefault="003D06AE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43E61B13" w14:textId="77777777" w:rsidR="00351B34" w:rsidRDefault="003D06AE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6DA973F4" w14:textId="77777777" w:rsidR="00351B34" w:rsidRPr="003D06AE" w:rsidRDefault="003D06AE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4D7EC40E" w14:textId="2429F4F5" w:rsidR="003D06AE" w:rsidRPr="000D67A5" w:rsidRDefault="000D67A5" w:rsidP="000D67A5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hAnsi="Arial Narrow" w:cs="Times New Roman"/>
          <w:b/>
          <w:bCs/>
          <w:sz w:val="24"/>
          <w:szCs w:val="24"/>
        </w:rPr>
      </w:pPr>
      <w:r w:rsidRPr="000D67A5">
        <w:rPr>
          <w:rStyle w:val="eop"/>
          <w:rFonts w:ascii="Arial Narrow" w:eastAsia="SimSun" w:hAnsi="Arial Narrow" w:cs="Arial"/>
          <w:b/>
          <w:sz w:val="24"/>
          <w:szCs w:val="24"/>
        </w:rPr>
        <w:t>Punto de acuerdo que tiene por objeto solicitar la aprobación de la comisión para que, mediante dictamen se solicite al pleno del Ayuntamiento, la desincorporación del dominio público y enajenación mediante compra-venta del predio urbano ubicado por la calle Loma Real, área de cesión ACD-3 y ACD-4 según catastro y según Registro Público de la Propiedad, como ACD-1 y ACD-2 del Fraccionamiento Lomas de La Capilla en el Municipio de Ixtlahuacán de los Membrillos, Jalisco, con una superficie de 27,993.32 metros cuadrados, a la persona moral denominada JAGO Asociados, S.A. de C.V. por un monto de $12,569,994.00 (Doce millones quinientos sesenta y nueve mil novecientos noventa y cuatro pesos 00/100 m.n.)</w:t>
      </w:r>
    </w:p>
    <w:p w14:paraId="5E292C20" w14:textId="7D2FE5B4" w:rsidR="003D06AE" w:rsidRPr="003D06AE" w:rsidRDefault="003D06AE" w:rsidP="003D06AE">
      <w:pPr>
        <w:pStyle w:val="Prrafodelista"/>
        <w:numPr>
          <w:ilvl w:val="0"/>
          <w:numId w:val="1"/>
        </w:numPr>
        <w:tabs>
          <w:tab w:val="clear" w:pos="502"/>
        </w:tabs>
        <w:jc w:val="both"/>
        <w:rPr>
          <w:rStyle w:val="eop"/>
          <w:rFonts w:ascii="Arial Narrow" w:hAnsi="Arial Narrow" w:cs="Times New Roman"/>
          <w:sz w:val="24"/>
          <w:szCs w:val="24"/>
        </w:rPr>
      </w:pPr>
      <w:r w:rsidRPr="00AA5522">
        <w:rPr>
          <w:rStyle w:val="eop"/>
          <w:rFonts w:ascii="Arial Narrow" w:eastAsia="SimSun" w:hAnsi="Arial Narrow" w:cs="Arial"/>
        </w:rPr>
        <w:t>Clausura de los trabajos de la sesión.</w:t>
      </w:r>
    </w:p>
    <w:p w14:paraId="609F4EBE" w14:textId="3100BE06" w:rsidR="00351B34" w:rsidRDefault="003D06AE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</w:t>
      </w:r>
      <w:proofErr w:type="gramStart"/>
      <w:r>
        <w:rPr>
          <w:rFonts w:ascii="Arial Narrow" w:hAnsi="Arial Narrow"/>
          <w:smallCaps/>
        </w:rPr>
        <w:t xml:space="preserve">a  </w:t>
      </w:r>
      <w:r>
        <w:rPr>
          <w:rFonts w:ascii="Arial Narrow" w:hAnsi="Arial Narrow"/>
          <w:smallCaps/>
          <w:lang w:val="es-MX"/>
        </w:rPr>
        <w:t>03</w:t>
      </w:r>
      <w:proofErr w:type="gramEnd"/>
      <w:r>
        <w:rPr>
          <w:rFonts w:ascii="Arial Narrow" w:hAnsi="Arial Narrow"/>
          <w:smallCaps/>
          <w:lang w:val="es-MX"/>
        </w:rPr>
        <w:t xml:space="preserve"> de noviembre</w:t>
      </w:r>
      <w:r>
        <w:rPr>
          <w:rFonts w:ascii="Arial Narrow" w:hAnsi="Arial Narrow"/>
          <w:smallCaps/>
        </w:rPr>
        <w:t xml:space="preserve"> del 2025.</w:t>
      </w:r>
    </w:p>
    <w:p w14:paraId="5A9CB4B3" w14:textId="77777777" w:rsidR="00351B34" w:rsidRDefault="003D06AE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48CD2386" w14:textId="77777777" w:rsidR="00351B34" w:rsidRDefault="00351B34">
      <w:pPr>
        <w:jc w:val="center"/>
        <w:outlineLvl w:val="0"/>
        <w:rPr>
          <w:rFonts w:ascii="Arial Narrow" w:hAnsi="Arial Narrow"/>
          <w:b/>
          <w:smallCaps/>
        </w:rPr>
      </w:pPr>
    </w:p>
    <w:p w14:paraId="00D8A61F" w14:textId="77777777" w:rsidR="00351B34" w:rsidRDefault="00351B34">
      <w:pPr>
        <w:outlineLvl w:val="0"/>
        <w:rPr>
          <w:rFonts w:ascii="Arial Narrow" w:hAnsi="Arial Narrow"/>
          <w:smallCaps/>
          <w:spacing w:val="50"/>
        </w:rPr>
      </w:pPr>
    </w:p>
    <w:p w14:paraId="1269AFF5" w14:textId="77777777" w:rsidR="00351B34" w:rsidRDefault="003D06AE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David Alejandro Martínez Ascencio</w:t>
      </w:r>
    </w:p>
    <w:p w14:paraId="7B90026C" w14:textId="77777777" w:rsidR="00351B34" w:rsidRDefault="003D06AE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14:paraId="0B9B8F8B" w14:textId="318C2C3E" w:rsidR="00351B34" w:rsidRPr="003D06AE" w:rsidRDefault="003D06AE" w:rsidP="003D06AE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hacienda y presupuesto</w:t>
      </w:r>
    </w:p>
    <w:p w14:paraId="69DE7EF1" w14:textId="77777777" w:rsidR="00351B34" w:rsidRDefault="003D06A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17B8CD47" w14:textId="77777777" w:rsidR="00351B34" w:rsidRDefault="003D06AE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sectPr w:rsidR="00351B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4C64F" w14:textId="77777777" w:rsidR="00351B34" w:rsidRDefault="003D06AE">
      <w:r>
        <w:separator/>
      </w:r>
    </w:p>
  </w:endnote>
  <w:endnote w:type="continuationSeparator" w:id="0">
    <w:p w14:paraId="1817834B" w14:textId="77777777" w:rsidR="00351B34" w:rsidRDefault="003D0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D798B" w14:textId="77777777" w:rsidR="00351B34" w:rsidRDefault="003D06AE">
      <w:r>
        <w:separator/>
      </w:r>
    </w:p>
  </w:footnote>
  <w:footnote w:type="continuationSeparator" w:id="0">
    <w:p w14:paraId="112022C0" w14:textId="77777777" w:rsidR="00351B34" w:rsidRDefault="003D0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AB612" w14:textId="77777777" w:rsidR="00351B34" w:rsidRDefault="00351B34">
    <w:pPr>
      <w:pStyle w:val="Encabezado"/>
    </w:pPr>
  </w:p>
  <w:p w14:paraId="46D7733B" w14:textId="77777777" w:rsidR="00351B34" w:rsidRDefault="00351B34">
    <w:pPr>
      <w:pStyle w:val="Encabezado"/>
    </w:pPr>
  </w:p>
  <w:p w14:paraId="526C7C18" w14:textId="77777777" w:rsidR="00351B34" w:rsidRDefault="00351B34">
    <w:pPr>
      <w:pStyle w:val="Encabezado"/>
    </w:pPr>
  </w:p>
  <w:p w14:paraId="26E18082" w14:textId="77777777" w:rsidR="00351B34" w:rsidRDefault="00351B34">
    <w:pPr>
      <w:pStyle w:val="Encabezado"/>
    </w:pPr>
  </w:p>
  <w:p w14:paraId="340BC242" w14:textId="77777777" w:rsidR="00351B34" w:rsidRDefault="00351B34">
    <w:pPr>
      <w:pStyle w:val="Encabezado"/>
    </w:pPr>
  </w:p>
  <w:p w14:paraId="42283F4F" w14:textId="77777777" w:rsidR="00351B34" w:rsidRDefault="00351B34">
    <w:pPr>
      <w:pStyle w:val="Encabezado"/>
    </w:pPr>
  </w:p>
  <w:p w14:paraId="1D1191AB" w14:textId="77777777" w:rsidR="00351B34" w:rsidRDefault="00351B34">
    <w:pPr>
      <w:pStyle w:val="Encabezado"/>
      <w:jc w:val="right"/>
    </w:pPr>
  </w:p>
  <w:p w14:paraId="460E0A0A" w14:textId="77777777" w:rsidR="00351B34" w:rsidRDefault="00351B34">
    <w:pPr>
      <w:pStyle w:val="Encabezado"/>
      <w:jc w:val="right"/>
    </w:pPr>
  </w:p>
  <w:p w14:paraId="23A3EEF6" w14:textId="77777777" w:rsidR="00351B34" w:rsidRDefault="00351B34">
    <w:pPr>
      <w:pStyle w:val="Encabezado"/>
      <w:jc w:val="right"/>
    </w:pPr>
  </w:p>
  <w:p w14:paraId="63131839" w14:textId="77777777" w:rsidR="00351B34" w:rsidRDefault="00351B34">
    <w:pPr>
      <w:pStyle w:val="Encabezado"/>
      <w:jc w:val="right"/>
    </w:pPr>
  </w:p>
  <w:p w14:paraId="6E954022" w14:textId="7D259A7E" w:rsidR="00351B34" w:rsidRDefault="003D06AE">
    <w:pPr>
      <w:pStyle w:val="Encabezado"/>
      <w:jc w:val="right"/>
    </w:pPr>
    <w:r>
      <w:t>HYP</w:t>
    </w:r>
    <w:r w:rsidR="000D67A5">
      <w:t>-1</w:t>
    </w:r>
    <w:r>
      <w:rPr>
        <w:lang w:val="es-MX"/>
      </w:rPr>
      <w:t>/11</w:t>
    </w:r>
    <w: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1338"/>
    <w:rsid w:val="000C6101"/>
    <w:rsid w:val="000D67A5"/>
    <w:rsid w:val="002447D7"/>
    <w:rsid w:val="003115AF"/>
    <w:rsid w:val="0032734B"/>
    <w:rsid w:val="00347413"/>
    <w:rsid w:val="00351B34"/>
    <w:rsid w:val="003C62BE"/>
    <w:rsid w:val="003D06AE"/>
    <w:rsid w:val="004272E1"/>
    <w:rsid w:val="00442F22"/>
    <w:rsid w:val="0046683C"/>
    <w:rsid w:val="00551215"/>
    <w:rsid w:val="00570D66"/>
    <w:rsid w:val="005C60C1"/>
    <w:rsid w:val="005E0257"/>
    <w:rsid w:val="00614E82"/>
    <w:rsid w:val="006C7109"/>
    <w:rsid w:val="006F1706"/>
    <w:rsid w:val="00741457"/>
    <w:rsid w:val="008C652E"/>
    <w:rsid w:val="0098051E"/>
    <w:rsid w:val="00A61188"/>
    <w:rsid w:val="00A7207C"/>
    <w:rsid w:val="00B31EB7"/>
    <w:rsid w:val="00B37CD9"/>
    <w:rsid w:val="00CB4444"/>
    <w:rsid w:val="00CD1392"/>
    <w:rsid w:val="00CD35EC"/>
    <w:rsid w:val="00E01338"/>
    <w:rsid w:val="00EE1134"/>
    <w:rsid w:val="00EE61EB"/>
    <w:rsid w:val="00F15B9E"/>
    <w:rsid w:val="00F60D16"/>
    <w:rsid w:val="00FF060D"/>
    <w:rsid w:val="58E134EF"/>
    <w:rsid w:val="5D387398"/>
    <w:rsid w:val="67BF0437"/>
    <w:rsid w:val="7B8C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5D708"/>
  <w15:docId w15:val="{B0779790-8E29-4604-B4A3-DAAD49D00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22</cp:revision>
  <cp:lastPrinted>2025-12-01T16:56:00Z</cp:lastPrinted>
  <dcterms:created xsi:type="dcterms:W3CDTF">2021-10-12T22:16:00Z</dcterms:created>
  <dcterms:modified xsi:type="dcterms:W3CDTF">2025-12-01T16:59:00Z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3E6F80EC3E554C5D9FDFFE63B898E161_12</vt:lpwstr>
  </property>
</Properties>
</file>