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085"/>
        <w:gridCol w:w="3417"/>
      </w:tblGrid>
      <w:tr w:rsidR="00E81054">
        <w:trPr>
          <w:jc w:val="right"/>
        </w:trPr>
        <w:tc>
          <w:tcPr>
            <w:tcW w:w="923" w:type="dxa"/>
          </w:tcPr>
          <w:p w:rsidR="00E81054" w:rsidRDefault="00A13205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3417" w:type="dxa"/>
          </w:tcPr>
          <w:p w:rsidR="00E81054" w:rsidRDefault="00A13205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</w:t>
            </w:r>
            <w:r>
              <w:rPr>
                <w:rFonts w:ascii="Arial Narrow" w:hAnsi="Arial Narrow"/>
                <w:b/>
                <w:smallCaps/>
                <w:spacing w:val="-4"/>
                <w:lang w:val="es-MX"/>
              </w:rPr>
              <w:t xml:space="preserve"> DE LA COMISION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</w:t>
            </w:r>
            <w:r>
              <w:rPr>
                <w:rFonts w:ascii="Arial Narrow" w:hAnsi="Arial Narrow"/>
                <w:b/>
                <w:smallCaps/>
                <w:spacing w:val="-4"/>
                <w:lang w:val="es-MX"/>
              </w:rPr>
              <w:t>EDILICIA DE DERECHOS HUMANOS E IGUALDAD DE GE</w:t>
            </w:r>
            <w:r>
              <w:rPr>
                <w:rFonts w:ascii="Arial Narrow" w:hAnsi="Arial Narrow"/>
                <w:b/>
                <w:smallCaps/>
                <w:spacing w:val="-4"/>
              </w:rPr>
              <w:t>NERO</w:t>
            </w:r>
            <w:r>
              <w:rPr>
                <w:rFonts w:ascii="Arial Narrow" w:hAnsi="Arial Narrow"/>
                <w:b/>
                <w:smallCaps/>
                <w:spacing w:val="-4"/>
                <w:lang w:val="es-MX"/>
              </w:rPr>
              <w:t>.</w:t>
            </w:r>
          </w:p>
        </w:tc>
      </w:tr>
    </w:tbl>
    <w:p w:rsidR="00E81054" w:rsidRDefault="00E81054">
      <w:pPr>
        <w:jc w:val="both"/>
        <w:rPr>
          <w:rFonts w:ascii="Arial Narrow" w:hAnsi="Arial Narrow"/>
          <w:b/>
          <w:smallCaps/>
          <w:spacing w:val="-4"/>
        </w:rPr>
      </w:pPr>
    </w:p>
    <w:p w:rsidR="00E81054" w:rsidRDefault="00E81054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:rsidR="00E81054" w:rsidRDefault="00A13205">
      <w:pPr>
        <w:jc w:val="both"/>
        <w:rPr>
          <w:rFonts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</w:rPr>
        <w:t>C.C. REGIDORES INTEGRANTES DE LA</w:t>
      </w:r>
      <w:r>
        <w:rPr>
          <w:rFonts w:ascii="Arial Narrow" w:hAnsi="Arial Narrow"/>
          <w:b/>
          <w:smallCaps/>
          <w:spacing w:val="-4"/>
          <w:lang w:val="es-MX"/>
        </w:rPr>
        <w:t xml:space="preserve"> COMISION EDILICIA DE IGUALDAD DE GÉNERO</w:t>
      </w:r>
    </w:p>
    <w:p w:rsidR="00E81054" w:rsidRDefault="00A13205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:rsidR="00E81054" w:rsidRDefault="00E81054">
      <w:pPr>
        <w:jc w:val="both"/>
        <w:rPr>
          <w:rFonts w:ascii="Arial Narrow" w:hAnsi="Arial Narrow"/>
          <w:b/>
          <w:smallCaps/>
          <w:spacing w:val="-4"/>
        </w:rPr>
      </w:pPr>
    </w:p>
    <w:p w:rsidR="00E81054" w:rsidRDefault="00A13205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 xml:space="preserve">La suscrita PRESIDENTA DE LA COMISION EDILICIA DE DERECHOS HUMANOS E IGUALDAD DE GENERO, por este medio me permito hacerles llegar un cordial saludo y a la vez, hago propia la ocasión para convocarlos a la SESION DE LA COMISION a celebrarse el próximo día 12 de </w:t>
      </w:r>
      <w:proofErr w:type="gramStart"/>
      <w:r>
        <w:rPr>
          <w:rFonts w:ascii="Arial Narrow" w:hAnsi="Arial Narrow"/>
          <w:spacing w:val="-4"/>
        </w:rPr>
        <w:t>Diciembre</w:t>
      </w:r>
      <w:proofErr w:type="gramEnd"/>
      <w:r>
        <w:rPr>
          <w:rFonts w:ascii="Arial Narrow" w:hAnsi="Arial Narrow"/>
          <w:spacing w:val="-4"/>
        </w:rPr>
        <w:t xml:space="preserve"> a las</w:t>
      </w:r>
      <w:r>
        <w:rPr>
          <w:rFonts w:ascii="Arial Narrow" w:hAnsi="Arial Narrow"/>
          <w:spacing w:val="-4"/>
          <w:lang w:val="es-MX"/>
        </w:rPr>
        <w:t xml:space="preserve"> 14:00 catorce </w:t>
      </w:r>
      <w:r>
        <w:rPr>
          <w:rFonts w:ascii="Arial Narrow" w:hAnsi="Arial Narrow"/>
          <w:spacing w:val="-4"/>
          <w:lang w:val="es-MX"/>
        </w:rPr>
        <w:t xml:space="preserve">horas </w:t>
      </w:r>
      <w:r>
        <w:rPr>
          <w:rFonts w:ascii="Arial Narrow" w:hAnsi="Arial Narrow"/>
          <w:spacing w:val="-4"/>
        </w:rPr>
        <w:t>del día,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:rsidR="00E81054" w:rsidRDefault="00E81054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:rsidR="00E81054" w:rsidRDefault="00A1320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:rsidR="00E81054" w:rsidRDefault="00A1320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</w:t>
      </w:r>
      <w:r>
        <w:rPr>
          <w:rFonts w:ascii="Arial Narrow" w:hAnsi="Arial Narrow"/>
          <w:lang w:eastAsia="es-MX"/>
        </w:rPr>
        <w:t>ión del orden del día. </w:t>
      </w:r>
    </w:p>
    <w:p w:rsidR="00E81054" w:rsidRDefault="00A1320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eastAsia="Arial Unicode MS" w:hAnsi="Arial Narrow" w:cs="Arial Narrow"/>
          <w:sz w:val="22"/>
          <w:szCs w:val="22"/>
        </w:rPr>
      </w:pPr>
      <w:r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:rsidR="00A13205" w:rsidRPr="00A13205" w:rsidRDefault="00A13205" w:rsidP="00A13205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" w:eastAsia="Arial Unicode MS" w:hAnsi="Arial" w:cs="Arial"/>
          <w:b/>
          <w:sz w:val="28"/>
          <w:szCs w:val="28"/>
        </w:rPr>
      </w:pPr>
      <w:r w:rsidRPr="00E548ED">
        <w:rPr>
          <w:rStyle w:val="eop"/>
          <w:rFonts w:ascii="Arial Narrow" w:eastAsia="SimSun" w:hAnsi="Arial Narrow"/>
          <w:b/>
          <w:bCs/>
        </w:rPr>
        <w:t>Punto de acuerdo que tiene por objeto dar cuenta con el acuerdo legislativo AL-468/LXIV/25 que fue tunado del pleno del Ayuntamiento a esta comisión, para su debido análisis y estudio.</w:t>
      </w:r>
    </w:p>
    <w:p w:rsidR="00E81054" w:rsidRPr="00A13205" w:rsidRDefault="00A13205" w:rsidP="00A13205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" w:eastAsia="Arial Unicode MS" w:hAnsi="Arial" w:cs="Arial"/>
          <w:b/>
          <w:sz w:val="28"/>
          <w:szCs w:val="28"/>
        </w:rPr>
      </w:pPr>
      <w:r w:rsidRPr="00A13205">
        <w:rPr>
          <w:rFonts w:ascii="Arial Narrow" w:hAnsi="Arial Narrow"/>
          <w:lang w:eastAsia="es-MX"/>
        </w:rPr>
        <w:t>Formal clausura de la sesión.</w:t>
      </w:r>
    </w:p>
    <w:p w:rsidR="00E81054" w:rsidRDefault="00E81054">
      <w:pPr>
        <w:ind w:left="142"/>
        <w:contextualSpacing/>
        <w:jc w:val="both"/>
        <w:textAlignment w:val="baseline"/>
        <w:rPr>
          <w:rFonts w:ascii="Arial" w:eastAsia="Arial Unicode MS" w:hAnsi="Arial" w:cs="Arial"/>
          <w:b/>
          <w:sz w:val="28"/>
          <w:szCs w:val="28"/>
        </w:rPr>
      </w:pPr>
    </w:p>
    <w:p w:rsidR="00E81054" w:rsidRDefault="00A13205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</w:t>
      </w:r>
      <w:r>
        <w:rPr>
          <w:rFonts w:ascii="Arial Narrow" w:hAnsi="Arial Narrow"/>
          <w:smallCaps/>
          <w:lang w:val="es-MX"/>
        </w:rPr>
        <w:t>10 de dici</w:t>
      </w:r>
      <w:r>
        <w:rPr>
          <w:rFonts w:ascii="Arial Narrow" w:hAnsi="Arial Narrow"/>
          <w:smallCaps/>
          <w:lang w:val="es-MX"/>
        </w:rPr>
        <w:t>embre</w:t>
      </w:r>
      <w:r>
        <w:rPr>
          <w:rFonts w:ascii="Arial Narrow" w:hAnsi="Arial Narrow"/>
          <w:smallCaps/>
        </w:rPr>
        <w:t xml:space="preserve"> del año 2025.</w:t>
      </w:r>
    </w:p>
    <w:p w:rsidR="00E81054" w:rsidRDefault="00A13205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:rsidR="00E81054" w:rsidRDefault="00E81054">
      <w:pPr>
        <w:outlineLvl w:val="0"/>
        <w:rPr>
          <w:rFonts w:ascii="Arial Narrow" w:hAnsi="Arial Narrow"/>
          <w:smallCaps/>
          <w:spacing w:val="50"/>
        </w:rPr>
      </w:pPr>
    </w:p>
    <w:p w:rsidR="00E81054" w:rsidRDefault="00E81054">
      <w:pPr>
        <w:outlineLvl w:val="0"/>
        <w:rPr>
          <w:rFonts w:ascii="Arial Narrow" w:hAnsi="Arial Narrow"/>
          <w:smallCaps/>
          <w:spacing w:val="50"/>
        </w:rPr>
      </w:pPr>
    </w:p>
    <w:p w:rsidR="00E81054" w:rsidRDefault="00E81054">
      <w:pPr>
        <w:outlineLvl w:val="0"/>
        <w:rPr>
          <w:rFonts w:ascii="Arial Narrow" w:hAnsi="Arial Narrow"/>
          <w:smallCaps/>
          <w:spacing w:val="50"/>
        </w:rPr>
      </w:pPr>
      <w:bookmarkStart w:id="0" w:name="_GoBack"/>
      <w:bookmarkEnd w:id="0"/>
    </w:p>
    <w:p w:rsidR="00E81054" w:rsidRDefault="00A13205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  <w:lang w:val="es-MX"/>
        </w:rPr>
        <w:t xml:space="preserve">REGIDORA, </w:t>
      </w:r>
      <w:r>
        <w:rPr>
          <w:rFonts w:ascii="Arial Narrow" w:hAnsi="Arial Narrow"/>
          <w:b/>
          <w:smallCaps/>
        </w:rPr>
        <w:t>NAYELI BERENICE MERCADO FLORES</w:t>
      </w:r>
    </w:p>
    <w:p w:rsidR="00E81054" w:rsidRDefault="00A13205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Regidora presidenta de la comisión edilicia </w:t>
      </w:r>
    </w:p>
    <w:p w:rsidR="00E81054" w:rsidRDefault="00A13205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derechos humanos e igualdad de genero</w:t>
      </w:r>
    </w:p>
    <w:p w:rsidR="00E81054" w:rsidRDefault="00E81054">
      <w:pPr>
        <w:rPr>
          <w:rFonts w:ascii="Arial Narrow" w:hAnsi="Arial Narrow"/>
        </w:rPr>
      </w:pPr>
    </w:p>
    <w:p w:rsidR="00E81054" w:rsidRDefault="00A13205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:rsidR="00E81054" w:rsidRDefault="00A13205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</w:t>
      </w:r>
      <w:proofErr w:type="spellStart"/>
      <w:r>
        <w:rPr>
          <w:rFonts w:ascii="Arial Narrow" w:hAnsi="Arial Narrow"/>
          <w:sz w:val="16"/>
          <w:szCs w:val="16"/>
        </w:rPr>
        <w:t>vzh</w:t>
      </w:r>
      <w:proofErr w:type="spellEnd"/>
    </w:p>
    <w:p w:rsidR="00E81054" w:rsidRDefault="00E81054"/>
    <w:sectPr w:rsidR="00E8105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1054" w:rsidRDefault="00A13205">
      <w:r>
        <w:separator/>
      </w:r>
    </w:p>
  </w:endnote>
  <w:endnote w:type="continuationSeparator" w:id="0">
    <w:p w:rsidR="00E81054" w:rsidRDefault="00A13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1054" w:rsidRDefault="00A13205">
      <w:r>
        <w:separator/>
      </w:r>
    </w:p>
  </w:footnote>
  <w:footnote w:type="continuationSeparator" w:id="0">
    <w:p w:rsidR="00E81054" w:rsidRDefault="00A13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054" w:rsidRDefault="00E81054">
    <w:pPr>
      <w:pStyle w:val="Encabezado"/>
    </w:pPr>
  </w:p>
  <w:p w:rsidR="00E81054" w:rsidRDefault="00E81054">
    <w:pPr>
      <w:pStyle w:val="Encabezado"/>
    </w:pPr>
  </w:p>
  <w:p w:rsidR="00E81054" w:rsidRDefault="00E81054">
    <w:pPr>
      <w:pStyle w:val="Encabezado"/>
    </w:pPr>
  </w:p>
  <w:p w:rsidR="00E81054" w:rsidRDefault="00E81054">
    <w:pPr>
      <w:pStyle w:val="Encabezado"/>
    </w:pPr>
  </w:p>
  <w:p w:rsidR="00E81054" w:rsidRDefault="00E81054">
    <w:pPr>
      <w:pStyle w:val="Encabezado"/>
    </w:pPr>
  </w:p>
  <w:p w:rsidR="00E81054" w:rsidRDefault="00E81054">
    <w:pPr>
      <w:pStyle w:val="Encabezado"/>
    </w:pPr>
  </w:p>
  <w:p w:rsidR="00E81054" w:rsidRDefault="00E81054">
    <w:pPr>
      <w:pStyle w:val="Encabezado"/>
      <w:jc w:val="right"/>
    </w:pPr>
  </w:p>
  <w:p w:rsidR="00E81054" w:rsidRDefault="00E81054">
    <w:pPr>
      <w:pStyle w:val="Encabezado"/>
      <w:jc w:val="right"/>
    </w:pPr>
  </w:p>
  <w:p w:rsidR="00E81054" w:rsidRDefault="00E81054">
    <w:pPr>
      <w:pStyle w:val="Encabezado"/>
      <w:jc w:val="right"/>
    </w:pPr>
  </w:p>
  <w:p w:rsidR="00E81054" w:rsidRDefault="00E81054">
    <w:pPr>
      <w:pStyle w:val="Encabezado"/>
      <w:jc w:val="right"/>
    </w:pPr>
  </w:p>
  <w:p w:rsidR="00E81054" w:rsidRDefault="00E81054">
    <w:pPr>
      <w:pStyle w:val="Encabezado"/>
      <w:jc w:val="right"/>
    </w:pPr>
  </w:p>
  <w:p w:rsidR="00E81054" w:rsidRDefault="00A13205">
    <w:pPr>
      <w:pStyle w:val="Encabezado"/>
      <w:jc w:val="right"/>
    </w:pPr>
    <w:r>
      <w:t>DH-IG/12</w:t>
    </w:r>
    <w:r>
      <w:t>/2025</w:t>
    </w:r>
  </w:p>
  <w:p w:rsidR="00E81054" w:rsidRDefault="00E81054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A2641"/>
    <w:rsid w:val="001A12C5"/>
    <w:rsid w:val="00206677"/>
    <w:rsid w:val="00281B20"/>
    <w:rsid w:val="002F261F"/>
    <w:rsid w:val="003115AF"/>
    <w:rsid w:val="0032734B"/>
    <w:rsid w:val="003C62BE"/>
    <w:rsid w:val="00426BDA"/>
    <w:rsid w:val="004272E1"/>
    <w:rsid w:val="004B6A4C"/>
    <w:rsid w:val="00551215"/>
    <w:rsid w:val="005B7168"/>
    <w:rsid w:val="005E0257"/>
    <w:rsid w:val="006B3305"/>
    <w:rsid w:val="006C7109"/>
    <w:rsid w:val="006F1706"/>
    <w:rsid w:val="00740CF5"/>
    <w:rsid w:val="00741457"/>
    <w:rsid w:val="008929C5"/>
    <w:rsid w:val="0096607F"/>
    <w:rsid w:val="0098051E"/>
    <w:rsid w:val="00A13205"/>
    <w:rsid w:val="00A61188"/>
    <w:rsid w:val="00A7207C"/>
    <w:rsid w:val="00AE105E"/>
    <w:rsid w:val="00B05F6D"/>
    <w:rsid w:val="00CB4444"/>
    <w:rsid w:val="00CF2DCF"/>
    <w:rsid w:val="00D006BC"/>
    <w:rsid w:val="00D17B49"/>
    <w:rsid w:val="00E01338"/>
    <w:rsid w:val="00E81054"/>
    <w:rsid w:val="00EB3C58"/>
    <w:rsid w:val="00EE1134"/>
    <w:rsid w:val="00EE2C79"/>
    <w:rsid w:val="00F15B9E"/>
    <w:rsid w:val="00F21F26"/>
    <w:rsid w:val="00FD5FBD"/>
    <w:rsid w:val="00FF060D"/>
    <w:rsid w:val="01E85076"/>
    <w:rsid w:val="1BAE1F36"/>
    <w:rsid w:val="2D00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0EE8E"/>
  <w15:docId w15:val="{46471F35-623E-4E66-96C7-3923E444F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</w:style>
  <w:style w:type="character" w:customStyle="1" w:styleId="eop">
    <w:name w:val="eop"/>
    <w:basedOn w:val="Fuentedeprrafopredeter"/>
    <w:qFormat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198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31</cp:revision>
  <cp:lastPrinted>2026-01-19T20:55:00Z</cp:lastPrinted>
  <dcterms:created xsi:type="dcterms:W3CDTF">2021-10-12T22:16:00Z</dcterms:created>
  <dcterms:modified xsi:type="dcterms:W3CDTF">2026-01-19T20:58:00Z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102A82DE828B423CBAE52D2740475DCD_12</vt:lpwstr>
  </property>
</Properties>
</file>