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2CA211E8" w:rsidR="00726D98" w:rsidRDefault="00EC78D8" w:rsidP="00C62B7B">
      <w:pPr>
        <w:jc w:val="right"/>
      </w:pPr>
      <w:r>
        <w:t>DUAM</w:t>
      </w:r>
      <w:r w:rsidR="00F02E6A">
        <w:t>/</w:t>
      </w:r>
      <w:r w:rsidR="00126960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6C7BE25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EC78D8">
        <w:rPr>
          <w:b/>
          <w:sz w:val="24"/>
          <w:szCs w:val="24"/>
        </w:rPr>
        <w:t>DESARROLLO URBANO Y ASUNTOS METROPOLITANOS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26960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126960">
        <w:rPr>
          <w:sz w:val="24"/>
          <w:szCs w:val="24"/>
        </w:rPr>
        <w:t xml:space="preserve">del presente año 2026 dos mil </w:t>
      </w:r>
      <w:r w:rsidR="00EC78D8">
        <w:rPr>
          <w:sz w:val="24"/>
          <w:szCs w:val="24"/>
        </w:rPr>
        <w:t>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0C358C04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26960">
        <w:rPr>
          <w:sz w:val="24"/>
          <w:szCs w:val="24"/>
        </w:rPr>
        <w:t>Febrero 03 del 2026.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  <w:bookmarkStart w:id="0" w:name="_GoBack"/>
      <w:bookmarkEnd w:id="0"/>
    </w:p>
    <w:p w14:paraId="470FA029" w14:textId="7056D6A2" w:rsidR="00726D98" w:rsidRDefault="00EC78D8" w:rsidP="00EC78D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SINDICA, BLANCA MIREYA TRUJILLO ROCHIN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7402BA9C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EC78D8">
        <w:rPr>
          <w:b/>
          <w:sz w:val="24"/>
          <w:szCs w:val="24"/>
        </w:rPr>
        <w:t>DESARROLLO URBANO Y ASUNTOS METROPOLITANOS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2696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04830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C78D8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137</Words>
  <Characters>759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114</cp:revision>
  <cp:lastPrinted>2026-02-03T17:35:00Z</cp:lastPrinted>
  <dcterms:created xsi:type="dcterms:W3CDTF">2020-04-10T22:31:00Z</dcterms:created>
  <dcterms:modified xsi:type="dcterms:W3CDTF">2026-02-03T17:35:00Z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