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815E8C" w14:textId="77777777" w:rsidR="0085709B" w:rsidRDefault="0085709B" w:rsidP="00C62B7B">
      <w:pPr>
        <w:jc w:val="right"/>
      </w:pPr>
      <w:bookmarkStart w:id="0" w:name="_GoBack"/>
    </w:p>
    <w:bookmarkEnd w:id="0"/>
    <w:p w14:paraId="2B2D4BBF" w14:textId="3D192A4C" w:rsidR="00726D98" w:rsidRDefault="00CC1BA9" w:rsidP="00C62B7B">
      <w:pPr>
        <w:jc w:val="right"/>
      </w:pPr>
      <w:r>
        <w:t>ECOFA</w:t>
      </w:r>
      <w:r w:rsidR="00F02E6A">
        <w:t>/</w:t>
      </w:r>
      <w:r w:rsidR="004F588E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15EB641C" w:rsidR="00726D98" w:rsidRPr="004F588E" w:rsidRDefault="00F02E6A">
      <w:pPr>
        <w:pStyle w:val="Sinespaciado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CC1BA9">
        <w:rPr>
          <w:b/>
          <w:sz w:val="24"/>
          <w:szCs w:val="24"/>
        </w:rPr>
        <w:t>ECOLOGIA Y FOMENTO AGROPECUARIO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4F588E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 w:rsidR="004F588E">
        <w:rPr>
          <w:sz w:val="24"/>
          <w:szCs w:val="24"/>
        </w:rPr>
        <w:t>del presente año 2026 dos mil 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2D93AAB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4F588E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3AECF115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</w:t>
      </w:r>
      <w:r w:rsidR="00CC1BA9">
        <w:rPr>
          <w:b/>
          <w:sz w:val="24"/>
          <w:szCs w:val="24"/>
        </w:rPr>
        <w:t>RA, NAYELI BERENICE MERCADO FLORES</w:t>
      </w:r>
    </w:p>
    <w:p w14:paraId="64BDB9FD" w14:textId="77777777" w:rsidR="00CC1BA9" w:rsidRDefault="00D313E5" w:rsidP="00DF40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661D8B">
        <w:rPr>
          <w:b/>
          <w:sz w:val="24"/>
          <w:szCs w:val="24"/>
        </w:rPr>
        <w:t xml:space="preserve"> DE </w:t>
      </w:r>
      <w:r w:rsidR="00CC1BA9">
        <w:rPr>
          <w:b/>
          <w:sz w:val="24"/>
          <w:szCs w:val="24"/>
        </w:rPr>
        <w:t xml:space="preserve">ECOLOGIA </w:t>
      </w:r>
    </w:p>
    <w:p w14:paraId="74DA9E7A" w14:textId="164B6065" w:rsidR="00726D98" w:rsidRDefault="00CC1BA9" w:rsidP="00DF40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FOMENTO AGROPECUARIO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1508FD4F" w:rsidR="00726D98" w:rsidRDefault="00726D98">
      <w:pPr>
        <w:pStyle w:val="Sinespaciado"/>
        <w:jc w:val="both"/>
        <w:rPr>
          <w:sz w:val="16"/>
          <w:szCs w:val="16"/>
        </w:rPr>
      </w:pPr>
    </w:p>
    <w:p w14:paraId="14EA767A" w14:textId="01CFD155" w:rsidR="004F588E" w:rsidRDefault="004F588E">
      <w:pPr>
        <w:pStyle w:val="Sinespaciado"/>
        <w:jc w:val="both"/>
        <w:rPr>
          <w:sz w:val="16"/>
          <w:szCs w:val="16"/>
        </w:rPr>
      </w:pPr>
    </w:p>
    <w:p w14:paraId="1C9E6766" w14:textId="77777777" w:rsidR="004F588E" w:rsidRDefault="004F588E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57011"/>
    <w:rsid w:val="004B335A"/>
    <w:rsid w:val="004D1CDF"/>
    <w:rsid w:val="004F588E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1D8B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5709B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573A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D209C"/>
    <w:rsid w:val="00C1452D"/>
    <w:rsid w:val="00C37961"/>
    <w:rsid w:val="00C62B7B"/>
    <w:rsid w:val="00CB346E"/>
    <w:rsid w:val="00CB354C"/>
    <w:rsid w:val="00CB77C9"/>
    <w:rsid w:val="00CC1BA9"/>
    <w:rsid w:val="00CC589B"/>
    <w:rsid w:val="00CC68FA"/>
    <w:rsid w:val="00D313E5"/>
    <w:rsid w:val="00D41BB6"/>
    <w:rsid w:val="00D75325"/>
    <w:rsid w:val="00DA3DEF"/>
    <w:rsid w:val="00DD1449"/>
    <w:rsid w:val="00DF40BB"/>
    <w:rsid w:val="00E20FB2"/>
    <w:rsid w:val="00E35A7A"/>
    <w:rsid w:val="00E52BA2"/>
    <w:rsid w:val="00E53CA8"/>
    <w:rsid w:val="00E72FAD"/>
    <w:rsid w:val="00EA1D0B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123</cp:revision>
  <cp:lastPrinted>2026-02-03T17:54:00Z</cp:lastPrinted>
  <dcterms:created xsi:type="dcterms:W3CDTF">2020-04-10T22:31:00Z</dcterms:created>
  <dcterms:modified xsi:type="dcterms:W3CDTF">2026-02-03T17:54:00Z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