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17CF36F5" w:rsidR="00726D98" w:rsidRDefault="002B1638" w:rsidP="00C62B7B">
      <w:pPr>
        <w:jc w:val="right"/>
      </w:pPr>
      <w:r>
        <w:t>GIA</w:t>
      </w:r>
      <w:r w:rsidR="00F02E6A">
        <w:t>/</w:t>
      </w:r>
      <w:r w:rsidR="00A610D1">
        <w:t>01/2026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3854A409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2B1638">
        <w:rPr>
          <w:b/>
          <w:sz w:val="24"/>
          <w:szCs w:val="24"/>
        </w:rPr>
        <w:t>GESTION INTEGRAL DEL AGUA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A610D1">
        <w:rPr>
          <w:b/>
          <w:sz w:val="24"/>
          <w:szCs w:val="24"/>
        </w:rPr>
        <w:t>ENERO</w:t>
      </w:r>
      <w:r>
        <w:rPr>
          <w:b/>
          <w:sz w:val="24"/>
          <w:szCs w:val="24"/>
        </w:rPr>
        <w:t xml:space="preserve"> </w:t>
      </w:r>
      <w:r w:rsidR="00A610D1">
        <w:rPr>
          <w:sz w:val="24"/>
          <w:szCs w:val="24"/>
        </w:rPr>
        <w:t>del presente año 2026 dos mil 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0A1C126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A610D1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127A373A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2B1638">
        <w:rPr>
          <w:b/>
          <w:sz w:val="24"/>
          <w:szCs w:val="24"/>
        </w:rPr>
        <w:t xml:space="preserve"> DAVID ALEJANDRO MARTINEZ ASCENCIO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49C1E2D5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2B1638">
        <w:rPr>
          <w:b/>
          <w:sz w:val="24"/>
          <w:szCs w:val="24"/>
        </w:rPr>
        <w:t>GESTION INTEGRAL DEL AGUA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  <w:bookmarkStart w:id="0" w:name="_GoBack"/>
      <w:bookmarkEnd w:id="0"/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B1638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610D1"/>
    <w:rsid w:val="00A96921"/>
    <w:rsid w:val="00AE0CD9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132</Words>
  <Characters>731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115</cp:revision>
  <cp:lastPrinted>2026-02-03T17:39:00Z</cp:lastPrinted>
  <dcterms:created xsi:type="dcterms:W3CDTF">2020-04-10T22:31:00Z</dcterms:created>
  <dcterms:modified xsi:type="dcterms:W3CDTF">2026-02-03T17:39:00Z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