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A11" w:rsidRDefault="00B41895">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Minuta de la de la COMISIÓN EDILICIA </w:t>
      </w:r>
    </w:p>
    <w:p w:rsidR="00695A11" w:rsidRDefault="00B41895">
      <w:pPr>
        <w:spacing w:before="100" w:beforeAutospacing="1"/>
        <w:jc w:val="center"/>
        <w:rPr>
          <w:rFonts w:ascii="Arial Narrow" w:hAnsi="Arial Narrow"/>
          <w:b/>
          <w:sz w:val="24"/>
          <w:szCs w:val="24"/>
          <w:lang w:eastAsia="es-MX"/>
        </w:rPr>
      </w:pPr>
      <w:r>
        <w:rPr>
          <w:rFonts w:ascii="Arial Narrow" w:hAnsi="Arial Narrow"/>
          <w:b/>
          <w:sz w:val="24"/>
          <w:szCs w:val="24"/>
          <w:lang w:eastAsia="es-MX"/>
        </w:rPr>
        <w:t>DE DESARROLLO URBANO Y ASUNTOS METROPOLITANOS</w:t>
      </w:r>
    </w:p>
    <w:p w:rsidR="00695A11" w:rsidRDefault="00B41895">
      <w:pPr>
        <w:spacing w:before="100" w:beforeAutospacing="1"/>
        <w:jc w:val="center"/>
        <w:rPr>
          <w:rFonts w:ascii="Arial Narrow" w:hAnsi="Arial Narrow"/>
          <w:b/>
          <w:sz w:val="24"/>
          <w:szCs w:val="24"/>
          <w:lang w:val="en-US" w:eastAsia="es-MX"/>
        </w:rPr>
      </w:pPr>
      <w:r>
        <w:rPr>
          <w:rFonts w:ascii="Arial Narrow" w:hAnsi="Arial Narrow"/>
          <w:b/>
          <w:sz w:val="24"/>
          <w:szCs w:val="24"/>
          <w:lang w:eastAsia="es-MX"/>
        </w:rPr>
        <w:t xml:space="preserve">Celebrada el día </w:t>
      </w:r>
      <w:r w:rsidR="000E1184">
        <w:rPr>
          <w:rFonts w:ascii="Arial Narrow" w:hAnsi="Arial Narrow"/>
          <w:b/>
          <w:sz w:val="24"/>
          <w:szCs w:val="24"/>
          <w:lang w:val="en-US" w:eastAsia="es-MX"/>
        </w:rPr>
        <w:t>27 de Febrero del año 2026</w:t>
      </w:r>
    </w:p>
    <w:p w:rsidR="00695A11" w:rsidRPr="00E361AA" w:rsidRDefault="00B41895">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sidR="00E361AA">
        <w:rPr>
          <w:rFonts w:ascii="Arial Narrow" w:hAnsi="Arial Narrow"/>
          <w:sz w:val="24"/>
          <w:szCs w:val="24"/>
          <w:lang w:eastAsia="es-MX"/>
        </w:rPr>
        <w:t xml:space="preserve"> 13:12 trece </w:t>
      </w:r>
      <w:r w:rsidR="000E1184">
        <w:rPr>
          <w:rFonts w:ascii="Arial Narrow" w:hAnsi="Arial Narrow"/>
          <w:sz w:val="24"/>
          <w:szCs w:val="24"/>
          <w:lang w:eastAsia="es-MX"/>
        </w:rPr>
        <w:t>horas</w:t>
      </w:r>
      <w:r w:rsidR="00E361AA">
        <w:rPr>
          <w:rFonts w:ascii="Arial Narrow" w:hAnsi="Arial Narrow"/>
          <w:sz w:val="24"/>
          <w:szCs w:val="24"/>
          <w:lang w:eastAsia="es-MX"/>
        </w:rPr>
        <w:t xml:space="preserve"> con doce minutos</w:t>
      </w:r>
      <w:r w:rsidR="000E1184">
        <w:rPr>
          <w:rFonts w:ascii="Arial Narrow" w:hAnsi="Arial Narrow"/>
          <w:sz w:val="24"/>
          <w:szCs w:val="24"/>
          <w:lang w:eastAsia="es-MX"/>
        </w:rPr>
        <w:t xml:space="preserve"> del día 27 de Febrero del año 2026 dos mil veintiséis</w:t>
      </w:r>
      <w:r>
        <w:rPr>
          <w:rFonts w:ascii="Arial Narrow" w:hAnsi="Arial Narrow"/>
          <w:sz w:val="24"/>
          <w:szCs w:val="24"/>
          <w:lang w:eastAsia="es-MX"/>
        </w:rPr>
        <w:t xml:space="preserve">, se da inicio a la sesión de la </w:t>
      </w:r>
      <w:r>
        <w:rPr>
          <w:rFonts w:ascii="Arial Narrow" w:hAnsi="Arial Narrow"/>
          <w:b/>
          <w:sz w:val="24"/>
          <w:szCs w:val="24"/>
          <w:lang w:eastAsia="es-MX"/>
        </w:rPr>
        <w:t xml:space="preserve">COMISIÓN EDILICIA DE DESARROLLO URBANO Y ASUNTOS METROPOLITANOS </w:t>
      </w:r>
      <w:r>
        <w:rPr>
          <w:rFonts w:ascii="Arial Narrow" w:hAnsi="Arial Narrow"/>
          <w:sz w:val="24"/>
          <w:szCs w:val="24"/>
          <w:lang w:eastAsia="es-MX"/>
        </w:rPr>
        <w:t>convocada y presidida por la SINDICA</w:t>
      </w:r>
      <w:r w:rsidR="000E1184">
        <w:rPr>
          <w:rFonts w:ascii="Arial Narrow" w:hAnsi="Arial Narrow"/>
          <w:sz w:val="24"/>
          <w:szCs w:val="24"/>
          <w:lang w:eastAsia="es-MX"/>
        </w:rPr>
        <w:t xml:space="preserve"> BLANCA MIREYA TRUJILLO ROCHIN</w:t>
      </w:r>
      <w:r>
        <w:rPr>
          <w:rFonts w:ascii="Arial Narrow" w:hAnsi="Arial Narrow"/>
          <w:sz w:val="24"/>
          <w:szCs w:val="24"/>
          <w:lang w:val="en-US" w:eastAsia="es-MX"/>
        </w:rPr>
        <w:t xml:space="preserve"> </w:t>
      </w:r>
      <w:r>
        <w:rPr>
          <w:rFonts w:ascii="Arial Narrow" w:hAnsi="Arial Narrow"/>
          <w:sz w:val="24"/>
          <w:szCs w:val="24"/>
          <w:lang w:eastAsia="es-MX"/>
        </w:rPr>
        <w:t xml:space="preserve">y con la asistencia </w:t>
      </w:r>
      <w:r w:rsidR="00BF2BC3">
        <w:rPr>
          <w:rFonts w:ascii="Arial Narrow" w:hAnsi="Arial Narrow"/>
          <w:sz w:val="24"/>
          <w:szCs w:val="24"/>
          <w:lang w:eastAsia="es-MX"/>
        </w:rPr>
        <w:t>de l</w:t>
      </w:r>
      <w:r>
        <w:rPr>
          <w:rFonts w:ascii="Arial Narrow" w:hAnsi="Arial Narrow"/>
          <w:sz w:val="24"/>
          <w:szCs w:val="24"/>
          <w:lang w:val="en-US" w:eastAsia="es-MX"/>
        </w:rPr>
        <w:t xml:space="preserve">a REGIDORA CELIA PEREZ VACA, </w:t>
      </w:r>
      <w:r w:rsidR="00BF2BC3">
        <w:rPr>
          <w:rFonts w:ascii="Arial Narrow" w:hAnsi="Arial Narrow"/>
          <w:sz w:val="24"/>
          <w:szCs w:val="24"/>
          <w:lang w:eastAsia="es-MX"/>
        </w:rPr>
        <w:t>quien es vocal de la comisión.</w:t>
      </w:r>
    </w:p>
    <w:p w:rsidR="00695A11" w:rsidRDefault="00B41895">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 xml:space="preserve">la </w:t>
      </w:r>
      <w:r w:rsidR="00BF2BC3">
        <w:rPr>
          <w:rFonts w:ascii="Arial Narrow" w:hAnsi="Arial Narrow"/>
          <w:sz w:val="24"/>
          <w:szCs w:val="24"/>
        </w:rPr>
        <w:t>mayoría</w:t>
      </w:r>
      <w:r>
        <w:rPr>
          <w:rFonts w:ascii="Arial Narrow" w:hAnsi="Arial Narrow"/>
          <w:sz w:val="24"/>
          <w:szCs w:val="24"/>
        </w:rPr>
        <w:t xml:space="preserve"> de los integrantes de la comisión convocada, el presidente declaró la existencia de quórum e iniciada la sesión propuso el siguiente:</w:t>
      </w:r>
    </w:p>
    <w:p w:rsidR="00695A11" w:rsidRDefault="00B41895">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rsidR="00695A11" w:rsidRDefault="00B41895">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rsidR="00695A11" w:rsidRDefault="00B41895">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rsidR="00695A11" w:rsidRDefault="00B41895">
      <w:pPr>
        <w:pStyle w:val="Prrafodelista"/>
        <w:numPr>
          <w:ilvl w:val="0"/>
          <w:numId w:val="1"/>
        </w:numPr>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Dispensa de la lectura y aprobación del acta de la sesión de esta comisión celebrada con anterioridad.</w:t>
      </w:r>
    </w:p>
    <w:p w:rsidR="00BF2BC3" w:rsidRPr="008729DB" w:rsidRDefault="00BF2BC3" w:rsidP="00BF2BC3">
      <w:pPr>
        <w:pStyle w:val="Prrafodelista"/>
        <w:numPr>
          <w:ilvl w:val="0"/>
          <w:numId w:val="1"/>
        </w:numPr>
        <w:tabs>
          <w:tab w:val="num" w:pos="502"/>
        </w:tabs>
        <w:jc w:val="both"/>
        <w:textAlignment w:val="baseline"/>
        <w:rPr>
          <w:rFonts w:ascii="Times New Roman" w:eastAsia="Arial Unicode MS" w:hAnsi="Times New Roman" w:cs="Times New Roman"/>
          <w:b/>
          <w:sz w:val="28"/>
          <w:szCs w:val="28"/>
        </w:rPr>
      </w:pPr>
      <w:r w:rsidRPr="008729DB">
        <w:rPr>
          <w:rStyle w:val="eop"/>
          <w:rFonts w:ascii="Arial Narrow" w:eastAsia="SimSun" w:hAnsi="Arial Narrow"/>
          <w:b/>
          <w:bCs/>
          <w:sz w:val="24"/>
          <w:szCs w:val="24"/>
        </w:rPr>
        <w:t>Punto de acuerdo que tiene por objeto dar cuenta con el Informe de Actividades de la comisión, durante el último ejercicio 2025, de enero a diciembre respectivamente.</w:t>
      </w:r>
    </w:p>
    <w:p w:rsidR="00695A11" w:rsidRDefault="00B41895">
      <w:pPr>
        <w:pStyle w:val="Prrafodelista"/>
        <w:numPr>
          <w:ilvl w:val="0"/>
          <w:numId w:val="1"/>
        </w:numPr>
        <w:jc w:val="both"/>
        <w:textAlignment w:val="baseline"/>
        <w:rPr>
          <w:rFonts w:ascii="Arial Narrow" w:eastAsia="SimSun" w:hAnsi="Arial Narrow"/>
          <w:b/>
          <w:sz w:val="24"/>
          <w:szCs w:val="24"/>
        </w:rPr>
      </w:pPr>
      <w:r>
        <w:rPr>
          <w:rStyle w:val="eop"/>
          <w:rFonts w:ascii="Arial Narrow" w:eastAsia="SimSun" w:hAnsi="Arial Narrow"/>
          <w:sz w:val="24"/>
          <w:szCs w:val="24"/>
        </w:rPr>
        <w:t>Clausura de los trabajos de la sesión.</w:t>
      </w:r>
    </w:p>
    <w:p w:rsidR="00695A11" w:rsidRDefault="00B41895">
      <w:pPr>
        <w:jc w:val="both"/>
        <w:textAlignment w:val="baseline"/>
        <w:rPr>
          <w:rFonts w:ascii="Arial Narrow" w:eastAsia="SimSun" w:hAnsi="Arial Narrow"/>
          <w:sz w:val="24"/>
          <w:szCs w:val="24"/>
        </w:rPr>
      </w:pPr>
      <w:r>
        <w:rPr>
          <w:rFonts w:ascii="Arial Narrow" w:eastAsia="SimSun" w:hAnsi="Arial Narrow"/>
          <w:sz w:val="24"/>
          <w:szCs w:val="24"/>
        </w:rPr>
        <w:t xml:space="preserve">Acto continuo se procede al desahogo del orden del día, LA PRESIDENTA DE LA COMISION </w:t>
      </w:r>
      <w:r w:rsidR="006F6DF2">
        <w:rPr>
          <w:rFonts w:ascii="Arial Narrow" w:eastAsia="SimSun" w:hAnsi="Arial Narrow"/>
          <w:sz w:val="24"/>
          <w:szCs w:val="24"/>
        </w:rPr>
        <w:t>BLANCA MIREYA TRUJILLO ROCHIN</w:t>
      </w:r>
      <w:r>
        <w:rPr>
          <w:rFonts w:ascii="Arial Narrow" w:eastAsia="SimSun" w:hAnsi="Arial Narrow"/>
          <w:sz w:val="24"/>
          <w:szCs w:val="24"/>
        </w:rPr>
        <w:t xml:space="preserve"> haciendo uso de la palabra refiere: «Iniciaremos con el primer punto del orden del día, que es el pase de lista correspondiente:» </w:t>
      </w:r>
    </w:p>
    <w:p w:rsidR="00695A11" w:rsidRDefault="00B41895">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rsidR="00695A11" w:rsidRDefault="00B41895">
      <w:pPr>
        <w:spacing w:line="360" w:lineRule="auto"/>
        <w:jc w:val="both"/>
        <w:rPr>
          <w:rFonts w:ascii="Arial Narrow" w:hAnsi="Arial Narrow"/>
          <w:sz w:val="24"/>
          <w:szCs w:val="24"/>
        </w:rPr>
      </w:pPr>
      <w:r>
        <w:rPr>
          <w:rFonts w:ascii="Arial Narrow" w:hAnsi="Arial Narrow"/>
          <w:sz w:val="24"/>
          <w:szCs w:val="24"/>
        </w:rPr>
        <w:t>VOCAL, CELIA PEREZ VACA----------------------------------------------------------- PRESENTE</w:t>
      </w:r>
    </w:p>
    <w:p w:rsidR="00695A11" w:rsidRDefault="00B41895">
      <w:pPr>
        <w:spacing w:line="360" w:lineRule="auto"/>
        <w:jc w:val="both"/>
        <w:rPr>
          <w:rFonts w:ascii="Arial Narrow" w:hAnsi="Arial Narrow"/>
          <w:sz w:val="24"/>
          <w:szCs w:val="24"/>
        </w:rPr>
      </w:pPr>
      <w:r>
        <w:rPr>
          <w:rFonts w:ascii="Arial Narrow" w:hAnsi="Arial Narrow"/>
          <w:sz w:val="24"/>
          <w:szCs w:val="24"/>
        </w:rPr>
        <w:t>VOCAL, JOSE HERIBERTO GARCIA MURILLO----------------------------------</w:t>
      </w:r>
      <w:r w:rsidR="006F6DF2">
        <w:rPr>
          <w:rFonts w:ascii="Arial Narrow" w:hAnsi="Arial Narrow"/>
          <w:sz w:val="24"/>
          <w:szCs w:val="24"/>
        </w:rPr>
        <w:t>---</w:t>
      </w:r>
      <w:r>
        <w:rPr>
          <w:rFonts w:ascii="Arial Narrow" w:hAnsi="Arial Narrow"/>
          <w:sz w:val="24"/>
          <w:szCs w:val="24"/>
        </w:rPr>
        <w:t xml:space="preserve"> </w:t>
      </w:r>
      <w:r w:rsidR="006F6DF2">
        <w:rPr>
          <w:rFonts w:ascii="Arial Narrow" w:hAnsi="Arial Narrow"/>
          <w:sz w:val="24"/>
          <w:szCs w:val="24"/>
        </w:rPr>
        <w:t>AU</w:t>
      </w:r>
      <w:r>
        <w:rPr>
          <w:rFonts w:ascii="Arial Narrow" w:hAnsi="Arial Narrow"/>
          <w:sz w:val="24"/>
          <w:szCs w:val="24"/>
        </w:rPr>
        <w:t>SENTE</w:t>
      </w:r>
    </w:p>
    <w:p w:rsidR="00695A11" w:rsidRDefault="00B41895">
      <w:pPr>
        <w:spacing w:line="360" w:lineRule="auto"/>
        <w:jc w:val="both"/>
        <w:rPr>
          <w:rFonts w:ascii="Arial Narrow" w:hAnsi="Arial Narrow"/>
          <w:sz w:val="24"/>
          <w:szCs w:val="24"/>
        </w:rPr>
      </w:pPr>
      <w:r>
        <w:rPr>
          <w:rFonts w:ascii="Arial Narrow" w:hAnsi="Arial Narrow"/>
          <w:sz w:val="24"/>
          <w:szCs w:val="24"/>
        </w:rPr>
        <w:t xml:space="preserve">PRESIDENTE, </w:t>
      </w:r>
      <w:r w:rsidR="006F6DF2">
        <w:rPr>
          <w:rFonts w:ascii="Arial Narrow" w:hAnsi="Arial Narrow"/>
          <w:sz w:val="24"/>
          <w:szCs w:val="24"/>
        </w:rPr>
        <w:t>BLANCA MIREYA TRUJILLO ROCHIN</w:t>
      </w:r>
      <w:r>
        <w:rPr>
          <w:rFonts w:ascii="Arial Narrow" w:hAnsi="Arial Narrow"/>
          <w:sz w:val="24"/>
          <w:szCs w:val="24"/>
        </w:rPr>
        <w:t xml:space="preserve"> -------------------------- PRESENTE</w:t>
      </w:r>
    </w:p>
    <w:p w:rsidR="00695A11" w:rsidRDefault="00B41895">
      <w:pPr>
        <w:jc w:val="both"/>
        <w:textAlignment w:val="baseline"/>
        <w:rPr>
          <w:rFonts w:ascii="Arial Narrow" w:eastAsia="SimSun" w:hAnsi="Arial Narrow"/>
          <w:sz w:val="24"/>
          <w:szCs w:val="24"/>
        </w:rPr>
      </w:pPr>
      <w:r>
        <w:rPr>
          <w:rFonts w:ascii="Arial Narrow" w:eastAsia="SimSun" w:hAnsi="Arial Narrow"/>
          <w:sz w:val="24"/>
          <w:szCs w:val="24"/>
        </w:rPr>
        <w:lastRenderedPageBreak/>
        <w:t xml:space="preserve">Sigue haciendo uso de la voz el PRESIDENTE DE LA COMISION, </w:t>
      </w:r>
      <w:r w:rsidR="006F6DF2">
        <w:rPr>
          <w:rFonts w:ascii="Arial Narrow" w:eastAsia="SimSun" w:hAnsi="Arial Narrow"/>
          <w:sz w:val="24"/>
          <w:szCs w:val="24"/>
        </w:rPr>
        <w:t>BLANCA MIREYA TRUJILLO ROCHIN</w:t>
      </w:r>
      <w:r>
        <w:rPr>
          <w:rFonts w:ascii="Arial Narrow" w:eastAsia="SimSun" w:hAnsi="Arial Narrow"/>
          <w:sz w:val="24"/>
          <w:szCs w:val="24"/>
        </w:rPr>
        <w:t>, «Doy cuenta a los miembros de la comisión que existe quórum legal para llevar a cabo esta sesión».</w:t>
      </w:r>
    </w:p>
    <w:p w:rsidR="00695A11" w:rsidRDefault="00B41895">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w:t>
      </w:r>
      <w:r w:rsidR="00216662">
        <w:rPr>
          <w:rFonts w:ascii="Arial Narrow" w:hAnsi="Arial Narrow"/>
          <w:sz w:val="24"/>
          <w:szCs w:val="24"/>
        </w:rPr>
        <w:t>y estando presentes la mayoría</w:t>
      </w:r>
      <w:r>
        <w:rPr>
          <w:rFonts w:ascii="Arial Narrow" w:hAnsi="Arial Narrow"/>
          <w:sz w:val="24"/>
          <w:szCs w:val="24"/>
        </w:rPr>
        <w:t xml:space="preserve"> de los integrantes de esta comisión se declara legalmente instalada siendo las</w:t>
      </w:r>
      <w:r w:rsidR="00E361AA">
        <w:rPr>
          <w:rFonts w:ascii="Arial Narrow" w:hAnsi="Arial Narrow"/>
          <w:sz w:val="24"/>
          <w:szCs w:val="24"/>
        </w:rPr>
        <w:t xml:space="preserve"> 13:12 trece horas con doce minutos</w:t>
      </w:r>
      <w:r w:rsidR="00216662">
        <w:rPr>
          <w:rFonts w:ascii="Arial Narrow" w:hAnsi="Arial Narrow"/>
          <w:sz w:val="24"/>
          <w:szCs w:val="24"/>
        </w:rPr>
        <w:t xml:space="preserve"> del día</w:t>
      </w:r>
      <w:r>
        <w:rPr>
          <w:rFonts w:ascii="Arial Narrow" w:hAnsi="Arial Narrow"/>
          <w:sz w:val="24"/>
          <w:szCs w:val="24"/>
        </w:rPr>
        <w:t xml:space="preserve"> y considerando válidos los acuerdos que en ella se tomen en los términos normativos aplicables.</w:t>
      </w:r>
    </w:p>
    <w:p w:rsidR="00695A11" w:rsidRDefault="00B41895">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rsidR="00695A11" w:rsidRDefault="00B41895">
      <w:pPr>
        <w:jc w:val="both"/>
        <w:textAlignment w:val="baseline"/>
        <w:rPr>
          <w:rFonts w:ascii="Arial Narrow" w:eastAsia="SimSun" w:hAnsi="Arial Narrow"/>
          <w:sz w:val="24"/>
          <w:szCs w:val="24"/>
        </w:rPr>
      </w:pPr>
      <w:r>
        <w:rPr>
          <w:rFonts w:ascii="Arial Narrow" w:eastAsia="SimSun" w:hAnsi="Arial Narrow"/>
          <w:sz w:val="24"/>
          <w:szCs w:val="24"/>
        </w:rPr>
        <w:t>Continúa LA PRESIDENTA DE LA COMISION</w:t>
      </w:r>
      <w:r w:rsidR="00216662">
        <w:rPr>
          <w:rFonts w:ascii="Arial Narrow" w:eastAsia="SimSun" w:hAnsi="Arial Narrow"/>
          <w:sz w:val="24"/>
          <w:szCs w:val="24"/>
        </w:rPr>
        <w:t xml:space="preserve"> BLANCA MIREYA TRUJILLO ROCHIN</w:t>
      </w:r>
      <w:r>
        <w:rPr>
          <w:rFonts w:ascii="Arial Narrow" w:eastAsia="SimSun" w:hAnsi="Arial Narrow"/>
          <w:sz w:val="24"/>
          <w:szCs w:val="24"/>
        </w:rPr>
        <w:t xml:space="preserve">, «Acto seguido, procederemos con el segundo punto y toda vez que ya fue hecho de su conocimiento el orden del día pregunto a los presentes: ¿Si están de acuerdo en el mismo? Sírvanse levantar la mano en señal de aprobación. </w:t>
      </w:r>
    </w:p>
    <w:p w:rsidR="00695A11" w:rsidRDefault="00B41895">
      <w:pPr>
        <w:spacing w:line="360" w:lineRule="auto"/>
        <w:jc w:val="both"/>
        <w:rPr>
          <w:rFonts w:ascii="Arial Narrow" w:hAnsi="Arial Narrow"/>
          <w:sz w:val="24"/>
          <w:szCs w:val="24"/>
        </w:rPr>
      </w:pPr>
      <w:r>
        <w:rPr>
          <w:rFonts w:ascii="Arial Narrow" w:hAnsi="Arial Narrow"/>
          <w:sz w:val="24"/>
          <w:szCs w:val="24"/>
        </w:rPr>
        <w:t>VOCAL, CELIA PEREZ VACA---------------------------------</w:t>
      </w:r>
      <w:r w:rsidR="00216662">
        <w:rPr>
          <w:rFonts w:ascii="Arial Narrow" w:hAnsi="Arial Narrow"/>
          <w:sz w:val="24"/>
          <w:szCs w:val="24"/>
        </w:rPr>
        <w:t>-------------</w:t>
      </w:r>
      <w:r>
        <w:rPr>
          <w:rFonts w:ascii="Arial Narrow" w:hAnsi="Arial Narrow"/>
          <w:sz w:val="24"/>
          <w:szCs w:val="24"/>
        </w:rPr>
        <w:t>----------------------- A FAVOR</w:t>
      </w:r>
    </w:p>
    <w:p w:rsidR="00695A11" w:rsidRDefault="00B41895">
      <w:pPr>
        <w:spacing w:line="360" w:lineRule="auto"/>
        <w:jc w:val="both"/>
        <w:rPr>
          <w:rFonts w:ascii="Arial Narrow" w:hAnsi="Arial Narrow"/>
          <w:sz w:val="24"/>
          <w:szCs w:val="24"/>
        </w:rPr>
      </w:pPr>
      <w:r>
        <w:rPr>
          <w:rFonts w:ascii="Arial Narrow" w:hAnsi="Arial Narrow"/>
          <w:sz w:val="24"/>
          <w:szCs w:val="24"/>
        </w:rPr>
        <w:t xml:space="preserve">PRESIDENTE, </w:t>
      </w:r>
      <w:r w:rsidR="00216662">
        <w:rPr>
          <w:rFonts w:ascii="Arial Narrow" w:hAnsi="Arial Narrow"/>
          <w:sz w:val="24"/>
          <w:szCs w:val="24"/>
        </w:rPr>
        <w:t>BLANCA MIREYA TRUJILLO ROCHIN</w:t>
      </w:r>
      <w:r>
        <w:rPr>
          <w:rFonts w:ascii="Arial Narrow" w:hAnsi="Arial Narrow"/>
          <w:sz w:val="24"/>
          <w:szCs w:val="24"/>
        </w:rPr>
        <w:t>-------------------------------------- A FAVOR</w:t>
      </w:r>
    </w:p>
    <w:p w:rsidR="00695A11" w:rsidRDefault="00B41895">
      <w:pPr>
        <w:jc w:val="both"/>
        <w:rPr>
          <w:rStyle w:val="eop"/>
          <w:rFonts w:ascii="Arial Narrow" w:eastAsia="SimSun" w:hAnsi="Arial Narrow"/>
          <w:sz w:val="24"/>
          <w:szCs w:val="24"/>
        </w:rPr>
      </w:pPr>
      <w:r>
        <w:rPr>
          <w:rFonts w:ascii="Arial Narrow" w:eastAsia="SimSun" w:hAnsi="Arial Narrow"/>
          <w:sz w:val="24"/>
          <w:szCs w:val="24"/>
        </w:rPr>
        <w:t>«Se aprueba por unanimidad de votos».</w:t>
      </w:r>
    </w:p>
    <w:p w:rsidR="00695A11" w:rsidRDefault="00695A11">
      <w:pPr>
        <w:contextualSpacing/>
        <w:jc w:val="both"/>
        <w:textAlignment w:val="baseline"/>
        <w:rPr>
          <w:rStyle w:val="eop"/>
          <w:rFonts w:ascii="Arial Narrow" w:eastAsia="SimSun" w:hAnsi="Arial Narrow"/>
          <w:b/>
          <w:sz w:val="24"/>
          <w:szCs w:val="24"/>
        </w:rPr>
      </w:pPr>
    </w:p>
    <w:p w:rsidR="00695A11" w:rsidRDefault="00B41895">
      <w:pPr>
        <w:contextualSpacing/>
        <w:jc w:val="both"/>
        <w:textAlignment w:val="baseline"/>
        <w:rPr>
          <w:rStyle w:val="eop"/>
          <w:rFonts w:ascii="Arial Narrow" w:eastAsia="SimSun" w:hAnsi="Arial Narrow"/>
          <w:b/>
          <w:sz w:val="24"/>
          <w:szCs w:val="24"/>
        </w:rPr>
      </w:pPr>
      <w:r>
        <w:rPr>
          <w:rFonts w:ascii="Arial Narrow" w:hAnsi="Arial Narrow"/>
          <w:b/>
          <w:sz w:val="24"/>
          <w:szCs w:val="24"/>
          <w:lang w:eastAsia="es-MX"/>
        </w:rPr>
        <w:t>3.-</w:t>
      </w:r>
      <w:r>
        <w:rPr>
          <w:rStyle w:val="eop"/>
          <w:rFonts w:ascii="Arial Narrow" w:eastAsia="SimSun" w:hAnsi="Arial Narrow"/>
          <w:b/>
          <w:sz w:val="24"/>
          <w:szCs w:val="24"/>
        </w:rPr>
        <w:t xml:space="preserve"> Dispensa de la lectura y aprobación del acta de la sesión de esta comisión celebrada con anterioridad.</w:t>
      </w:r>
    </w:p>
    <w:p w:rsidR="00695A11" w:rsidRDefault="00695A11">
      <w:pPr>
        <w:contextualSpacing/>
        <w:jc w:val="both"/>
        <w:textAlignment w:val="baseline"/>
        <w:rPr>
          <w:rStyle w:val="eop"/>
          <w:rFonts w:ascii="Arial Narrow" w:eastAsia="SimSun" w:hAnsi="Arial Narrow"/>
          <w:b/>
          <w:sz w:val="24"/>
          <w:szCs w:val="24"/>
        </w:rPr>
      </w:pPr>
    </w:p>
    <w:p w:rsidR="00695A11" w:rsidRDefault="00B41895">
      <w:pPr>
        <w:contextualSpacing/>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 xml:space="preserve">LA PRESIDENTA DE LA COMISION, </w:t>
      </w:r>
      <w:r w:rsidR="00216662">
        <w:rPr>
          <w:rFonts w:ascii="Arial Narrow" w:hAnsi="Arial Narrow"/>
          <w:sz w:val="24"/>
          <w:szCs w:val="24"/>
        </w:rPr>
        <w:t>BLANCA MIREYA TRUJILLO ROCHIN</w:t>
      </w:r>
      <w:r w:rsidR="00BE3AA4">
        <w:rPr>
          <w:rFonts w:ascii="Arial Narrow" w:hAnsi="Arial Narrow"/>
          <w:sz w:val="24"/>
          <w:szCs w:val="24"/>
        </w:rPr>
        <w:t xml:space="preserve"> </w:t>
      </w:r>
      <w:r>
        <w:rPr>
          <w:rStyle w:val="eop"/>
          <w:rFonts w:ascii="Arial Narrow" w:eastAsia="SimSun" w:hAnsi="Arial Narrow"/>
          <w:bCs/>
          <w:sz w:val="24"/>
          <w:szCs w:val="24"/>
        </w:rPr>
        <w:t xml:space="preserve">dice: </w:t>
      </w:r>
      <w:r>
        <w:rPr>
          <w:rStyle w:val="eop"/>
          <w:rFonts w:ascii="Arial Narrow" w:eastAsia="SimSun" w:hAnsi="Arial Narrow" w:cs="Courier New"/>
          <w:bCs/>
          <w:sz w:val="24"/>
          <w:szCs w:val="24"/>
        </w:rPr>
        <w:t>«</w:t>
      </w:r>
      <w:r>
        <w:rPr>
          <w:rStyle w:val="eop"/>
          <w:rFonts w:ascii="Arial Narrow" w:eastAsia="SimSun" w:hAnsi="Arial Narrow"/>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rsidR="00695A11" w:rsidRDefault="00695A11">
      <w:pPr>
        <w:contextualSpacing/>
        <w:jc w:val="both"/>
        <w:textAlignment w:val="baseline"/>
        <w:rPr>
          <w:rFonts w:ascii="Arial Narrow" w:eastAsia="SimSun" w:hAnsi="Arial Narrow"/>
          <w:bCs/>
          <w:sz w:val="24"/>
          <w:szCs w:val="24"/>
        </w:rPr>
      </w:pPr>
    </w:p>
    <w:p w:rsidR="00695A11" w:rsidRDefault="00B41895">
      <w:pPr>
        <w:spacing w:line="360" w:lineRule="auto"/>
        <w:jc w:val="both"/>
        <w:rPr>
          <w:rFonts w:ascii="Arial Narrow" w:hAnsi="Arial Narrow"/>
          <w:sz w:val="24"/>
          <w:szCs w:val="24"/>
        </w:rPr>
      </w:pPr>
      <w:r>
        <w:rPr>
          <w:rFonts w:ascii="Arial Narrow" w:hAnsi="Arial Narrow"/>
          <w:sz w:val="24"/>
          <w:szCs w:val="24"/>
        </w:rPr>
        <w:t>VOCAL, CELIA PEREZ VACA--------------------</w:t>
      </w:r>
      <w:r w:rsidR="00BE3AA4">
        <w:rPr>
          <w:rFonts w:ascii="Arial Narrow" w:hAnsi="Arial Narrow"/>
          <w:sz w:val="24"/>
          <w:szCs w:val="24"/>
        </w:rPr>
        <w:t>-------------</w:t>
      </w:r>
      <w:r>
        <w:rPr>
          <w:rFonts w:ascii="Arial Narrow" w:hAnsi="Arial Narrow"/>
          <w:sz w:val="24"/>
          <w:szCs w:val="24"/>
        </w:rPr>
        <w:t>------------------------------------ A FAVOR</w:t>
      </w:r>
    </w:p>
    <w:p w:rsidR="00695A11" w:rsidRDefault="00B41895">
      <w:pPr>
        <w:spacing w:line="360" w:lineRule="auto"/>
        <w:jc w:val="both"/>
        <w:rPr>
          <w:rFonts w:ascii="Arial Narrow" w:hAnsi="Arial Narrow"/>
          <w:sz w:val="24"/>
          <w:szCs w:val="24"/>
        </w:rPr>
      </w:pPr>
      <w:r>
        <w:rPr>
          <w:rFonts w:ascii="Arial Narrow" w:hAnsi="Arial Narrow"/>
          <w:sz w:val="24"/>
          <w:szCs w:val="24"/>
        </w:rPr>
        <w:t xml:space="preserve">PRESIDENTE, </w:t>
      </w:r>
      <w:r w:rsidR="00BE3AA4">
        <w:rPr>
          <w:rFonts w:ascii="Arial Narrow" w:hAnsi="Arial Narrow"/>
          <w:sz w:val="24"/>
          <w:szCs w:val="24"/>
        </w:rPr>
        <w:t>BLANCA MIREYA TRUJILLO ROCHIN</w:t>
      </w:r>
      <w:r>
        <w:rPr>
          <w:rFonts w:ascii="Arial Narrow" w:hAnsi="Arial Narrow"/>
          <w:sz w:val="24"/>
          <w:szCs w:val="24"/>
        </w:rPr>
        <w:t>------------------------------------- A FAVOR</w:t>
      </w:r>
    </w:p>
    <w:p w:rsidR="00695A11" w:rsidRDefault="00B41895">
      <w:pPr>
        <w:jc w:val="both"/>
        <w:rPr>
          <w:rStyle w:val="eop"/>
          <w:rFonts w:ascii="Arial Narrow" w:eastAsia="SimSun" w:hAnsi="Arial Narrow"/>
          <w:sz w:val="24"/>
          <w:szCs w:val="24"/>
        </w:rPr>
      </w:pPr>
      <w:r>
        <w:rPr>
          <w:rFonts w:ascii="Arial Narrow" w:eastAsia="SimSun" w:hAnsi="Arial Narrow"/>
          <w:sz w:val="24"/>
          <w:szCs w:val="24"/>
        </w:rPr>
        <w:t>«Se aprueba por unanimidad de votos».</w:t>
      </w:r>
    </w:p>
    <w:p w:rsidR="00695A11" w:rsidRDefault="00695A11">
      <w:pPr>
        <w:spacing w:after="0" w:line="240" w:lineRule="auto"/>
        <w:contextualSpacing/>
        <w:jc w:val="both"/>
        <w:textAlignment w:val="baseline"/>
        <w:rPr>
          <w:rFonts w:ascii="Arial Narrow" w:hAnsi="Arial Narrow"/>
          <w:sz w:val="24"/>
          <w:szCs w:val="24"/>
        </w:rPr>
      </w:pPr>
    </w:p>
    <w:p w:rsidR="00BE3AA4" w:rsidRPr="00BE3AA4" w:rsidRDefault="00B41895" w:rsidP="00BE3AA4">
      <w:pPr>
        <w:pStyle w:val="Prrafodelista"/>
        <w:ind w:left="0"/>
        <w:jc w:val="both"/>
        <w:textAlignment w:val="baseline"/>
        <w:rPr>
          <w:rFonts w:ascii="Arial Narrow" w:eastAsia="SimSun" w:hAnsi="Arial Narrow"/>
          <w:b/>
          <w:sz w:val="24"/>
          <w:szCs w:val="24"/>
        </w:rPr>
      </w:pPr>
      <w:r>
        <w:rPr>
          <w:rStyle w:val="eop"/>
          <w:rFonts w:ascii="Arial Narrow" w:eastAsia="SimSun" w:hAnsi="Arial Narrow"/>
          <w:b/>
          <w:sz w:val="24"/>
          <w:szCs w:val="24"/>
        </w:rPr>
        <w:lastRenderedPageBreak/>
        <w:t xml:space="preserve">4.- </w:t>
      </w:r>
      <w:r w:rsidR="00BE3AA4" w:rsidRPr="00BE3AA4">
        <w:rPr>
          <w:rStyle w:val="eop"/>
          <w:rFonts w:ascii="Arial Narrow" w:eastAsia="SimSun" w:hAnsi="Arial Narrow"/>
          <w:b/>
          <w:bCs/>
          <w:sz w:val="24"/>
          <w:szCs w:val="24"/>
        </w:rPr>
        <w:t>Punto de acuerdo que tiene por objeto dar cuenta con el Informe de Actividades de la comisión, durante el último ejercicio 2025, de enero a diciembre respectivamente.</w:t>
      </w:r>
    </w:p>
    <w:p w:rsidR="00695A11" w:rsidRDefault="00695A11">
      <w:pPr>
        <w:spacing w:after="0" w:line="240" w:lineRule="auto"/>
        <w:contextualSpacing/>
        <w:jc w:val="both"/>
        <w:textAlignment w:val="baseline"/>
        <w:rPr>
          <w:rStyle w:val="eop"/>
          <w:rFonts w:ascii="Arial Narrow" w:eastAsia="SimSun" w:hAnsi="Arial Narrow"/>
          <w:sz w:val="24"/>
          <w:szCs w:val="24"/>
        </w:rPr>
      </w:pPr>
    </w:p>
    <w:p w:rsidR="00BE3AA4" w:rsidRPr="003B7284" w:rsidRDefault="00B41895" w:rsidP="00BE3AA4">
      <w:pPr>
        <w:spacing w:after="0" w:line="240" w:lineRule="auto"/>
        <w:contextualSpacing/>
        <w:jc w:val="both"/>
        <w:textAlignment w:val="baseline"/>
        <w:rPr>
          <w:rFonts w:ascii="Arial Narrow" w:eastAsia="SimSun" w:hAnsi="Arial Narrow" w:cs="Courier New"/>
          <w:sz w:val="24"/>
          <w:szCs w:val="24"/>
        </w:rPr>
      </w:pPr>
      <w:r>
        <w:rPr>
          <w:rStyle w:val="eop"/>
          <w:rFonts w:ascii="Arial Narrow" w:eastAsia="SimSun" w:hAnsi="Arial Narrow"/>
          <w:sz w:val="24"/>
          <w:szCs w:val="24"/>
        </w:rPr>
        <w:t xml:space="preserve">A continuación, LA PRESIDENTA DE LA COMISION, </w:t>
      </w:r>
      <w:r w:rsidR="00BE3AA4">
        <w:rPr>
          <w:rFonts w:ascii="Arial Narrow" w:hAnsi="Arial Narrow"/>
          <w:sz w:val="24"/>
          <w:szCs w:val="24"/>
        </w:rPr>
        <w:t xml:space="preserve">BLANCA MIREYA TRUJILLO ROCHIN, </w:t>
      </w:r>
      <w:r>
        <w:rPr>
          <w:rStyle w:val="eop"/>
          <w:rFonts w:ascii="Arial Narrow" w:eastAsia="SimSun" w:hAnsi="Arial Narrow"/>
          <w:sz w:val="24"/>
          <w:szCs w:val="24"/>
        </w:rPr>
        <w:t xml:space="preserve"> hace uso de la palabra </w:t>
      </w:r>
      <w:r>
        <w:rPr>
          <w:rStyle w:val="eop"/>
          <w:rFonts w:ascii="Arial Narrow" w:eastAsia="SimSun" w:hAnsi="Arial Narrow" w:cs="Courier New"/>
          <w:sz w:val="24"/>
          <w:szCs w:val="24"/>
        </w:rPr>
        <w:t xml:space="preserve">«Este punto de acuerdo tiene por objeto </w:t>
      </w:r>
      <w:r w:rsidR="00BE3AA4" w:rsidRPr="003B7284">
        <w:rPr>
          <w:rStyle w:val="eop"/>
          <w:rFonts w:ascii="Arial Narrow" w:eastAsia="SimSun" w:hAnsi="Arial Narrow"/>
          <w:bCs/>
          <w:sz w:val="24"/>
          <w:szCs w:val="24"/>
        </w:rPr>
        <w:t>dar cuenta con el Informe de Actividades de la comisión, durante el último ejercicio 2025, de enero a diciembre respectivamente.</w:t>
      </w:r>
    </w:p>
    <w:p w:rsidR="00BE3AA4" w:rsidRDefault="00BE3AA4">
      <w:pPr>
        <w:spacing w:after="0" w:line="240" w:lineRule="auto"/>
        <w:contextualSpacing/>
        <w:jc w:val="both"/>
        <w:textAlignment w:val="baseline"/>
        <w:rPr>
          <w:rStyle w:val="eop"/>
          <w:rFonts w:ascii="Arial Narrow" w:eastAsia="SimSun" w:hAnsi="Arial Narrow" w:cs="Courier New"/>
          <w:sz w:val="24"/>
          <w:szCs w:val="24"/>
        </w:rPr>
      </w:pPr>
    </w:p>
    <w:p w:rsidR="003B7284" w:rsidRDefault="003B7284">
      <w:pPr>
        <w:spacing w:after="0" w:line="240" w:lineRule="auto"/>
        <w:contextualSpacing/>
        <w:jc w:val="both"/>
        <w:textAlignment w:val="baseline"/>
        <w:rPr>
          <w:rStyle w:val="eop"/>
          <w:rFonts w:ascii="Arial Narrow" w:eastAsia="SimSun" w:hAnsi="Arial Narrow" w:cs="Courier New"/>
          <w:sz w:val="24"/>
          <w:szCs w:val="24"/>
        </w:rPr>
      </w:pPr>
      <w:r>
        <w:rPr>
          <w:rStyle w:val="eop"/>
          <w:rFonts w:ascii="Arial Narrow" w:eastAsia="SimSun" w:hAnsi="Arial Narrow" w:cs="Courier New"/>
          <w:sz w:val="24"/>
          <w:szCs w:val="24"/>
        </w:rPr>
        <w:t>Por lo que, ahora</w:t>
      </w:r>
      <w:r w:rsidR="00D100F6">
        <w:rPr>
          <w:rStyle w:val="eop"/>
          <w:rFonts w:ascii="Arial Narrow" w:eastAsia="SimSun" w:hAnsi="Arial Narrow" w:cs="Courier New"/>
          <w:sz w:val="24"/>
          <w:szCs w:val="24"/>
        </w:rPr>
        <w:t xml:space="preserve"> menciono lo siguiente:</w:t>
      </w:r>
    </w:p>
    <w:p w:rsidR="003B7284" w:rsidRPr="003B7284" w:rsidRDefault="003B7284">
      <w:pPr>
        <w:spacing w:after="0" w:line="240" w:lineRule="auto"/>
        <w:contextualSpacing/>
        <w:jc w:val="both"/>
        <w:textAlignment w:val="baseline"/>
        <w:rPr>
          <w:rStyle w:val="eop"/>
          <w:rFonts w:ascii="Arial Narrow" w:eastAsia="SimSun" w:hAnsi="Arial Narrow" w:cs="Courier New"/>
          <w:sz w:val="24"/>
          <w:szCs w:val="24"/>
        </w:rPr>
      </w:pPr>
    </w:p>
    <w:p w:rsidR="003B7284" w:rsidRPr="00D100F6" w:rsidRDefault="00D100F6" w:rsidP="003B7284">
      <w:pPr>
        <w:jc w:val="both"/>
        <w:rPr>
          <w:rFonts w:ascii="Arial Narrow" w:eastAsia="SimSun" w:hAnsi="Arial Narrow"/>
          <w:sz w:val="24"/>
          <w:szCs w:val="24"/>
          <w:lang w:val="es-ES" w:eastAsia="es-ES"/>
        </w:rPr>
      </w:pPr>
      <w:r>
        <w:rPr>
          <w:rFonts w:ascii="Arial Narrow" w:eastAsia="SimSun" w:hAnsi="Arial Narrow"/>
          <w:sz w:val="24"/>
          <w:szCs w:val="24"/>
          <w:lang w:val="es-ES" w:eastAsia="es-ES"/>
        </w:rPr>
        <w:t>D</w:t>
      </w:r>
      <w:r w:rsidRPr="00D100F6">
        <w:rPr>
          <w:rFonts w:ascii="Arial Narrow" w:eastAsia="SimSun" w:hAnsi="Arial Narrow"/>
          <w:sz w:val="24"/>
          <w:szCs w:val="24"/>
          <w:lang w:val="es-ES" w:eastAsia="es-ES"/>
        </w:rPr>
        <w:t>urante el periodo de enero a diciembre del año 2025, celebramos 7 sesiones, de las cuales algunas fueron colegiadas; hubo meses en los que debido a la carga de trabajo y/o que había de por medio periodo vacacional, no se celebró ninguna sesión.</w:t>
      </w:r>
    </w:p>
    <w:p w:rsidR="003B7284" w:rsidRPr="00101F31" w:rsidRDefault="00D100F6" w:rsidP="003B7284">
      <w:pPr>
        <w:jc w:val="both"/>
        <w:rPr>
          <w:rFonts w:ascii="Arial Narrow" w:eastAsia="SimSun" w:hAnsi="Arial Narrow"/>
          <w:sz w:val="24"/>
          <w:szCs w:val="24"/>
          <w:lang w:val="es-ES" w:eastAsia="es-ES"/>
        </w:rPr>
      </w:pPr>
      <w:r>
        <w:rPr>
          <w:rFonts w:ascii="Arial Narrow" w:eastAsia="SimSun" w:hAnsi="Arial Narrow"/>
          <w:sz w:val="24"/>
          <w:szCs w:val="24"/>
          <w:lang w:val="es-ES" w:eastAsia="es-ES"/>
        </w:rPr>
        <w:t>Solo por señalar</w:t>
      </w:r>
      <w:r w:rsidRPr="00D100F6">
        <w:rPr>
          <w:rFonts w:ascii="Arial Narrow" w:eastAsia="SimSun" w:hAnsi="Arial Narrow"/>
          <w:sz w:val="24"/>
          <w:szCs w:val="24"/>
          <w:lang w:val="es-ES" w:eastAsia="es-ES"/>
        </w:rPr>
        <w:t xml:space="preserve"> algunos temas, no menos releva</w:t>
      </w:r>
      <w:r w:rsidR="00101F31">
        <w:rPr>
          <w:rFonts w:ascii="Arial Narrow" w:eastAsia="SimSun" w:hAnsi="Arial Narrow"/>
          <w:sz w:val="24"/>
          <w:szCs w:val="24"/>
          <w:lang w:val="es-ES" w:eastAsia="es-ES"/>
        </w:rPr>
        <w:t>ntes entre otros puedo decir</w:t>
      </w:r>
      <w:r w:rsidRPr="00D100F6">
        <w:rPr>
          <w:rFonts w:ascii="Arial Narrow" w:eastAsia="SimSun" w:hAnsi="Arial Narrow"/>
          <w:sz w:val="24"/>
          <w:szCs w:val="24"/>
          <w:lang w:val="es-ES" w:eastAsia="es-ES"/>
        </w:rPr>
        <w:t>:</w:t>
      </w:r>
    </w:p>
    <w:p w:rsidR="003B7284" w:rsidRPr="000715C7" w:rsidRDefault="000715C7" w:rsidP="000715C7">
      <w:pPr>
        <w:jc w:val="both"/>
        <w:rPr>
          <w:rFonts w:ascii="Arial Narrow" w:eastAsia="Times New Roman" w:hAnsi="Arial Narrow" w:cs="Arial"/>
          <w:color w:val="000000"/>
          <w:sz w:val="24"/>
          <w:szCs w:val="24"/>
          <w:lang w:eastAsia="es-MX"/>
        </w:rPr>
      </w:pPr>
      <w:r>
        <w:rPr>
          <w:rFonts w:ascii="Arial Narrow" w:eastAsia="Times New Roman" w:hAnsi="Arial Narrow" w:cs="Arial"/>
          <w:color w:val="000000"/>
          <w:sz w:val="24"/>
          <w:szCs w:val="24"/>
          <w:lang w:eastAsia="es-MX"/>
        </w:rPr>
        <w:t>S</w:t>
      </w:r>
      <w:r w:rsidR="00D100F6" w:rsidRPr="00D100F6">
        <w:rPr>
          <w:rFonts w:ascii="Arial Narrow" w:eastAsia="Times New Roman" w:hAnsi="Arial Narrow" w:cs="Arial"/>
          <w:color w:val="000000"/>
          <w:sz w:val="24"/>
          <w:szCs w:val="24"/>
          <w:lang w:eastAsia="es-MX"/>
        </w:rPr>
        <w:t xml:space="preserve">e </w:t>
      </w:r>
      <w:r w:rsidR="00101F31" w:rsidRPr="00D100F6">
        <w:rPr>
          <w:rFonts w:ascii="Arial Narrow" w:eastAsia="Times New Roman" w:hAnsi="Arial Narrow" w:cs="Arial"/>
          <w:color w:val="000000"/>
          <w:sz w:val="24"/>
          <w:szCs w:val="24"/>
          <w:lang w:eastAsia="es-MX"/>
        </w:rPr>
        <w:t>aprobó</w:t>
      </w:r>
      <w:r w:rsidR="00D100F6" w:rsidRPr="00D100F6">
        <w:rPr>
          <w:rFonts w:ascii="Arial Narrow" w:eastAsia="Times New Roman" w:hAnsi="Arial Narrow" w:cs="Arial"/>
          <w:color w:val="000000"/>
          <w:sz w:val="24"/>
          <w:szCs w:val="24"/>
          <w:lang w:eastAsia="es-MX"/>
        </w:rPr>
        <w:t xml:space="preserve"> realizar el </w:t>
      </w:r>
      <w:r w:rsidR="00D100F6" w:rsidRPr="00D100F6">
        <w:rPr>
          <w:rFonts w:ascii="Arial Narrow" w:eastAsia="SimSun" w:hAnsi="Arial Narrow" w:cs="Arial"/>
          <w:sz w:val="24"/>
          <w:szCs w:val="24"/>
        </w:rPr>
        <w:t>proyecto de actualización de reglamentos municipales para estar en concord</w:t>
      </w:r>
      <w:r w:rsidR="00101F31">
        <w:rPr>
          <w:rFonts w:ascii="Arial Narrow" w:eastAsia="SimSun" w:hAnsi="Arial Narrow" w:cs="Arial"/>
          <w:sz w:val="24"/>
          <w:szCs w:val="24"/>
        </w:rPr>
        <w:t>ancia con la actualización del Programa M</w:t>
      </w:r>
      <w:r w:rsidR="00D100F6" w:rsidRPr="00D100F6">
        <w:rPr>
          <w:rFonts w:ascii="Arial Narrow" w:eastAsia="SimSun" w:hAnsi="Arial Narrow" w:cs="Arial"/>
          <w:sz w:val="24"/>
          <w:szCs w:val="24"/>
        </w:rPr>
        <w:t>unicipa</w:t>
      </w:r>
      <w:r w:rsidR="00101F31">
        <w:rPr>
          <w:rFonts w:ascii="Arial Narrow" w:eastAsia="SimSun" w:hAnsi="Arial Narrow" w:cs="Arial"/>
          <w:sz w:val="24"/>
          <w:szCs w:val="24"/>
        </w:rPr>
        <w:t>l de Desarrollo U</w:t>
      </w:r>
      <w:r w:rsidR="00D100F6" w:rsidRPr="00D100F6">
        <w:rPr>
          <w:rFonts w:ascii="Arial Narrow" w:eastAsia="SimSun" w:hAnsi="Arial Narrow" w:cs="Arial"/>
          <w:sz w:val="24"/>
          <w:szCs w:val="24"/>
        </w:rPr>
        <w:t>rbano (</w:t>
      </w:r>
      <w:r w:rsidR="00101F31" w:rsidRPr="00D100F6">
        <w:rPr>
          <w:rFonts w:ascii="Arial Narrow" w:eastAsia="SimSun" w:hAnsi="Arial Narrow" w:cs="Arial"/>
          <w:sz w:val="24"/>
          <w:szCs w:val="24"/>
        </w:rPr>
        <w:t>PMDU)</w:t>
      </w:r>
      <w:r w:rsidR="00101F31">
        <w:rPr>
          <w:rFonts w:ascii="Arial Narrow" w:eastAsia="SimSun" w:hAnsi="Arial Narrow" w:cs="Arial"/>
          <w:sz w:val="24"/>
          <w:szCs w:val="24"/>
        </w:rPr>
        <w:t xml:space="preserve"> y Programa de Ordenamiento Ecológico L</w:t>
      </w:r>
      <w:r w:rsidR="00D100F6" w:rsidRPr="00D100F6">
        <w:rPr>
          <w:rFonts w:ascii="Arial Narrow" w:eastAsia="SimSun" w:hAnsi="Arial Narrow" w:cs="Arial"/>
          <w:sz w:val="24"/>
          <w:szCs w:val="24"/>
        </w:rPr>
        <w:t>ocal (</w:t>
      </w:r>
      <w:r w:rsidR="00101F31" w:rsidRPr="00D100F6">
        <w:rPr>
          <w:rFonts w:ascii="Arial Narrow" w:eastAsia="SimSun" w:hAnsi="Arial Narrow" w:cs="Arial"/>
          <w:sz w:val="24"/>
          <w:szCs w:val="24"/>
        </w:rPr>
        <w:t>POEL</w:t>
      </w:r>
      <w:r>
        <w:rPr>
          <w:rFonts w:ascii="Arial Narrow" w:eastAsia="SimSun" w:hAnsi="Arial Narrow" w:cs="Arial"/>
          <w:sz w:val="24"/>
          <w:szCs w:val="24"/>
        </w:rPr>
        <w:t>), como son: a) R</w:t>
      </w:r>
      <w:r w:rsidR="00D100F6" w:rsidRPr="00D100F6">
        <w:rPr>
          <w:rFonts w:ascii="Arial Narrow" w:eastAsia="SimSun" w:hAnsi="Arial Narrow" w:cs="Arial"/>
          <w:sz w:val="24"/>
          <w:szCs w:val="24"/>
        </w:rPr>
        <w:t>eglame</w:t>
      </w:r>
      <w:r>
        <w:rPr>
          <w:rFonts w:ascii="Arial Narrow" w:eastAsia="SimSun" w:hAnsi="Arial Narrow" w:cs="Arial"/>
          <w:sz w:val="24"/>
          <w:szCs w:val="24"/>
        </w:rPr>
        <w:t xml:space="preserve">nto Municipal de Zonificación, </w:t>
      </w:r>
      <w:r w:rsidR="00D100F6" w:rsidRPr="00D100F6">
        <w:rPr>
          <w:rFonts w:ascii="Arial Narrow" w:eastAsia="SimSun" w:hAnsi="Arial Narrow" w:cs="Arial"/>
          <w:sz w:val="24"/>
          <w:szCs w:val="24"/>
        </w:rPr>
        <w:t>y</w:t>
      </w:r>
      <w:r>
        <w:rPr>
          <w:rFonts w:ascii="Arial Narrow" w:eastAsia="Times New Roman" w:hAnsi="Arial Narrow" w:cs="Arial"/>
          <w:color w:val="000000"/>
          <w:sz w:val="24"/>
          <w:szCs w:val="24"/>
          <w:lang w:eastAsia="es-MX"/>
        </w:rPr>
        <w:t xml:space="preserve"> el b) </w:t>
      </w:r>
      <w:r>
        <w:rPr>
          <w:rFonts w:ascii="Arial Narrow" w:eastAsia="SimSun" w:hAnsi="Arial Narrow" w:cs="Arial"/>
          <w:sz w:val="24"/>
          <w:szCs w:val="24"/>
        </w:rPr>
        <w:t>Reglamento de Medio Ambiente y Cambio C</w:t>
      </w:r>
      <w:r w:rsidR="00D100F6" w:rsidRPr="000715C7">
        <w:rPr>
          <w:rFonts w:ascii="Arial Narrow" w:eastAsia="SimSun" w:hAnsi="Arial Narrow" w:cs="Arial"/>
          <w:sz w:val="24"/>
          <w:szCs w:val="24"/>
        </w:rPr>
        <w:t>limático.</w:t>
      </w:r>
    </w:p>
    <w:p w:rsidR="003B7284" w:rsidRPr="000715C7" w:rsidRDefault="000715C7" w:rsidP="003B7284">
      <w:pPr>
        <w:jc w:val="both"/>
        <w:rPr>
          <w:rFonts w:ascii="Arial Narrow" w:eastAsia="SimSun" w:hAnsi="Arial Narrow" w:cs="Arial"/>
          <w:sz w:val="24"/>
          <w:szCs w:val="24"/>
        </w:rPr>
      </w:pPr>
      <w:r>
        <w:rPr>
          <w:rFonts w:ascii="Arial Narrow" w:eastAsia="SimSun" w:hAnsi="Arial Narrow" w:cs="Arial"/>
          <w:sz w:val="24"/>
          <w:szCs w:val="24"/>
        </w:rPr>
        <w:t>L</w:t>
      </w:r>
      <w:r w:rsidR="00D100F6" w:rsidRPr="000715C7">
        <w:rPr>
          <w:rFonts w:ascii="Arial Narrow" w:eastAsia="SimSun" w:hAnsi="Arial Narrow" w:cs="Arial"/>
          <w:sz w:val="24"/>
          <w:szCs w:val="24"/>
        </w:rPr>
        <w:t xml:space="preserve">a </w:t>
      </w:r>
      <w:r w:rsidRPr="000715C7">
        <w:rPr>
          <w:rFonts w:ascii="Arial Narrow" w:eastAsia="SimSun" w:hAnsi="Arial Narrow" w:cs="Arial"/>
          <w:sz w:val="24"/>
          <w:szCs w:val="24"/>
        </w:rPr>
        <w:t>aprobación</w:t>
      </w:r>
      <w:r w:rsidR="00D100F6" w:rsidRPr="000715C7">
        <w:rPr>
          <w:rFonts w:ascii="Arial Narrow" w:eastAsia="SimSun" w:hAnsi="Arial Narrow" w:cs="Arial"/>
          <w:sz w:val="24"/>
          <w:szCs w:val="24"/>
        </w:rPr>
        <w:t xml:space="preserve"> de la </w:t>
      </w:r>
      <w:r w:rsidRPr="000715C7">
        <w:rPr>
          <w:rFonts w:ascii="Arial Narrow" w:eastAsia="SimSun" w:hAnsi="Arial Narrow" w:cs="Arial"/>
          <w:sz w:val="24"/>
          <w:szCs w:val="24"/>
        </w:rPr>
        <w:t>comisión</w:t>
      </w:r>
      <w:r w:rsidR="00D100F6" w:rsidRPr="000715C7">
        <w:rPr>
          <w:rFonts w:ascii="Arial Narrow" w:eastAsia="SimSun" w:hAnsi="Arial Narrow" w:cs="Arial"/>
          <w:sz w:val="24"/>
          <w:szCs w:val="24"/>
        </w:rPr>
        <w:t xml:space="preserve"> para convocar al ayuntamiento de </w:t>
      </w:r>
      <w:r w:rsidRPr="000715C7">
        <w:rPr>
          <w:rFonts w:ascii="Arial Narrow" w:eastAsia="SimSun" w:hAnsi="Arial Narrow" w:cs="Arial"/>
          <w:sz w:val="24"/>
          <w:szCs w:val="24"/>
        </w:rPr>
        <w:t>Tlajomulco</w:t>
      </w:r>
      <w:r w:rsidR="00D100F6" w:rsidRPr="000715C7">
        <w:rPr>
          <w:rFonts w:ascii="Arial Narrow" w:eastAsia="SimSun" w:hAnsi="Arial Narrow" w:cs="Arial"/>
          <w:sz w:val="24"/>
          <w:szCs w:val="24"/>
        </w:rPr>
        <w:t xml:space="preserve">, a una mesa de trabajo, respecto de la </w:t>
      </w:r>
      <w:r w:rsidRPr="000715C7">
        <w:rPr>
          <w:rFonts w:ascii="Arial Narrow" w:eastAsia="SimSun" w:hAnsi="Arial Narrow" w:cs="Arial"/>
          <w:sz w:val="24"/>
          <w:szCs w:val="24"/>
        </w:rPr>
        <w:t>prevención</w:t>
      </w:r>
      <w:r w:rsidR="00D100F6" w:rsidRPr="000715C7">
        <w:rPr>
          <w:rFonts w:ascii="Arial Narrow" w:eastAsia="SimSun" w:hAnsi="Arial Narrow" w:cs="Arial"/>
          <w:sz w:val="24"/>
          <w:szCs w:val="24"/>
        </w:rPr>
        <w:t xml:space="preserve"> de inundaciones en el </w:t>
      </w:r>
      <w:r w:rsidRPr="000715C7">
        <w:rPr>
          <w:rFonts w:ascii="Arial Narrow" w:eastAsia="SimSun" w:hAnsi="Arial Narrow" w:cs="Arial"/>
          <w:sz w:val="24"/>
          <w:szCs w:val="24"/>
        </w:rPr>
        <w:t>próximo</w:t>
      </w:r>
      <w:r w:rsidR="00D100F6" w:rsidRPr="000715C7">
        <w:rPr>
          <w:rFonts w:ascii="Arial Narrow" w:eastAsia="SimSun" w:hAnsi="Arial Narrow" w:cs="Arial"/>
          <w:sz w:val="24"/>
          <w:szCs w:val="24"/>
        </w:rPr>
        <w:t xml:space="preserve"> temporal de lluvias.</w:t>
      </w:r>
    </w:p>
    <w:p w:rsidR="003B7284" w:rsidRPr="00175670" w:rsidRDefault="000715C7" w:rsidP="00175670">
      <w:pPr>
        <w:jc w:val="both"/>
        <w:rPr>
          <w:rFonts w:ascii="Arial Narrow" w:eastAsia="SimSun" w:hAnsi="Arial Narrow" w:cs="Arial"/>
          <w:sz w:val="24"/>
          <w:szCs w:val="24"/>
        </w:rPr>
      </w:pPr>
      <w:r>
        <w:rPr>
          <w:rFonts w:ascii="Arial Narrow" w:eastAsia="Times New Roman" w:hAnsi="Arial Narrow" w:cs="Arial"/>
          <w:color w:val="000000"/>
          <w:sz w:val="24"/>
          <w:szCs w:val="24"/>
          <w:lang w:eastAsia="es-MX"/>
        </w:rPr>
        <w:t>D</w:t>
      </w:r>
      <w:r w:rsidR="00D100F6" w:rsidRPr="000715C7">
        <w:rPr>
          <w:rFonts w:ascii="Arial Narrow" w:eastAsia="Times New Roman" w:hAnsi="Arial Narrow" w:cs="Arial"/>
          <w:color w:val="000000"/>
          <w:sz w:val="24"/>
          <w:szCs w:val="24"/>
          <w:lang w:eastAsia="es-MX"/>
        </w:rPr>
        <w:t xml:space="preserve">ar cuenta por parte del </w:t>
      </w:r>
      <w:r w:rsidRPr="000715C7">
        <w:rPr>
          <w:rFonts w:ascii="Arial Narrow" w:eastAsia="Times New Roman" w:hAnsi="Arial Narrow" w:cs="Arial"/>
          <w:color w:val="000000"/>
          <w:sz w:val="24"/>
          <w:szCs w:val="24"/>
          <w:lang w:eastAsia="es-MX"/>
        </w:rPr>
        <w:t>área</w:t>
      </w:r>
      <w:r w:rsidR="00D100F6" w:rsidRPr="000715C7">
        <w:rPr>
          <w:rFonts w:ascii="Arial Narrow" w:eastAsia="Times New Roman" w:hAnsi="Arial Narrow" w:cs="Arial"/>
          <w:color w:val="000000"/>
          <w:sz w:val="24"/>
          <w:szCs w:val="24"/>
          <w:lang w:eastAsia="es-MX"/>
        </w:rPr>
        <w:t xml:space="preserve"> </w:t>
      </w:r>
      <w:r w:rsidRPr="000715C7">
        <w:rPr>
          <w:rFonts w:ascii="Arial Narrow" w:eastAsia="Times New Roman" w:hAnsi="Arial Narrow" w:cs="Arial"/>
          <w:color w:val="000000"/>
          <w:sz w:val="24"/>
          <w:szCs w:val="24"/>
          <w:lang w:eastAsia="es-MX"/>
        </w:rPr>
        <w:t>jurídica</w:t>
      </w:r>
      <w:r w:rsidR="00D100F6" w:rsidRPr="000715C7">
        <w:rPr>
          <w:rFonts w:ascii="Arial Narrow" w:eastAsia="Times New Roman" w:hAnsi="Arial Narrow" w:cs="Arial"/>
          <w:color w:val="000000"/>
          <w:sz w:val="24"/>
          <w:szCs w:val="24"/>
          <w:lang w:eastAsia="es-MX"/>
        </w:rPr>
        <w:t xml:space="preserve"> del municipio, con un informe del estado actual del proceso para llevar a cabo la </w:t>
      </w:r>
      <w:r w:rsidR="00175670">
        <w:rPr>
          <w:rFonts w:ascii="Arial Narrow" w:eastAsia="Times New Roman" w:hAnsi="Arial Narrow" w:cs="Arial"/>
          <w:color w:val="000000"/>
          <w:sz w:val="24"/>
          <w:szCs w:val="24"/>
          <w:lang w:eastAsia="es-MX"/>
        </w:rPr>
        <w:t>R</w:t>
      </w:r>
      <w:r w:rsidRPr="000715C7">
        <w:rPr>
          <w:rFonts w:ascii="Arial Narrow" w:eastAsia="Times New Roman" w:hAnsi="Arial Narrow" w:cs="Arial"/>
          <w:color w:val="000000"/>
          <w:sz w:val="24"/>
          <w:szCs w:val="24"/>
          <w:lang w:eastAsia="es-MX"/>
        </w:rPr>
        <w:t>egularización</w:t>
      </w:r>
      <w:r w:rsidR="00175670">
        <w:rPr>
          <w:rFonts w:ascii="Arial Narrow" w:eastAsia="Times New Roman" w:hAnsi="Arial Narrow" w:cs="Arial"/>
          <w:color w:val="000000"/>
          <w:sz w:val="24"/>
          <w:szCs w:val="24"/>
          <w:lang w:eastAsia="es-MX"/>
        </w:rPr>
        <w:t xml:space="preserve"> de Predios Ur</w:t>
      </w:r>
      <w:r w:rsidR="00D100F6" w:rsidRPr="000715C7">
        <w:rPr>
          <w:rFonts w:ascii="Arial Narrow" w:eastAsia="Times New Roman" w:hAnsi="Arial Narrow" w:cs="Arial"/>
          <w:color w:val="000000"/>
          <w:sz w:val="24"/>
          <w:szCs w:val="24"/>
          <w:lang w:eastAsia="es-MX"/>
        </w:rPr>
        <w:t>banos en el municipio.</w:t>
      </w:r>
    </w:p>
    <w:p w:rsidR="003B7284" w:rsidRPr="00175670" w:rsidRDefault="00175670" w:rsidP="003B7284">
      <w:pPr>
        <w:jc w:val="both"/>
        <w:rPr>
          <w:rFonts w:ascii="Arial Narrow" w:eastAsia="SimSun" w:hAnsi="Arial Narrow" w:cs="Arial"/>
          <w:sz w:val="24"/>
          <w:szCs w:val="24"/>
        </w:rPr>
      </w:pPr>
      <w:r>
        <w:rPr>
          <w:rFonts w:ascii="Arial Narrow" w:eastAsia="Times New Roman" w:hAnsi="Arial Narrow" w:cs="Arial"/>
          <w:color w:val="000000"/>
          <w:sz w:val="24"/>
          <w:szCs w:val="24"/>
          <w:lang w:eastAsia="es-MX"/>
        </w:rPr>
        <w:t>D</w:t>
      </w:r>
      <w:r w:rsidR="00D100F6" w:rsidRPr="00175670">
        <w:rPr>
          <w:rFonts w:ascii="Arial Narrow" w:eastAsia="Times New Roman" w:hAnsi="Arial Narrow" w:cs="Arial"/>
          <w:color w:val="000000"/>
          <w:sz w:val="24"/>
          <w:szCs w:val="24"/>
          <w:lang w:eastAsia="es-MX"/>
        </w:rPr>
        <w:t xml:space="preserve">ar seguimiento al acuerdo legislativo </w:t>
      </w:r>
      <w:r w:rsidRPr="00175670">
        <w:rPr>
          <w:rFonts w:ascii="Arial Narrow" w:eastAsia="Times New Roman" w:hAnsi="Arial Narrow" w:cs="Arial"/>
          <w:color w:val="000000"/>
          <w:sz w:val="24"/>
          <w:szCs w:val="24"/>
          <w:lang w:eastAsia="es-MX"/>
        </w:rPr>
        <w:t xml:space="preserve">AL-204/LXIV/25 </w:t>
      </w:r>
      <w:r w:rsidR="00D100F6" w:rsidRPr="00175670">
        <w:rPr>
          <w:rFonts w:ascii="Arial Narrow" w:eastAsia="Times New Roman" w:hAnsi="Arial Narrow" w:cs="Arial"/>
          <w:color w:val="000000"/>
          <w:sz w:val="24"/>
          <w:szCs w:val="24"/>
          <w:lang w:eastAsia="es-MX"/>
        </w:rPr>
        <w:t xml:space="preserve">que fue turnado a estas comisiones para su </w:t>
      </w:r>
      <w:r w:rsidRPr="00175670">
        <w:rPr>
          <w:rFonts w:ascii="Arial Narrow" w:eastAsia="Times New Roman" w:hAnsi="Arial Narrow" w:cs="Arial"/>
          <w:color w:val="000000"/>
          <w:sz w:val="24"/>
          <w:szCs w:val="24"/>
          <w:lang w:eastAsia="es-MX"/>
        </w:rPr>
        <w:t>análisis</w:t>
      </w:r>
      <w:r w:rsidR="00D100F6" w:rsidRPr="00175670">
        <w:rPr>
          <w:rFonts w:ascii="Arial Narrow" w:eastAsia="Times New Roman" w:hAnsi="Arial Narrow" w:cs="Arial"/>
          <w:color w:val="000000"/>
          <w:sz w:val="24"/>
          <w:szCs w:val="24"/>
          <w:lang w:eastAsia="es-MX"/>
        </w:rPr>
        <w:t xml:space="preserve"> en la </w:t>
      </w:r>
      <w:r w:rsidRPr="00175670">
        <w:rPr>
          <w:rFonts w:ascii="Arial Narrow" w:eastAsia="Times New Roman" w:hAnsi="Arial Narrow" w:cs="Arial"/>
          <w:color w:val="000000"/>
          <w:sz w:val="24"/>
          <w:szCs w:val="24"/>
          <w:lang w:eastAsia="es-MX"/>
        </w:rPr>
        <w:t>décima</w:t>
      </w:r>
      <w:r w:rsidR="00D100F6" w:rsidRPr="00175670">
        <w:rPr>
          <w:rFonts w:ascii="Arial Narrow" w:eastAsia="Times New Roman" w:hAnsi="Arial Narrow" w:cs="Arial"/>
          <w:color w:val="000000"/>
          <w:sz w:val="24"/>
          <w:szCs w:val="24"/>
          <w:lang w:eastAsia="es-MX"/>
        </w:rPr>
        <w:t xml:space="preserve"> octava </w:t>
      </w:r>
      <w:r w:rsidRPr="00175670">
        <w:rPr>
          <w:rFonts w:ascii="Arial Narrow" w:eastAsia="Times New Roman" w:hAnsi="Arial Narrow" w:cs="Arial"/>
          <w:color w:val="000000"/>
          <w:sz w:val="24"/>
          <w:szCs w:val="24"/>
          <w:lang w:eastAsia="es-MX"/>
        </w:rPr>
        <w:t>sesión</w:t>
      </w:r>
      <w:r w:rsidR="00D100F6" w:rsidRPr="00175670">
        <w:rPr>
          <w:rFonts w:ascii="Arial Narrow" w:eastAsia="Times New Roman" w:hAnsi="Arial Narrow" w:cs="Arial"/>
          <w:color w:val="000000"/>
          <w:sz w:val="24"/>
          <w:szCs w:val="24"/>
          <w:lang w:eastAsia="es-MX"/>
        </w:rPr>
        <w:t xml:space="preserve"> ordinaria del ayuntamiento celebrada el </w:t>
      </w:r>
      <w:r w:rsidRPr="00175670">
        <w:rPr>
          <w:rFonts w:ascii="Arial Narrow" w:eastAsia="Times New Roman" w:hAnsi="Arial Narrow" w:cs="Arial"/>
          <w:color w:val="000000"/>
          <w:sz w:val="24"/>
          <w:szCs w:val="24"/>
          <w:lang w:eastAsia="es-MX"/>
        </w:rPr>
        <w:t>día</w:t>
      </w:r>
      <w:r w:rsidR="00D100F6" w:rsidRPr="00175670">
        <w:rPr>
          <w:rFonts w:ascii="Arial Narrow" w:eastAsia="Times New Roman" w:hAnsi="Arial Narrow" w:cs="Arial"/>
          <w:color w:val="000000"/>
          <w:sz w:val="24"/>
          <w:szCs w:val="24"/>
          <w:lang w:eastAsia="es-MX"/>
        </w:rPr>
        <w:t xml:space="preserve"> 18 de junio del año en curso.</w:t>
      </w:r>
      <w:r>
        <w:rPr>
          <w:rFonts w:ascii="Arial Narrow" w:eastAsia="SimSun" w:hAnsi="Arial Narrow" w:cs="Arial"/>
          <w:sz w:val="24"/>
          <w:szCs w:val="24"/>
        </w:rPr>
        <w:t xml:space="preserve"> </w:t>
      </w:r>
      <w:r w:rsidR="00D100F6" w:rsidRPr="00D100F6">
        <w:rPr>
          <w:rFonts w:ascii="Arial Narrow" w:eastAsia="Times New Roman" w:hAnsi="Arial Narrow" w:cs="Arial"/>
          <w:color w:val="000000"/>
          <w:sz w:val="24"/>
          <w:szCs w:val="24"/>
          <w:lang w:eastAsia="es-MX"/>
        </w:rPr>
        <w:t>el cual dice:</w:t>
      </w:r>
    </w:p>
    <w:p w:rsidR="003B7284" w:rsidRPr="00D100F6" w:rsidRDefault="00175670" w:rsidP="003B7284">
      <w:pPr>
        <w:jc w:val="both"/>
        <w:rPr>
          <w:rFonts w:ascii="Arial Narrow" w:eastAsia="Times New Roman" w:hAnsi="Arial Narrow" w:cs="Arial"/>
          <w:color w:val="000000"/>
          <w:sz w:val="24"/>
          <w:szCs w:val="24"/>
          <w:lang w:eastAsia="es-MX"/>
        </w:rPr>
      </w:pPr>
      <w:r>
        <w:rPr>
          <w:rFonts w:ascii="Arial Narrow" w:eastAsia="SimSun" w:hAnsi="Arial Narrow" w:cs="Arial"/>
          <w:sz w:val="24"/>
          <w:szCs w:val="24"/>
          <w:lang w:val="es-ES" w:eastAsia="es-ES"/>
        </w:rPr>
        <w:t>S</w:t>
      </w:r>
      <w:r w:rsidR="00D100F6" w:rsidRPr="00D100F6">
        <w:rPr>
          <w:rFonts w:ascii="Arial Narrow" w:eastAsia="SimSun" w:hAnsi="Arial Narrow" w:cs="Arial"/>
          <w:sz w:val="24"/>
          <w:szCs w:val="24"/>
          <w:lang w:val="es-ES" w:eastAsia="es-ES"/>
        </w:rPr>
        <w:t xml:space="preserve">egundo. remítase, con estricto apego a su autonomía municipal, exhorto a los 125 municipios del estado, solicitándoles emitan el acuerdo de cabildo, identificando el o los vocacionamientos productivos territoriales que hayan considerado como viables para el establecimiento de las prioridades para la promoción y el apoyo del desarrollo económico, con criterios de equidad territorial y gradualidad sectorial que requiera la entidad, atendiendo lo establecido en la ley para el desarrollo económico del estado de </w:t>
      </w:r>
      <w:r w:rsidRPr="00D100F6">
        <w:rPr>
          <w:rFonts w:ascii="Arial Narrow" w:eastAsia="SimSun" w:hAnsi="Arial Narrow" w:cs="Arial"/>
          <w:sz w:val="24"/>
          <w:szCs w:val="24"/>
          <w:lang w:val="es-ES" w:eastAsia="es-ES"/>
        </w:rPr>
        <w:t>Jalisco</w:t>
      </w:r>
      <w:r w:rsidR="00D100F6" w:rsidRPr="00D100F6">
        <w:rPr>
          <w:rFonts w:ascii="Arial Narrow" w:eastAsia="SimSun" w:hAnsi="Arial Narrow" w:cs="Arial"/>
          <w:sz w:val="24"/>
          <w:szCs w:val="24"/>
          <w:lang w:val="es-ES" w:eastAsia="es-ES"/>
        </w:rPr>
        <w:t>. lo anterior para su conocimiento y para que se tome el acuerdo correspondiente.</w:t>
      </w:r>
    </w:p>
    <w:p w:rsidR="003B7284" w:rsidRPr="00175670" w:rsidRDefault="00175670" w:rsidP="00175670">
      <w:pPr>
        <w:jc w:val="both"/>
        <w:rPr>
          <w:rFonts w:ascii="Arial Narrow" w:eastAsia="SimSun" w:hAnsi="Arial Narrow" w:cs="Arial"/>
          <w:sz w:val="24"/>
          <w:szCs w:val="24"/>
        </w:rPr>
      </w:pPr>
      <w:r>
        <w:rPr>
          <w:rFonts w:ascii="Arial Narrow" w:eastAsia="Times New Roman" w:hAnsi="Arial Narrow" w:cs="Arial"/>
          <w:color w:val="000000"/>
          <w:sz w:val="24"/>
          <w:szCs w:val="24"/>
          <w:lang w:eastAsia="es-MX"/>
        </w:rPr>
        <w:lastRenderedPageBreak/>
        <w:t>D</w:t>
      </w:r>
      <w:r w:rsidR="00D100F6" w:rsidRPr="00175670">
        <w:rPr>
          <w:rFonts w:ascii="Arial Narrow" w:eastAsia="Times New Roman" w:hAnsi="Arial Narrow" w:cs="Arial"/>
          <w:color w:val="000000"/>
          <w:sz w:val="24"/>
          <w:szCs w:val="24"/>
          <w:lang w:eastAsia="es-MX"/>
        </w:rPr>
        <w:t xml:space="preserve">ar cuenta de la propuesta de iniciativa para armonizar el reglamento de </w:t>
      </w:r>
      <w:r w:rsidRPr="00175670">
        <w:rPr>
          <w:rFonts w:ascii="Arial Narrow" w:eastAsia="Times New Roman" w:hAnsi="Arial Narrow" w:cs="Arial"/>
          <w:color w:val="000000"/>
          <w:sz w:val="24"/>
          <w:szCs w:val="24"/>
          <w:lang w:eastAsia="es-MX"/>
        </w:rPr>
        <w:t>regularización</w:t>
      </w:r>
      <w:r w:rsidR="00D100F6" w:rsidRPr="00175670">
        <w:rPr>
          <w:rFonts w:ascii="Arial Narrow" w:eastAsia="Times New Roman" w:hAnsi="Arial Narrow" w:cs="Arial"/>
          <w:color w:val="000000"/>
          <w:sz w:val="24"/>
          <w:szCs w:val="24"/>
          <w:lang w:eastAsia="es-MX"/>
        </w:rPr>
        <w:t xml:space="preserve"> de predios urbanos del municipio de </w:t>
      </w:r>
      <w:r w:rsidRPr="00175670">
        <w:rPr>
          <w:rFonts w:ascii="Arial Narrow" w:eastAsia="Times New Roman" w:hAnsi="Arial Narrow" w:cs="Arial"/>
          <w:color w:val="000000"/>
          <w:sz w:val="24"/>
          <w:szCs w:val="24"/>
          <w:lang w:eastAsia="es-MX"/>
        </w:rPr>
        <w:t>Ixtlahuacán</w:t>
      </w:r>
      <w:r w:rsidR="00D100F6" w:rsidRPr="00175670">
        <w:rPr>
          <w:rFonts w:ascii="Arial Narrow" w:eastAsia="Times New Roman" w:hAnsi="Arial Narrow" w:cs="Arial"/>
          <w:color w:val="000000"/>
          <w:sz w:val="24"/>
          <w:szCs w:val="24"/>
          <w:lang w:eastAsia="es-MX"/>
        </w:rPr>
        <w:t xml:space="preserve"> de los membrillos, con la ley de </w:t>
      </w:r>
      <w:r w:rsidRPr="00175670">
        <w:rPr>
          <w:rFonts w:ascii="Arial Narrow" w:eastAsia="Times New Roman" w:hAnsi="Arial Narrow" w:cs="Arial"/>
          <w:color w:val="000000"/>
          <w:sz w:val="24"/>
          <w:szCs w:val="24"/>
          <w:lang w:eastAsia="es-MX"/>
        </w:rPr>
        <w:t>regularización</w:t>
      </w:r>
      <w:r w:rsidR="00D100F6" w:rsidRPr="00175670">
        <w:rPr>
          <w:rFonts w:ascii="Arial Narrow" w:eastAsia="Times New Roman" w:hAnsi="Arial Narrow" w:cs="Arial"/>
          <w:color w:val="000000"/>
          <w:sz w:val="24"/>
          <w:szCs w:val="24"/>
          <w:lang w:eastAsia="es-MX"/>
        </w:rPr>
        <w:t xml:space="preserve"> de predios urbanos del estado de </w:t>
      </w:r>
      <w:r w:rsidRPr="00175670">
        <w:rPr>
          <w:rFonts w:ascii="Arial Narrow" w:eastAsia="Times New Roman" w:hAnsi="Arial Narrow" w:cs="Arial"/>
          <w:color w:val="000000"/>
          <w:sz w:val="24"/>
          <w:szCs w:val="24"/>
          <w:lang w:eastAsia="es-MX"/>
        </w:rPr>
        <w:t>Jalisco</w:t>
      </w:r>
      <w:r w:rsidR="00D100F6" w:rsidRPr="00175670">
        <w:rPr>
          <w:rFonts w:ascii="Arial Narrow" w:eastAsia="Times New Roman" w:hAnsi="Arial Narrow" w:cs="Arial"/>
          <w:color w:val="000000"/>
          <w:sz w:val="24"/>
          <w:szCs w:val="24"/>
          <w:lang w:eastAsia="es-MX"/>
        </w:rPr>
        <w:t>.</w:t>
      </w:r>
    </w:p>
    <w:p w:rsidR="003B7284" w:rsidRPr="00175670" w:rsidRDefault="00175670" w:rsidP="00175670">
      <w:pPr>
        <w:jc w:val="both"/>
        <w:rPr>
          <w:rFonts w:ascii="Arial Narrow" w:eastAsia="SimSun" w:hAnsi="Arial Narrow" w:cs="Arial"/>
          <w:sz w:val="24"/>
          <w:szCs w:val="24"/>
        </w:rPr>
      </w:pPr>
      <w:r>
        <w:rPr>
          <w:rFonts w:ascii="Arial Narrow" w:eastAsia="SimSun" w:hAnsi="Arial Narrow" w:cs="Arial"/>
          <w:color w:val="000000"/>
          <w:sz w:val="24"/>
          <w:szCs w:val="24"/>
        </w:rPr>
        <w:t>D</w:t>
      </w:r>
      <w:r w:rsidR="00D100F6" w:rsidRPr="00175670">
        <w:rPr>
          <w:rFonts w:ascii="Arial Narrow" w:eastAsia="SimSun" w:hAnsi="Arial Narrow" w:cs="Arial"/>
          <w:color w:val="000000"/>
          <w:sz w:val="24"/>
          <w:szCs w:val="24"/>
        </w:rPr>
        <w:t xml:space="preserve">ar cuenta con la iniciativa del reglamento de </w:t>
      </w:r>
      <w:r w:rsidR="00AC23B1" w:rsidRPr="00175670">
        <w:rPr>
          <w:rFonts w:ascii="Arial Narrow" w:eastAsia="SimSun" w:hAnsi="Arial Narrow" w:cs="Arial"/>
          <w:color w:val="000000"/>
          <w:sz w:val="24"/>
          <w:szCs w:val="24"/>
        </w:rPr>
        <w:t>zonificación</w:t>
      </w:r>
      <w:r w:rsidR="00D100F6" w:rsidRPr="00175670">
        <w:rPr>
          <w:rFonts w:ascii="Arial Narrow" w:eastAsia="SimSun" w:hAnsi="Arial Narrow" w:cs="Arial"/>
          <w:color w:val="000000"/>
          <w:sz w:val="24"/>
          <w:szCs w:val="24"/>
        </w:rPr>
        <w:t xml:space="preserve"> para el municipio de </w:t>
      </w:r>
      <w:r w:rsidR="00AC23B1" w:rsidRPr="00175670">
        <w:rPr>
          <w:rFonts w:ascii="Arial Narrow" w:eastAsia="SimSun" w:hAnsi="Arial Narrow" w:cs="Arial"/>
          <w:color w:val="000000"/>
          <w:sz w:val="24"/>
          <w:szCs w:val="24"/>
        </w:rPr>
        <w:t>Ixtlahuacán</w:t>
      </w:r>
      <w:r w:rsidR="00D100F6" w:rsidRPr="00175670">
        <w:rPr>
          <w:rFonts w:ascii="Arial Narrow" w:eastAsia="SimSun" w:hAnsi="Arial Narrow" w:cs="Arial"/>
          <w:color w:val="000000"/>
          <w:sz w:val="24"/>
          <w:szCs w:val="24"/>
        </w:rPr>
        <w:t xml:space="preserve"> de los membrillos, </w:t>
      </w:r>
      <w:r w:rsidR="00AC23B1" w:rsidRPr="00175670">
        <w:rPr>
          <w:rFonts w:ascii="Arial Narrow" w:eastAsia="SimSun" w:hAnsi="Arial Narrow" w:cs="Arial"/>
          <w:color w:val="000000"/>
          <w:sz w:val="24"/>
          <w:szCs w:val="24"/>
        </w:rPr>
        <w:t>Jalisco</w:t>
      </w:r>
      <w:r w:rsidR="00D100F6" w:rsidRPr="00175670">
        <w:rPr>
          <w:rFonts w:ascii="Arial Narrow" w:eastAsia="SimSun" w:hAnsi="Arial Narrow" w:cs="Arial"/>
          <w:color w:val="000000"/>
          <w:sz w:val="24"/>
          <w:szCs w:val="24"/>
        </w:rPr>
        <w:t xml:space="preserve">. para su análisis y </w:t>
      </w:r>
      <w:r w:rsidR="00AC23B1" w:rsidRPr="00175670">
        <w:rPr>
          <w:rFonts w:ascii="Arial Narrow" w:eastAsia="SimSun" w:hAnsi="Arial Narrow" w:cs="Arial"/>
          <w:color w:val="000000"/>
          <w:sz w:val="24"/>
          <w:szCs w:val="24"/>
        </w:rPr>
        <w:t>dictaminarían</w:t>
      </w:r>
      <w:r w:rsidR="00D100F6" w:rsidRPr="00175670">
        <w:rPr>
          <w:rFonts w:ascii="Arial Narrow" w:eastAsia="SimSun" w:hAnsi="Arial Narrow" w:cs="Arial"/>
          <w:color w:val="000000"/>
          <w:sz w:val="24"/>
          <w:szCs w:val="24"/>
        </w:rPr>
        <w:t>.</w:t>
      </w:r>
    </w:p>
    <w:p w:rsidR="003B7284" w:rsidRPr="00AC23B1" w:rsidRDefault="00AC23B1" w:rsidP="00AC23B1">
      <w:pPr>
        <w:jc w:val="both"/>
        <w:rPr>
          <w:rFonts w:ascii="Arial Narrow" w:eastAsia="SimSun" w:hAnsi="Arial Narrow" w:cs="Arial"/>
          <w:sz w:val="24"/>
          <w:szCs w:val="24"/>
        </w:rPr>
      </w:pPr>
      <w:bookmarkStart w:id="0" w:name="_Hlk213410030"/>
      <w:r>
        <w:rPr>
          <w:rFonts w:ascii="Arial Narrow" w:eastAsia="Arial Unicode MS" w:hAnsi="Arial Narrow" w:cs="Times New Roman"/>
          <w:b/>
          <w:sz w:val="24"/>
          <w:szCs w:val="24"/>
        </w:rPr>
        <w:t>P</w:t>
      </w:r>
      <w:r w:rsidR="00D100F6" w:rsidRPr="00AC23B1">
        <w:rPr>
          <w:rFonts w:ascii="Arial Narrow" w:eastAsia="Times New Roman" w:hAnsi="Arial Narrow" w:cs="Arial"/>
          <w:color w:val="000000"/>
          <w:sz w:val="24"/>
          <w:szCs w:val="24"/>
          <w:lang w:eastAsia="es-MX"/>
        </w:rPr>
        <w:t>unto de acuerdo que tiene por objeto</w:t>
      </w:r>
      <w:r w:rsidR="00D100F6" w:rsidRPr="00AC23B1">
        <w:rPr>
          <w:rFonts w:ascii="Arial Narrow" w:eastAsia="SimSun" w:hAnsi="Arial Narrow" w:cs="Arial"/>
          <w:color w:val="000000"/>
          <w:sz w:val="24"/>
          <w:szCs w:val="24"/>
        </w:rPr>
        <w:t xml:space="preserve"> dar cuenta con la procedencia de la solicitud relativa al tratamiento de ciertas vialidades propuestas ubicadas en el </w:t>
      </w:r>
      <w:r w:rsidRPr="00AC23B1">
        <w:rPr>
          <w:rFonts w:ascii="Arial Narrow" w:eastAsia="SimSun" w:hAnsi="Arial Narrow" w:cs="Arial"/>
          <w:color w:val="000000"/>
          <w:sz w:val="24"/>
          <w:szCs w:val="24"/>
        </w:rPr>
        <w:t>polígono</w:t>
      </w:r>
      <w:r>
        <w:rPr>
          <w:rFonts w:ascii="Arial Narrow" w:eastAsia="SimSun" w:hAnsi="Arial Narrow" w:cs="Arial"/>
          <w:color w:val="000000"/>
          <w:sz w:val="24"/>
          <w:szCs w:val="24"/>
        </w:rPr>
        <w:t xml:space="preserve"> de la Empresa Jago A</w:t>
      </w:r>
      <w:r w:rsidR="00D100F6" w:rsidRPr="00AC23B1">
        <w:rPr>
          <w:rFonts w:ascii="Arial Narrow" w:eastAsia="SimSun" w:hAnsi="Arial Narrow" w:cs="Arial"/>
          <w:color w:val="000000"/>
          <w:sz w:val="24"/>
          <w:szCs w:val="24"/>
        </w:rPr>
        <w:t xml:space="preserve">sociados </w:t>
      </w:r>
      <w:r w:rsidRPr="00AC23B1">
        <w:rPr>
          <w:rFonts w:ascii="Arial Narrow" w:eastAsia="SimSun" w:hAnsi="Arial Narrow" w:cs="Arial"/>
          <w:color w:val="000000"/>
          <w:sz w:val="24"/>
          <w:szCs w:val="24"/>
        </w:rPr>
        <w:t xml:space="preserve">S.A. </w:t>
      </w:r>
      <w:r w:rsidR="00D100F6" w:rsidRPr="00AC23B1">
        <w:rPr>
          <w:rFonts w:ascii="Arial Narrow" w:eastAsia="SimSun" w:hAnsi="Arial Narrow" w:cs="Arial"/>
          <w:color w:val="000000"/>
          <w:sz w:val="24"/>
          <w:szCs w:val="24"/>
        </w:rPr>
        <w:t xml:space="preserve">de </w:t>
      </w:r>
      <w:r w:rsidRPr="00AC23B1">
        <w:rPr>
          <w:rFonts w:ascii="Arial Narrow" w:eastAsia="SimSun" w:hAnsi="Arial Narrow" w:cs="Arial"/>
          <w:color w:val="000000"/>
          <w:sz w:val="24"/>
          <w:szCs w:val="24"/>
        </w:rPr>
        <w:t>C.V./</w:t>
      </w:r>
      <w:r>
        <w:rPr>
          <w:rFonts w:ascii="Arial Narrow" w:eastAsia="SimSun" w:hAnsi="Arial Narrow" w:cs="Arial"/>
          <w:color w:val="000000"/>
          <w:sz w:val="24"/>
          <w:szCs w:val="24"/>
        </w:rPr>
        <w:t xml:space="preserve"> Parque I</w:t>
      </w:r>
      <w:r w:rsidR="00D100F6" w:rsidRPr="00AC23B1">
        <w:rPr>
          <w:rFonts w:ascii="Arial Narrow" w:eastAsia="SimSun" w:hAnsi="Arial Narrow" w:cs="Arial"/>
          <w:color w:val="000000"/>
          <w:sz w:val="24"/>
          <w:szCs w:val="24"/>
        </w:rPr>
        <w:t xml:space="preserve">ndustrial </w:t>
      </w:r>
      <w:r w:rsidRPr="00AC23B1">
        <w:rPr>
          <w:rFonts w:ascii="Arial Narrow" w:eastAsia="SimSun" w:hAnsi="Arial Narrow" w:cs="Arial"/>
          <w:color w:val="000000"/>
          <w:sz w:val="24"/>
          <w:szCs w:val="24"/>
        </w:rPr>
        <w:t>POLESA</w:t>
      </w:r>
      <w:r w:rsidR="00D100F6" w:rsidRPr="00AC23B1">
        <w:rPr>
          <w:rFonts w:ascii="Arial Narrow" w:eastAsia="SimSun" w:hAnsi="Arial Narrow" w:cs="Arial"/>
          <w:color w:val="000000"/>
          <w:sz w:val="24"/>
          <w:szCs w:val="24"/>
        </w:rPr>
        <w:t xml:space="preserve"> y a la consolidación</w:t>
      </w:r>
      <w:r>
        <w:rPr>
          <w:rFonts w:ascii="Arial Narrow" w:eastAsia="SimSun" w:hAnsi="Arial Narrow" w:cs="Arial"/>
          <w:color w:val="000000"/>
          <w:sz w:val="24"/>
          <w:szCs w:val="24"/>
        </w:rPr>
        <w:t xml:space="preserve"> </w:t>
      </w:r>
      <w:r w:rsidR="00D100F6" w:rsidRPr="00AC23B1">
        <w:rPr>
          <w:rFonts w:ascii="Arial Narrow" w:eastAsia="SimSun" w:hAnsi="Arial Narrow" w:cs="Arial"/>
          <w:color w:val="000000"/>
          <w:sz w:val="24"/>
          <w:szCs w:val="24"/>
        </w:rPr>
        <w:t>y</w:t>
      </w:r>
      <w:r>
        <w:rPr>
          <w:rFonts w:ascii="Arial Narrow" w:eastAsia="SimSun" w:hAnsi="Arial Narrow" w:cs="Arial"/>
          <w:color w:val="000000"/>
          <w:sz w:val="24"/>
          <w:szCs w:val="24"/>
        </w:rPr>
        <w:t xml:space="preserve"> </w:t>
      </w:r>
      <w:r w:rsidRPr="00AC23B1">
        <w:rPr>
          <w:rFonts w:ascii="Arial Narrow" w:eastAsia="SimSun" w:hAnsi="Arial Narrow" w:cs="Arial"/>
          <w:color w:val="000000"/>
          <w:sz w:val="24"/>
          <w:szCs w:val="24"/>
        </w:rPr>
        <w:t>jerarquización</w:t>
      </w:r>
      <w:r w:rsidR="00D100F6" w:rsidRPr="00AC23B1">
        <w:rPr>
          <w:rFonts w:ascii="Arial Narrow" w:eastAsia="SimSun" w:hAnsi="Arial Narrow" w:cs="Arial"/>
          <w:color w:val="000000"/>
          <w:sz w:val="24"/>
          <w:szCs w:val="24"/>
        </w:rPr>
        <w:t xml:space="preserve"> de los corredores antiguo camino a la capilla y carretera a la capilla, (el salto).</w:t>
      </w:r>
    </w:p>
    <w:p w:rsidR="003B7284" w:rsidRPr="00F05E84" w:rsidRDefault="00AC23B1" w:rsidP="00F05E84">
      <w:pPr>
        <w:jc w:val="both"/>
        <w:rPr>
          <w:rFonts w:ascii="Arial Narrow" w:eastAsia="SimSun" w:hAnsi="Arial Narrow" w:cstheme="minorHAnsi"/>
          <w:sz w:val="24"/>
          <w:szCs w:val="24"/>
        </w:rPr>
      </w:pPr>
      <w:r>
        <w:rPr>
          <w:rFonts w:ascii="Arial Narrow" w:eastAsia="Times New Roman" w:hAnsi="Arial Narrow" w:cs="Arial"/>
          <w:color w:val="000000"/>
          <w:sz w:val="24"/>
          <w:szCs w:val="24"/>
          <w:lang w:eastAsia="es-MX"/>
        </w:rPr>
        <w:t>P</w:t>
      </w:r>
      <w:r w:rsidR="00D100F6" w:rsidRPr="00AC23B1">
        <w:rPr>
          <w:rFonts w:ascii="Arial Narrow" w:eastAsia="Times New Roman" w:hAnsi="Arial Narrow" w:cs="Arial"/>
          <w:color w:val="000000"/>
          <w:sz w:val="24"/>
          <w:szCs w:val="24"/>
          <w:lang w:eastAsia="es-MX"/>
        </w:rPr>
        <w:t xml:space="preserve">unto de acuerdo que tiene por objeto dar cuenta con la procedencia de la solicitud </w:t>
      </w:r>
      <w:r w:rsidR="00F05E84" w:rsidRPr="00AC23B1">
        <w:rPr>
          <w:rFonts w:ascii="Arial Narrow" w:eastAsia="Times New Roman" w:hAnsi="Arial Narrow" w:cs="Arial"/>
          <w:color w:val="000000"/>
          <w:sz w:val="24"/>
          <w:szCs w:val="24"/>
          <w:lang w:eastAsia="es-MX"/>
        </w:rPr>
        <w:t>relativa al</w:t>
      </w:r>
      <w:r w:rsidR="00D100F6" w:rsidRPr="00AC23B1">
        <w:rPr>
          <w:rFonts w:ascii="Arial Narrow" w:eastAsia="Times New Roman" w:hAnsi="Arial Narrow" w:cs="Arial"/>
          <w:color w:val="000000"/>
          <w:sz w:val="24"/>
          <w:szCs w:val="24"/>
          <w:lang w:eastAsia="es-MX"/>
        </w:rPr>
        <w:t xml:space="preserve"> tratamiento de ciertas vialidades ubicadas en el </w:t>
      </w:r>
      <w:r w:rsidR="00F05E84" w:rsidRPr="00AC23B1">
        <w:rPr>
          <w:rFonts w:ascii="Arial Narrow" w:eastAsia="Times New Roman" w:hAnsi="Arial Narrow" w:cs="Arial"/>
          <w:color w:val="000000"/>
          <w:sz w:val="24"/>
          <w:szCs w:val="24"/>
          <w:lang w:eastAsia="es-MX"/>
        </w:rPr>
        <w:t>polígono</w:t>
      </w:r>
      <w:r w:rsidR="00D100F6" w:rsidRPr="00AC23B1">
        <w:rPr>
          <w:rFonts w:ascii="Arial Narrow" w:eastAsia="Times New Roman" w:hAnsi="Arial Narrow" w:cs="Arial"/>
          <w:color w:val="000000"/>
          <w:sz w:val="24"/>
          <w:szCs w:val="24"/>
          <w:lang w:eastAsia="es-MX"/>
        </w:rPr>
        <w:t xml:space="preserve"> de la empresa </w:t>
      </w:r>
      <w:r w:rsidR="00F05E84" w:rsidRPr="00AC23B1">
        <w:rPr>
          <w:rFonts w:ascii="Arial Narrow" w:eastAsia="Times New Roman" w:hAnsi="Arial Narrow" w:cs="Arial"/>
          <w:color w:val="000000"/>
          <w:sz w:val="24"/>
          <w:szCs w:val="24"/>
          <w:lang w:eastAsia="es-MX"/>
        </w:rPr>
        <w:t>ALPIN</w:t>
      </w:r>
      <w:r w:rsidR="00F05E84">
        <w:rPr>
          <w:rFonts w:ascii="Arial Narrow" w:eastAsia="Times New Roman" w:hAnsi="Arial Narrow" w:cs="Arial"/>
          <w:color w:val="000000"/>
          <w:sz w:val="24"/>
          <w:szCs w:val="24"/>
          <w:lang w:eastAsia="es-MX"/>
        </w:rPr>
        <w:t xml:space="preserve"> I</w:t>
      </w:r>
      <w:r w:rsidR="00D100F6" w:rsidRPr="00AC23B1">
        <w:rPr>
          <w:rFonts w:ascii="Arial Narrow" w:eastAsia="Times New Roman" w:hAnsi="Arial Narrow" w:cs="Arial"/>
          <w:color w:val="000000"/>
          <w:sz w:val="24"/>
          <w:szCs w:val="24"/>
          <w:lang w:eastAsia="es-MX"/>
        </w:rPr>
        <w:t xml:space="preserve">nmobiliaria </w:t>
      </w:r>
      <w:r w:rsidR="00F05E84" w:rsidRPr="00AC23B1">
        <w:rPr>
          <w:rFonts w:ascii="Arial Narrow" w:eastAsia="Times New Roman" w:hAnsi="Arial Narrow" w:cs="Arial"/>
          <w:color w:val="000000"/>
          <w:sz w:val="24"/>
          <w:szCs w:val="24"/>
          <w:lang w:eastAsia="es-MX"/>
        </w:rPr>
        <w:t xml:space="preserve">S.A. </w:t>
      </w:r>
      <w:r w:rsidR="00D100F6" w:rsidRPr="00AC23B1">
        <w:rPr>
          <w:rFonts w:ascii="Arial Narrow" w:eastAsia="Times New Roman" w:hAnsi="Arial Narrow" w:cs="Arial"/>
          <w:color w:val="000000"/>
          <w:sz w:val="24"/>
          <w:szCs w:val="24"/>
          <w:lang w:eastAsia="es-MX"/>
        </w:rPr>
        <w:t xml:space="preserve">de </w:t>
      </w:r>
      <w:r w:rsidR="00F05E84" w:rsidRPr="00AC23B1">
        <w:rPr>
          <w:rFonts w:ascii="Arial Narrow" w:eastAsia="Times New Roman" w:hAnsi="Arial Narrow" w:cs="Arial"/>
          <w:color w:val="000000"/>
          <w:sz w:val="24"/>
          <w:szCs w:val="24"/>
          <w:lang w:eastAsia="es-MX"/>
        </w:rPr>
        <w:t xml:space="preserve">C.V., </w:t>
      </w:r>
      <w:r w:rsidR="00D100F6" w:rsidRPr="00AC23B1">
        <w:rPr>
          <w:rFonts w:ascii="Arial Narrow" w:eastAsia="Times New Roman" w:hAnsi="Arial Narrow" w:cs="Arial"/>
          <w:color w:val="000000"/>
          <w:sz w:val="24"/>
          <w:szCs w:val="24"/>
          <w:lang w:eastAsia="es-MX"/>
        </w:rPr>
        <w:t>en su carácter de depositaria (fideicomiso 754274/banco mercantil del norte s.a.</w:t>
      </w:r>
    </w:p>
    <w:p w:rsidR="003B7284" w:rsidRPr="00F05E84" w:rsidRDefault="00F05E84" w:rsidP="00F05E84">
      <w:pPr>
        <w:jc w:val="both"/>
        <w:rPr>
          <w:rFonts w:ascii="Arial Narrow" w:hAnsi="Arial Narrow" w:cs="Arial"/>
          <w:sz w:val="24"/>
          <w:szCs w:val="24"/>
        </w:rPr>
      </w:pPr>
      <w:r>
        <w:rPr>
          <w:rFonts w:ascii="Arial Narrow" w:hAnsi="Arial Narrow" w:cs="Arial"/>
          <w:sz w:val="24"/>
          <w:szCs w:val="24"/>
        </w:rPr>
        <w:t>P</w:t>
      </w:r>
      <w:r w:rsidR="00D100F6" w:rsidRPr="00F05E84">
        <w:rPr>
          <w:rFonts w:ascii="Arial Narrow" w:hAnsi="Arial Narrow" w:cs="Arial"/>
          <w:sz w:val="24"/>
          <w:szCs w:val="24"/>
        </w:rPr>
        <w:t xml:space="preserve">unto de acuerdo que tiene por objeto ratificar que el programa municipal de desarrollo urbano incluye los centros de población con su zonificación secundaria válida para su dictaminación por la dirección de desarrollo urbano así la declaratoria de falta de vigencia y aplicabilidad de los planes de centros de población anteriores a la fecha de publicación del </w:t>
      </w:r>
      <w:r w:rsidRPr="00F05E84">
        <w:rPr>
          <w:rFonts w:ascii="Arial Narrow" w:hAnsi="Arial Narrow" w:cs="Arial"/>
          <w:sz w:val="24"/>
          <w:szCs w:val="24"/>
        </w:rPr>
        <w:t xml:space="preserve">PMDU </w:t>
      </w:r>
      <w:r w:rsidR="00D100F6" w:rsidRPr="00F05E84">
        <w:rPr>
          <w:rFonts w:ascii="Arial Narrow" w:hAnsi="Arial Narrow" w:cs="Arial"/>
          <w:sz w:val="24"/>
          <w:szCs w:val="24"/>
        </w:rPr>
        <w:t xml:space="preserve">realizada el 11 de noviembre del 2024. </w:t>
      </w:r>
      <w:bookmarkEnd w:id="0"/>
    </w:p>
    <w:p w:rsidR="003B7284" w:rsidRDefault="00F05E84" w:rsidP="00F05E84">
      <w:pPr>
        <w:jc w:val="both"/>
        <w:rPr>
          <w:rFonts w:ascii="Arial Narrow" w:eastAsia="Times New Roman" w:hAnsi="Arial Narrow" w:cs="Times New Roman"/>
          <w:color w:val="000000"/>
          <w:sz w:val="24"/>
          <w:szCs w:val="24"/>
          <w:lang w:eastAsia="es-MX"/>
        </w:rPr>
      </w:pPr>
      <w:r>
        <w:rPr>
          <w:rFonts w:ascii="Arial Narrow" w:eastAsia="Times New Roman" w:hAnsi="Arial Narrow" w:cs="Times New Roman"/>
          <w:color w:val="000000"/>
          <w:sz w:val="24"/>
          <w:szCs w:val="24"/>
          <w:lang w:eastAsia="es-MX"/>
        </w:rPr>
        <w:t>D</w:t>
      </w:r>
      <w:r w:rsidR="00D100F6" w:rsidRPr="00F05E84">
        <w:rPr>
          <w:rFonts w:ascii="Arial Narrow" w:eastAsia="Times New Roman" w:hAnsi="Arial Narrow" w:cs="Times New Roman"/>
          <w:color w:val="000000"/>
          <w:sz w:val="24"/>
          <w:szCs w:val="24"/>
          <w:lang w:eastAsia="es-MX"/>
        </w:rPr>
        <w:t xml:space="preserve">ar cuenta a las comisiones edilicias con la </w:t>
      </w:r>
      <w:r w:rsidRPr="00F05E84">
        <w:rPr>
          <w:rFonts w:ascii="Arial Narrow" w:eastAsia="Times New Roman" w:hAnsi="Arial Narrow" w:cs="Times New Roman"/>
          <w:color w:val="000000"/>
          <w:sz w:val="24"/>
          <w:szCs w:val="24"/>
          <w:lang w:eastAsia="es-MX"/>
        </w:rPr>
        <w:t>construcción</w:t>
      </w:r>
      <w:r w:rsidR="00D100F6" w:rsidRPr="00F05E84">
        <w:rPr>
          <w:rFonts w:ascii="Arial Narrow" w:eastAsia="Times New Roman" w:hAnsi="Arial Narrow" w:cs="Times New Roman"/>
          <w:color w:val="000000"/>
          <w:sz w:val="24"/>
          <w:szCs w:val="24"/>
          <w:lang w:eastAsia="es-MX"/>
        </w:rPr>
        <w:t xml:space="preserve"> y operación de una </w:t>
      </w:r>
      <w:r w:rsidRPr="00F05E84">
        <w:rPr>
          <w:rFonts w:ascii="Arial Narrow" w:eastAsia="Times New Roman" w:hAnsi="Arial Narrow" w:cs="Times New Roman"/>
          <w:color w:val="000000"/>
          <w:sz w:val="24"/>
          <w:szCs w:val="24"/>
          <w:lang w:eastAsia="es-MX"/>
        </w:rPr>
        <w:t>guardería</w:t>
      </w:r>
      <w:r w:rsidR="00D100F6" w:rsidRPr="00F05E84">
        <w:rPr>
          <w:rFonts w:ascii="Arial Narrow" w:eastAsia="Times New Roman" w:hAnsi="Arial Narrow" w:cs="Times New Roman"/>
          <w:color w:val="000000"/>
          <w:sz w:val="24"/>
          <w:szCs w:val="24"/>
          <w:lang w:eastAsia="es-MX"/>
        </w:rPr>
        <w:t xml:space="preserve"> subrogada con el </w:t>
      </w:r>
      <w:r w:rsidRPr="00F05E84">
        <w:rPr>
          <w:rFonts w:ascii="Arial Narrow" w:eastAsia="Times New Roman" w:hAnsi="Arial Narrow" w:cs="Times New Roman"/>
          <w:color w:val="000000"/>
          <w:sz w:val="24"/>
          <w:szCs w:val="24"/>
          <w:lang w:eastAsia="es-MX"/>
        </w:rPr>
        <w:t>IMSS,</w:t>
      </w:r>
      <w:r w:rsidR="00D100F6" w:rsidRPr="00F05E84">
        <w:rPr>
          <w:rFonts w:ascii="Arial Narrow" w:eastAsia="Times New Roman" w:hAnsi="Arial Narrow" w:cs="Times New Roman"/>
          <w:color w:val="000000"/>
          <w:sz w:val="24"/>
          <w:szCs w:val="24"/>
          <w:lang w:eastAsia="es-MX"/>
        </w:rPr>
        <w:t xml:space="preserve"> mediante la </w:t>
      </w:r>
      <w:r w:rsidRPr="00F05E84">
        <w:rPr>
          <w:rFonts w:ascii="Arial Narrow" w:eastAsia="Times New Roman" w:hAnsi="Arial Narrow" w:cs="Times New Roman"/>
          <w:color w:val="000000"/>
          <w:sz w:val="24"/>
          <w:szCs w:val="24"/>
          <w:lang w:eastAsia="es-MX"/>
        </w:rPr>
        <w:t>suscripción</w:t>
      </w:r>
      <w:r w:rsidR="00D100F6" w:rsidRPr="00F05E84">
        <w:rPr>
          <w:rFonts w:ascii="Arial Narrow" w:eastAsia="Times New Roman" w:hAnsi="Arial Narrow" w:cs="Times New Roman"/>
          <w:color w:val="000000"/>
          <w:sz w:val="24"/>
          <w:szCs w:val="24"/>
          <w:lang w:eastAsia="es-MX"/>
        </w:rPr>
        <w:t xml:space="preserve"> de un convenio de comodato con la </w:t>
      </w:r>
      <w:r w:rsidRPr="00F05E84">
        <w:rPr>
          <w:rFonts w:ascii="Arial Narrow" w:eastAsia="Times New Roman" w:hAnsi="Arial Narrow" w:cs="Times New Roman"/>
          <w:color w:val="000000"/>
          <w:sz w:val="24"/>
          <w:szCs w:val="24"/>
          <w:lang w:eastAsia="es-MX"/>
        </w:rPr>
        <w:t>empresa</w:t>
      </w:r>
      <w:r w:rsidR="00D100F6" w:rsidRPr="00F05E84">
        <w:rPr>
          <w:rFonts w:ascii="Arial Narrow" w:eastAsia="Times New Roman" w:hAnsi="Arial Narrow" w:cs="Times New Roman"/>
          <w:color w:val="000000"/>
          <w:sz w:val="24"/>
          <w:szCs w:val="24"/>
          <w:lang w:eastAsia="es-MX"/>
        </w:rPr>
        <w:t xml:space="preserve"> </w:t>
      </w:r>
      <w:r w:rsidRPr="00F05E84">
        <w:rPr>
          <w:rFonts w:ascii="Arial Narrow" w:eastAsia="Times New Roman" w:hAnsi="Arial Narrow" w:cs="Times New Roman"/>
          <w:color w:val="000000"/>
          <w:sz w:val="24"/>
          <w:szCs w:val="24"/>
          <w:lang w:eastAsia="es-MX"/>
        </w:rPr>
        <w:t>ingeniería</w:t>
      </w:r>
      <w:r w:rsidR="00D100F6" w:rsidRPr="00F05E84">
        <w:rPr>
          <w:rFonts w:ascii="Arial Narrow" w:eastAsia="Times New Roman" w:hAnsi="Arial Narrow" w:cs="Times New Roman"/>
          <w:color w:val="000000"/>
          <w:sz w:val="24"/>
          <w:szCs w:val="24"/>
          <w:lang w:eastAsia="es-MX"/>
        </w:rPr>
        <w:t xml:space="preserve"> e infraestructura mcm </w:t>
      </w:r>
      <w:r w:rsidR="00A44D10" w:rsidRPr="00F05E84">
        <w:rPr>
          <w:rFonts w:ascii="Arial Narrow" w:eastAsia="Times New Roman" w:hAnsi="Arial Narrow" w:cs="Times New Roman"/>
          <w:color w:val="000000"/>
          <w:sz w:val="24"/>
          <w:szCs w:val="24"/>
          <w:lang w:eastAsia="es-MX"/>
        </w:rPr>
        <w:t>S.A</w:t>
      </w:r>
      <w:r w:rsidR="00D100F6" w:rsidRPr="00F05E84">
        <w:rPr>
          <w:rFonts w:ascii="Arial Narrow" w:eastAsia="Times New Roman" w:hAnsi="Arial Narrow" w:cs="Times New Roman"/>
          <w:color w:val="000000"/>
          <w:sz w:val="24"/>
          <w:szCs w:val="24"/>
          <w:lang w:eastAsia="es-MX"/>
        </w:rPr>
        <w:t xml:space="preserve">. de </w:t>
      </w:r>
      <w:r w:rsidR="00A44D10" w:rsidRPr="00F05E84">
        <w:rPr>
          <w:rFonts w:ascii="Arial Narrow" w:eastAsia="Times New Roman" w:hAnsi="Arial Narrow" w:cs="Times New Roman"/>
          <w:color w:val="000000"/>
          <w:sz w:val="24"/>
          <w:szCs w:val="24"/>
          <w:lang w:eastAsia="es-MX"/>
        </w:rPr>
        <w:t>C.V., así</w:t>
      </w:r>
      <w:r w:rsidR="00D100F6" w:rsidRPr="00F05E84">
        <w:rPr>
          <w:rFonts w:ascii="Arial Narrow" w:eastAsia="Times New Roman" w:hAnsi="Arial Narrow" w:cs="Times New Roman"/>
          <w:color w:val="000000"/>
          <w:sz w:val="24"/>
          <w:szCs w:val="24"/>
          <w:lang w:eastAsia="es-MX"/>
        </w:rPr>
        <w:t xml:space="preserve"> como un convenio de </w:t>
      </w:r>
      <w:r w:rsidR="00A44D10" w:rsidRPr="00F05E84">
        <w:rPr>
          <w:rFonts w:ascii="Arial Narrow" w:eastAsia="Times New Roman" w:hAnsi="Arial Narrow" w:cs="Times New Roman"/>
          <w:color w:val="000000"/>
          <w:sz w:val="24"/>
          <w:szCs w:val="24"/>
          <w:lang w:eastAsia="es-MX"/>
        </w:rPr>
        <w:t>construcción</w:t>
      </w:r>
      <w:r w:rsidR="00A44D10">
        <w:rPr>
          <w:rFonts w:ascii="Arial Narrow" w:eastAsia="Times New Roman" w:hAnsi="Arial Narrow" w:cs="Times New Roman"/>
          <w:color w:val="000000"/>
          <w:sz w:val="24"/>
          <w:szCs w:val="24"/>
          <w:lang w:eastAsia="es-MX"/>
        </w:rPr>
        <w:t xml:space="preserve"> con la empresa R</w:t>
      </w:r>
      <w:r w:rsidR="00D100F6" w:rsidRPr="00F05E84">
        <w:rPr>
          <w:rFonts w:ascii="Arial Narrow" w:eastAsia="Times New Roman" w:hAnsi="Arial Narrow" w:cs="Times New Roman"/>
          <w:color w:val="000000"/>
          <w:sz w:val="24"/>
          <w:szCs w:val="24"/>
          <w:lang w:eastAsia="es-MX"/>
        </w:rPr>
        <w:t>ea</w:t>
      </w:r>
      <w:r w:rsidR="00A44D10">
        <w:rPr>
          <w:rFonts w:ascii="Arial Narrow" w:eastAsia="Times New Roman" w:hAnsi="Arial Narrow" w:cs="Times New Roman"/>
          <w:color w:val="000000"/>
          <w:sz w:val="24"/>
          <w:szCs w:val="24"/>
          <w:lang w:eastAsia="es-MX"/>
        </w:rPr>
        <w:t>l Estate P</w:t>
      </w:r>
      <w:r w:rsidR="00D100F6" w:rsidRPr="00F05E84">
        <w:rPr>
          <w:rFonts w:ascii="Arial Narrow" w:eastAsia="Times New Roman" w:hAnsi="Arial Narrow" w:cs="Times New Roman"/>
          <w:color w:val="000000"/>
          <w:sz w:val="24"/>
          <w:szCs w:val="24"/>
          <w:lang w:eastAsia="es-MX"/>
        </w:rPr>
        <w:t xml:space="preserve">ark siglo 21, </w:t>
      </w:r>
      <w:r w:rsidR="00A44D10" w:rsidRPr="00F05E84">
        <w:rPr>
          <w:rFonts w:ascii="Arial Narrow" w:eastAsia="Times New Roman" w:hAnsi="Arial Narrow" w:cs="Times New Roman"/>
          <w:color w:val="000000"/>
          <w:sz w:val="24"/>
          <w:szCs w:val="24"/>
          <w:lang w:eastAsia="es-MX"/>
        </w:rPr>
        <w:t xml:space="preserve">S.A.P.I </w:t>
      </w:r>
      <w:r w:rsidR="00D100F6" w:rsidRPr="00F05E84">
        <w:rPr>
          <w:rFonts w:ascii="Arial Narrow" w:eastAsia="Times New Roman" w:hAnsi="Arial Narrow" w:cs="Times New Roman"/>
          <w:color w:val="000000"/>
          <w:sz w:val="24"/>
          <w:szCs w:val="24"/>
          <w:lang w:eastAsia="es-MX"/>
        </w:rPr>
        <w:t xml:space="preserve">de </w:t>
      </w:r>
      <w:r w:rsidR="00A44D10" w:rsidRPr="00F05E84">
        <w:rPr>
          <w:rFonts w:ascii="Arial Narrow" w:eastAsia="Times New Roman" w:hAnsi="Arial Narrow" w:cs="Times New Roman"/>
          <w:color w:val="000000"/>
          <w:sz w:val="24"/>
          <w:szCs w:val="24"/>
          <w:lang w:eastAsia="es-MX"/>
        </w:rPr>
        <w:t>C.V.</w:t>
      </w:r>
    </w:p>
    <w:p w:rsidR="003B7284" w:rsidRPr="002F35F6" w:rsidRDefault="002F35F6" w:rsidP="002F35F6">
      <w:pPr>
        <w:jc w:val="both"/>
        <w:rPr>
          <w:rFonts w:ascii="Arial Narrow" w:hAnsi="Arial Narrow" w:cs="Arial"/>
          <w:sz w:val="24"/>
          <w:szCs w:val="24"/>
        </w:rPr>
      </w:pPr>
      <w:r>
        <w:rPr>
          <w:rFonts w:ascii="Arial Narrow" w:eastAsia="Times New Roman" w:hAnsi="Arial Narrow" w:cs="Times New Roman"/>
          <w:color w:val="000000"/>
          <w:sz w:val="24"/>
          <w:szCs w:val="24"/>
          <w:lang w:eastAsia="es-MX"/>
        </w:rPr>
        <w:t xml:space="preserve">¿Tienen algun comentario compañeros, alguna observación? </w:t>
      </w:r>
      <w:r>
        <w:rPr>
          <w:rFonts w:ascii="Arial Narrow" w:eastAsia="Times New Roman" w:hAnsi="Arial Narrow"/>
          <w:color w:val="000000"/>
          <w:sz w:val="24"/>
          <w:szCs w:val="24"/>
        </w:rPr>
        <w:t>B</w:t>
      </w:r>
      <w:r w:rsidR="00D100F6" w:rsidRPr="00D100F6">
        <w:rPr>
          <w:rFonts w:ascii="Arial Narrow" w:eastAsia="Times New Roman" w:hAnsi="Arial Narrow"/>
          <w:color w:val="000000"/>
          <w:sz w:val="24"/>
          <w:szCs w:val="24"/>
        </w:rPr>
        <w:t xml:space="preserve">ien, entonces a </w:t>
      </w:r>
      <w:r w:rsidRPr="00D100F6">
        <w:rPr>
          <w:rFonts w:ascii="Arial Narrow" w:eastAsia="Times New Roman" w:hAnsi="Arial Narrow"/>
          <w:color w:val="000000"/>
          <w:sz w:val="24"/>
          <w:szCs w:val="24"/>
        </w:rPr>
        <w:t>razón</w:t>
      </w:r>
      <w:r w:rsidR="00D100F6" w:rsidRPr="00D100F6">
        <w:rPr>
          <w:rFonts w:ascii="Arial Narrow" w:eastAsia="Times New Roman" w:hAnsi="Arial Narrow"/>
          <w:color w:val="000000"/>
          <w:sz w:val="24"/>
          <w:szCs w:val="24"/>
        </w:rPr>
        <w:t xml:space="preserve"> de que es un tema de carácter informativo no se requiere ser sometido a </w:t>
      </w:r>
      <w:r w:rsidRPr="00D100F6">
        <w:rPr>
          <w:rFonts w:ascii="Arial Narrow" w:eastAsia="Times New Roman" w:hAnsi="Arial Narrow"/>
          <w:color w:val="000000"/>
          <w:sz w:val="24"/>
          <w:szCs w:val="24"/>
        </w:rPr>
        <w:t>votación</w:t>
      </w:r>
      <w:r w:rsidR="00D100F6" w:rsidRPr="00D100F6">
        <w:rPr>
          <w:rFonts w:ascii="Arial Narrow" w:eastAsia="Times New Roman" w:hAnsi="Arial Narrow"/>
          <w:color w:val="000000"/>
          <w:sz w:val="24"/>
          <w:szCs w:val="24"/>
        </w:rPr>
        <w:t xml:space="preserve"> y continuamos con el desarrollo de la </w:t>
      </w:r>
      <w:r w:rsidRPr="00D100F6">
        <w:rPr>
          <w:rFonts w:ascii="Arial Narrow" w:eastAsia="Times New Roman" w:hAnsi="Arial Narrow"/>
          <w:color w:val="000000"/>
          <w:sz w:val="24"/>
          <w:szCs w:val="24"/>
        </w:rPr>
        <w:t>sesión</w:t>
      </w:r>
      <w:r>
        <w:rPr>
          <w:rFonts w:ascii="Arial Narrow" w:eastAsia="Times New Roman" w:hAnsi="Arial Narrow"/>
          <w:color w:val="000000"/>
          <w:sz w:val="24"/>
          <w:szCs w:val="24"/>
        </w:rPr>
        <w:t>»</w:t>
      </w:r>
      <w:r w:rsidR="00D100F6" w:rsidRPr="00D100F6">
        <w:rPr>
          <w:rFonts w:ascii="Arial Narrow" w:eastAsia="Times New Roman" w:hAnsi="Arial Narrow"/>
          <w:color w:val="000000"/>
          <w:sz w:val="24"/>
          <w:szCs w:val="24"/>
        </w:rPr>
        <w:t>.</w:t>
      </w:r>
    </w:p>
    <w:p w:rsidR="00695A11" w:rsidRDefault="00695A11">
      <w:pPr>
        <w:contextualSpacing/>
        <w:jc w:val="both"/>
        <w:textAlignment w:val="baseline"/>
        <w:rPr>
          <w:rStyle w:val="eop"/>
          <w:rFonts w:ascii="Arial Narrow" w:eastAsia="SimSun" w:hAnsi="Arial Narrow"/>
          <w:b/>
          <w:sz w:val="24"/>
          <w:szCs w:val="24"/>
        </w:rPr>
      </w:pPr>
    </w:p>
    <w:p w:rsidR="00695A11" w:rsidRDefault="00B41895">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5.-</w:t>
      </w:r>
      <w:r>
        <w:rPr>
          <w:rStyle w:val="eop"/>
          <w:rFonts w:ascii="Arial Narrow" w:eastAsia="SimSun" w:hAnsi="Arial Narrow"/>
          <w:sz w:val="24"/>
          <w:szCs w:val="24"/>
        </w:rPr>
        <w:t xml:space="preserve"> </w:t>
      </w:r>
      <w:r>
        <w:rPr>
          <w:rStyle w:val="eop"/>
          <w:rFonts w:ascii="Arial Narrow" w:eastAsia="SimSun" w:hAnsi="Arial Narrow"/>
          <w:b/>
          <w:sz w:val="24"/>
          <w:szCs w:val="24"/>
        </w:rPr>
        <w:t>Clausura de los trabajos de la sesión.</w:t>
      </w:r>
    </w:p>
    <w:p w:rsidR="00695A11" w:rsidRDefault="00695A11">
      <w:pPr>
        <w:spacing w:after="0" w:line="240" w:lineRule="auto"/>
        <w:contextualSpacing/>
        <w:jc w:val="both"/>
        <w:textAlignment w:val="baseline"/>
        <w:rPr>
          <w:rStyle w:val="eop"/>
          <w:rFonts w:ascii="Arial Narrow" w:eastAsia="SimSun" w:hAnsi="Arial Narrow"/>
          <w:b/>
          <w:sz w:val="24"/>
          <w:szCs w:val="24"/>
        </w:rPr>
      </w:pPr>
    </w:p>
    <w:p w:rsidR="00695A11" w:rsidRDefault="00B41895">
      <w:pPr>
        <w:spacing w:after="0" w:line="240" w:lineRule="auto"/>
        <w:contextualSpacing/>
        <w:jc w:val="both"/>
        <w:textAlignment w:val="baseline"/>
        <w:rPr>
          <w:rFonts w:ascii="Arial Narrow" w:eastAsia="SimSun" w:hAnsi="Arial Narrow"/>
          <w:sz w:val="24"/>
          <w:szCs w:val="24"/>
        </w:rPr>
      </w:pPr>
      <w:r>
        <w:rPr>
          <w:rStyle w:val="eop"/>
          <w:rFonts w:ascii="Arial Narrow" w:eastAsia="SimSun" w:hAnsi="Arial Narrow"/>
          <w:sz w:val="24"/>
          <w:szCs w:val="24"/>
        </w:rPr>
        <w:t xml:space="preserve">Sigue haciendo uso de la palabra LA PRESIDENTA DE LA COMISION, </w:t>
      </w:r>
      <w:r w:rsidR="002F35F6">
        <w:rPr>
          <w:rStyle w:val="eop"/>
          <w:rFonts w:ascii="Arial Narrow" w:eastAsia="SimSun" w:hAnsi="Arial Narrow"/>
          <w:sz w:val="24"/>
          <w:szCs w:val="24"/>
        </w:rPr>
        <w:t>BLANCA MIREYA TRUJILLO ROCHIN,</w:t>
      </w:r>
      <w:r>
        <w:rPr>
          <w:rStyle w:val="eop"/>
          <w:rFonts w:ascii="Arial Narrow" w:eastAsia="SimSun" w:hAnsi="Arial Narrow"/>
          <w:sz w:val="24"/>
          <w:szCs w:val="24"/>
        </w:rPr>
        <w:t xml:space="preserve"> «Compañera regidora, vocal de la comisión le informo que por último punto del orden del día, se tiene la solicitud de la clausura de la sesión y les informo que no habiendo más puntos a tratar procederé a la clausura correspondiente:»</w:t>
      </w:r>
    </w:p>
    <w:p w:rsidR="00695A11" w:rsidRDefault="00695A11">
      <w:pPr>
        <w:contextualSpacing/>
        <w:jc w:val="both"/>
        <w:textAlignment w:val="baseline"/>
        <w:rPr>
          <w:rFonts w:ascii="Arial Narrow" w:hAnsi="Arial Narrow" w:cstheme="minorHAnsi"/>
          <w:sz w:val="24"/>
          <w:szCs w:val="24"/>
        </w:rPr>
      </w:pPr>
    </w:p>
    <w:p w:rsidR="00695A11" w:rsidRDefault="00B41895">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lastRenderedPageBreak/>
        <w:t>La invito a que se</w:t>
      </w:r>
      <w:r w:rsidR="00E361AA">
        <w:rPr>
          <w:rFonts w:ascii="Arial Narrow" w:eastAsia="Arial Unicode MS" w:hAnsi="Arial Narrow" w:cs="Arial Unicode MS"/>
          <w:sz w:val="24"/>
          <w:szCs w:val="24"/>
        </w:rPr>
        <w:t xml:space="preserve"> ponga de pie y siendo las 13:20 trece</w:t>
      </w:r>
      <w:r>
        <w:rPr>
          <w:rFonts w:ascii="Arial Narrow" w:eastAsia="Arial Unicode MS" w:hAnsi="Arial Narrow" w:cs="Arial Unicode MS"/>
          <w:sz w:val="24"/>
          <w:szCs w:val="24"/>
        </w:rPr>
        <w:t xml:space="preserve"> horas</w:t>
      </w:r>
      <w:r w:rsidR="00E361AA">
        <w:rPr>
          <w:rFonts w:ascii="Arial Narrow" w:eastAsia="Arial Unicode MS" w:hAnsi="Arial Narrow" w:cs="Arial Unicode MS"/>
          <w:sz w:val="24"/>
          <w:szCs w:val="24"/>
        </w:rPr>
        <w:t xml:space="preserve"> con veinte minutos</w:t>
      </w:r>
      <w:r>
        <w:rPr>
          <w:rFonts w:ascii="Arial Narrow" w:eastAsia="Arial Unicode MS" w:hAnsi="Arial Narrow" w:cs="Arial Unicode MS"/>
          <w:sz w:val="24"/>
          <w:szCs w:val="24"/>
        </w:rPr>
        <w:t xml:space="preserve"> del día 27 de Febrero del año 2026 dos mil </w:t>
      </w:r>
      <w:r w:rsidR="0058007F">
        <w:rPr>
          <w:rFonts w:ascii="Arial Narrow" w:eastAsia="Arial Unicode MS" w:hAnsi="Arial Narrow" w:cs="Arial Unicode MS"/>
          <w:sz w:val="24"/>
          <w:szCs w:val="24"/>
        </w:rPr>
        <w:t xml:space="preserve">veintiséis, </w:t>
      </w:r>
      <w:r>
        <w:rPr>
          <w:rFonts w:ascii="Arial Narrow" w:eastAsia="Arial Unicode MS" w:hAnsi="Arial Narrow" w:cs="Arial Unicode MS"/>
          <w:sz w:val="24"/>
          <w:szCs w:val="24"/>
        </w:rPr>
        <w:t xml:space="preserve">declaro formalmente la clausura de esta sesión de la </w:t>
      </w:r>
      <w:r>
        <w:rPr>
          <w:rFonts w:ascii="Arial Narrow" w:eastAsia="SimSun" w:hAnsi="Arial Narrow"/>
          <w:sz w:val="24"/>
          <w:szCs w:val="24"/>
        </w:rPr>
        <w:t xml:space="preserve">COMISION EDILICIA DE DESARROLLO URBANO Y ASUNTOS METROPOLITANOS </w:t>
      </w:r>
      <w:r>
        <w:rPr>
          <w:rFonts w:ascii="Arial Narrow" w:eastAsia="Arial Unicode MS" w:hAnsi="Arial Narrow" w:cs="Arial Unicode MS"/>
          <w:sz w:val="24"/>
          <w:szCs w:val="24"/>
        </w:rPr>
        <w:t>del municipio de Ixtlahuacán de los Membrillos, Jalisco, 2024-2027».</w:t>
      </w:r>
    </w:p>
    <w:p w:rsidR="00695A11" w:rsidRDefault="00B41895">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rsidR="00695A11" w:rsidRDefault="00695A11">
      <w:pPr>
        <w:jc w:val="both"/>
        <w:rPr>
          <w:rFonts w:ascii="Arial Narrow" w:hAnsi="Arial Narrow"/>
          <w:sz w:val="24"/>
          <w:szCs w:val="24"/>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652"/>
        <w:gridCol w:w="1985"/>
        <w:gridCol w:w="3624"/>
      </w:tblGrid>
      <w:tr w:rsidR="00695A11" w:rsidTr="0058007F">
        <w:trPr>
          <w:gridBefore w:val="1"/>
          <w:wBefore w:w="176" w:type="dxa"/>
        </w:trPr>
        <w:tc>
          <w:tcPr>
            <w:tcW w:w="3652" w:type="dxa"/>
          </w:tcPr>
          <w:p w:rsidR="00695A11" w:rsidRDefault="00695A11">
            <w:pPr>
              <w:spacing w:after="0" w:line="240" w:lineRule="auto"/>
              <w:jc w:val="both"/>
              <w:rPr>
                <w:rFonts w:ascii="Arial Narrow" w:hAnsi="Arial Narrow"/>
                <w:b/>
                <w:smallCaps/>
                <w:spacing w:val="-4"/>
                <w:sz w:val="24"/>
                <w:szCs w:val="24"/>
              </w:rPr>
            </w:pPr>
          </w:p>
        </w:tc>
        <w:tc>
          <w:tcPr>
            <w:tcW w:w="1985" w:type="dxa"/>
          </w:tcPr>
          <w:p w:rsidR="00695A11" w:rsidRDefault="00695A11">
            <w:pPr>
              <w:spacing w:after="0" w:line="240" w:lineRule="auto"/>
              <w:rPr>
                <w:rFonts w:ascii="Arial Narrow" w:hAnsi="Arial Narrow"/>
                <w:b/>
                <w:smallCaps/>
                <w:spacing w:val="-4"/>
                <w:sz w:val="24"/>
                <w:szCs w:val="24"/>
              </w:rPr>
            </w:pPr>
          </w:p>
        </w:tc>
        <w:tc>
          <w:tcPr>
            <w:tcW w:w="3624" w:type="dxa"/>
          </w:tcPr>
          <w:p w:rsidR="00695A11" w:rsidRDefault="00695A11">
            <w:pPr>
              <w:spacing w:after="0" w:line="240" w:lineRule="auto"/>
              <w:jc w:val="both"/>
              <w:rPr>
                <w:rFonts w:ascii="Arial Narrow" w:hAnsi="Arial Narrow"/>
                <w:b/>
                <w:smallCaps/>
                <w:spacing w:val="-4"/>
                <w:sz w:val="24"/>
                <w:szCs w:val="24"/>
              </w:rPr>
            </w:pPr>
          </w:p>
        </w:tc>
      </w:tr>
      <w:tr w:rsidR="00695A11" w:rsidTr="0058007F">
        <w:trPr>
          <w:gridBefore w:val="1"/>
          <w:wBefore w:w="176" w:type="dxa"/>
        </w:trPr>
        <w:tc>
          <w:tcPr>
            <w:tcW w:w="3652" w:type="dxa"/>
          </w:tcPr>
          <w:p w:rsidR="00695A11" w:rsidRDefault="00695A11">
            <w:pPr>
              <w:spacing w:after="0" w:line="240" w:lineRule="auto"/>
              <w:jc w:val="both"/>
              <w:rPr>
                <w:rFonts w:ascii="Arial Narrow" w:hAnsi="Arial Narrow"/>
                <w:b/>
                <w:smallCaps/>
                <w:spacing w:val="-4"/>
                <w:sz w:val="24"/>
                <w:szCs w:val="24"/>
              </w:rPr>
            </w:pPr>
          </w:p>
        </w:tc>
        <w:tc>
          <w:tcPr>
            <w:tcW w:w="1985" w:type="dxa"/>
          </w:tcPr>
          <w:p w:rsidR="00695A11" w:rsidRDefault="00695A11">
            <w:pPr>
              <w:spacing w:after="0" w:line="240" w:lineRule="auto"/>
              <w:rPr>
                <w:rFonts w:ascii="Arial Narrow" w:hAnsi="Arial Narrow"/>
                <w:b/>
                <w:smallCaps/>
                <w:spacing w:val="-4"/>
                <w:sz w:val="24"/>
                <w:szCs w:val="24"/>
              </w:rPr>
            </w:pPr>
          </w:p>
        </w:tc>
        <w:tc>
          <w:tcPr>
            <w:tcW w:w="3624" w:type="dxa"/>
          </w:tcPr>
          <w:p w:rsidR="00695A11" w:rsidRDefault="00695A11">
            <w:pPr>
              <w:spacing w:after="0" w:line="240" w:lineRule="auto"/>
              <w:jc w:val="both"/>
              <w:rPr>
                <w:rFonts w:ascii="Arial Narrow" w:hAnsi="Arial Narrow"/>
                <w:b/>
                <w:smallCaps/>
                <w:spacing w:val="-4"/>
                <w:sz w:val="24"/>
                <w:szCs w:val="24"/>
              </w:rPr>
            </w:pPr>
          </w:p>
          <w:p w:rsidR="00695A11" w:rsidRDefault="00695A11">
            <w:pPr>
              <w:spacing w:after="0" w:line="240" w:lineRule="auto"/>
              <w:jc w:val="both"/>
              <w:rPr>
                <w:rFonts w:ascii="Arial Narrow" w:hAnsi="Arial Narrow"/>
                <w:b/>
                <w:smallCaps/>
                <w:spacing w:val="-4"/>
                <w:sz w:val="24"/>
                <w:szCs w:val="24"/>
              </w:rPr>
            </w:pPr>
          </w:p>
          <w:p w:rsidR="00695A11" w:rsidRDefault="00695A11">
            <w:pPr>
              <w:spacing w:after="0" w:line="240" w:lineRule="auto"/>
              <w:jc w:val="both"/>
              <w:rPr>
                <w:rFonts w:ascii="Arial Narrow" w:hAnsi="Arial Narrow"/>
                <w:b/>
                <w:smallCaps/>
                <w:spacing w:val="-4"/>
                <w:sz w:val="24"/>
                <w:szCs w:val="24"/>
              </w:rPr>
            </w:pPr>
            <w:bookmarkStart w:id="1" w:name="_GoBack"/>
            <w:bookmarkEnd w:id="1"/>
          </w:p>
        </w:tc>
      </w:tr>
      <w:tr w:rsidR="00695A11" w:rsidTr="0058007F">
        <w:tc>
          <w:tcPr>
            <w:tcW w:w="3828" w:type="dxa"/>
            <w:gridSpan w:val="2"/>
          </w:tcPr>
          <w:p w:rsidR="00695A11" w:rsidRDefault="0058007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c>
          <w:tcPr>
            <w:tcW w:w="1985" w:type="dxa"/>
          </w:tcPr>
          <w:p w:rsidR="00695A11" w:rsidRDefault="00695A11">
            <w:pPr>
              <w:spacing w:after="0" w:line="240" w:lineRule="auto"/>
              <w:jc w:val="center"/>
              <w:rPr>
                <w:rFonts w:ascii="Arial Narrow" w:hAnsi="Arial Narrow"/>
                <w:b/>
                <w:smallCaps/>
                <w:spacing w:val="-4"/>
                <w:sz w:val="24"/>
                <w:szCs w:val="24"/>
              </w:rPr>
            </w:pPr>
          </w:p>
        </w:tc>
        <w:tc>
          <w:tcPr>
            <w:tcW w:w="3624" w:type="dxa"/>
          </w:tcPr>
          <w:p w:rsidR="00695A11" w:rsidRDefault="0058007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PEREZ VACA</w:t>
            </w:r>
          </w:p>
        </w:tc>
      </w:tr>
      <w:tr w:rsidR="00695A11" w:rsidTr="0058007F">
        <w:trPr>
          <w:gridBefore w:val="1"/>
          <w:wBefore w:w="176" w:type="dxa"/>
        </w:trPr>
        <w:tc>
          <w:tcPr>
            <w:tcW w:w="3652" w:type="dxa"/>
          </w:tcPr>
          <w:p w:rsidR="00695A11" w:rsidRDefault="0058007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1985" w:type="dxa"/>
          </w:tcPr>
          <w:p w:rsidR="00695A11" w:rsidRDefault="00695A11">
            <w:pPr>
              <w:spacing w:after="0" w:line="240" w:lineRule="auto"/>
              <w:jc w:val="both"/>
              <w:rPr>
                <w:rFonts w:ascii="Arial Narrow" w:hAnsi="Arial Narrow"/>
                <w:b/>
                <w:smallCaps/>
                <w:spacing w:val="-4"/>
                <w:sz w:val="24"/>
                <w:szCs w:val="24"/>
              </w:rPr>
            </w:pPr>
          </w:p>
        </w:tc>
        <w:tc>
          <w:tcPr>
            <w:tcW w:w="3624" w:type="dxa"/>
          </w:tcPr>
          <w:p w:rsidR="00695A11" w:rsidRDefault="00B4189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rsidR="00695A11" w:rsidRDefault="00695A11">
      <w:pPr>
        <w:jc w:val="both"/>
        <w:rPr>
          <w:rFonts w:ascii="Arial Narrow" w:hAnsi="Arial Narrow"/>
          <w:sz w:val="24"/>
          <w:szCs w:val="24"/>
        </w:rPr>
      </w:pPr>
    </w:p>
    <w:p w:rsidR="00695A11" w:rsidRDefault="00695A11">
      <w:pPr>
        <w:jc w:val="both"/>
        <w:rPr>
          <w:rFonts w:ascii="Arial Narrow" w:hAnsi="Arial Narrow"/>
          <w:sz w:val="20"/>
          <w:szCs w:val="20"/>
        </w:rPr>
      </w:pPr>
    </w:p>
    <w:p w:rsidR="00695A11" w:rsidRDefault="00B41895">
      <w:pPr>
        <w:jc w:val="both"/>
        <w:rPr>
          <w:rFonts w:ascii="Arial Narrow" w:hAnsi="Arial Narrow"/>
          <w:sz w:val="20"/>
          <w:szCs w:val="20"/>
        </w:rPr>
      </w:pPr>
      <w:r>
        <w:rPr>
          <w:rFonts w:ascii="Arial Narrow" w:hAnsi="Arial Narrow"/>
          <w:sz w:val="20"/>
          <w:szCs w:val="20"/>
        </w:rPr>
        <w:t xml:space="preserve">Hoja de firmas de la minuta de la Comisión edilicia de DESARROLLO URBANO Y ASUNTOS METROPOLITANOS </w:t>
      </w:r>
      <w:r>
        <w:rPr>
          <w:rFonts w:ascii="Arial Narrow" w:hAnsi="Arial Narrow"/>
          <w:spacing w:val="-4"/>
          <w:sz w:val="20"/>
          <w:szCs w:val="20"/>
        </w:rPr>
        <w:t>celebrada con fecha d</w:t>
      </w:r>
      <w:r w:rsidR="00165E81">
        <w:rPr>
          <w:rFonts w:ascii="Arial Narrow" w:hAnsi="Arial Narrow"/>
          <w:spacing w:val="-4"/>
          <w:sz w:val="20"/>
          <w:szCs w:val="20"/>
        </w:rPr>
        <w:t>e hoy 27 de Febrero del año 2026</w:t>
      </w:r>
      <w:r>
        <w:rPr>
          <w:rFonts w:ascii="Arial Narrow" w:hAnsi="Arial Narrow"/>
          <w:spacing w:val="-4"/>
          <w:sz w:val="20"/>
          <w:szCs w:val="20"/>
        </w:rPr>
        <w:t>.</w:t>
      </w:r>
      <w:r>
        <w:rPr>
          <w:rFonts w:ascii="Arial Narrow" w:hAnsi="Arial Narrow"/>
          <w:sz w:val="20"/>
          <w:szCs w:val="20"/>
        </w:rPr>
        <w:t xml:space="preserve"> </w:t>
      </w:r>
    </w:p>
    <w:sectPr w:rsidR="00695A11">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1895" w:rsidRDefault="00B41895">
      <w:pPr>
        <w:spacing w:line="240" w:lineRule="auto"/>
      </w:pPr>
      <w:r>
        <w:separator/>
      </w:r>
    </w:p>
  </w:endnote>
  <w:endnote w:type="continuationSeparator" w:id="0">
    <w:p w:rsidR="00B41895" w:rsidRDefault="00B418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default"/>
    <w:sig w:usb0="00000000" w:usb1="00000000"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EndPr/>
    <w:sdtContent>
      <w:p w:rsidR="00B41895" w:rsidRDefault="00B41895">
        <w:pPr>
          <w:pStyle w:val="Piedepgina"/>
          <w:jc w:val="right"/>
        </w:pPr>
        <w:r>
          <w:fldChar w:fldCharType="begin"/>
        </w:r>
        <w:r>
          <w:instrText>PAGE   \* MERGEFORMAT</w:instrText>
        </w:r>
        <w:r>
          <w:fldChar w:fldCharType="separate"/>
        </w:r>
        <w:r w:rsidR="00B34A16" w:rsidRPr="00B34A16">
          <w:rPr>
            <w:noProof/>
            <w:lang w:val="es-ES"/>
          </w:rPr>
          <w:t>2</w:t>
        </w:r>
        <w:r>
          <w:fldChar w:fldCharType="end"/>
        </w:r>
      </w:p>
    </w:sdtContent>
  </w:sdt>
  <w:p w:rsidR="00B41895" w:rsidRDefault="00B4189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1895" w:rsidRDefault="00B41895">
      <w:pPr>
        <w:spacing w:after="0"/>
      </w:pPr>
      <w:r>
        <w:separator/>
      </w:r>
    </w:p>
  </w:footnote>
  <w:footnote w:type="continuationSeparator" w:id="0">
    <w:p w:rsidR="00B41895" w:rsidRDefault="00B41895">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1895" w:rsidRDefault="00B41895">
    <w:pPr>
      <w:pStyle w:val="Encabezado"/>
      <w:jc w:val="right"/>
    </w:pPr>
  </w:p>
  <w:p w:rsidR="00B41895" w:rsidRDefault="00B41895">
    <w:pPr>
      <w:pStyle w:val="Encabezado"/>
      <w:jc w:val="right"/>
    </w:pPr>
  </w:p>
  <w:p w:rsidR="00B41895" w:rsidRDefault="00B41895">
    <w:pPr>
      <w:pStyle w:val="Encabezado"/>
    </w:pPr>
  </w:p>
  <w:p w:rsidR="00B41895" w:rsidRDefault="00B41895">
    <w:pPr>
      <w:pStyle w:val="Encabezado"/>
    </w:pPr>
  </w:p>
  <w:p w:rsidR="00B41895" w:rsidRDefault="00B41895">
    <w:pPr>
      <w:pStyle w:val="Encabezado"/>
    </w:pPr>
  </w:p>
  <w:p w:rsidR="00B41895" w:rsidRDefault="00B41895">
    <w:pPr>
      <w:pStyle w:val="Encabezado"/>
    </w:pPr>
  </w:p>
  <w:p w:rsidR="00B41895" w:rsidRDefault="00B41895">
    <w:pPr>
      <w:pStyle w:val="Encabezado"/>
    </w:pPr>
  </w:p>
  <w:p w:rsidR="00B41895" w:rsidRDefault="00B41895">
    <w:pPr>
      <w:pStyle w:val="Encabezado"/>
    </w:pPr>
  </w:p>
  <w:p w:rsidR="00B41895" w:rsidRDefault="00B41895">
    <w:pPr>
      <w:pStyle w:val="Encabezado"/>
      <w:jc w:val="right"/>
    </w:pPr>
  </w:p>
  <w:p w:rsidR="00B41895" w:rsidRDefault="00B41895">
    <w:pPr>
      <w:pStyle w:val="Encabezado"/>
      <w:jc w:val="right"/>
    </w:pPr>
    <w:r>
      <w:t>DUAM/02/2026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093A21CF"/>
    <w:multiLevelType w:val="hybridMultilevel"/>
    <w:tmpl w:val="1A4A0914"/>
    <w:lvl w:ilvl="0" w:tplc="B4C21084">
      <w:start w:val="4"/>
      <w:numFmt w:val="bullet"/>
      <w:lvlText w:val=""/>
      <w:lvlJc w:val="left"/>
      <w:pPr>
        <w:ind w:left="720" w:hanging="360"/>
      </w:pPr>
      <w:rPr>
        <w:rFonts w:ascii="Symbol" w:eastAsia="SimSu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9415424"/>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5DCE6F27"/>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15C7"/>
    <w:rsid w:val="000E1184"/>
    <w:rsid w:val="00101F31"/>
    <w:rsid w:val="00165E81"/>
    <w:rsid w:val="00175670"/>
    <w:rsid w:val="001C7433"/>
    <w:rsid w:val="001C7EFB"/>
    <w:rsid w:val="00216662"/>
    <w:rsid w:val="00234C5D"/>
    <w:rsid w:val="002459DA"/>
    <w:rsid w:val="002D56CE"/>
    <w:rsid w:val="002F35F6"/>
    <w:rsid w:val="003157A8"/>
    <w:rsid w:val="00345830"/>
    <w:rsid w:val="0036155C"/>
    <w:rsid w:val="003B0CAB"/>
    <w:rsid w:val="003B7284"/>
    <w:rsid w:val="003E5185"/>
    <w:rsid w:val="003F67A1"/>
    <w:rsid w:val="00404A56"/>
    <w:rsid w:val="004272E1"/>
    <w:rsid w:val="0043339A"/>
    <w:rsid w:val="004412FD"/>
    <w:rsid w:val="004547CC"/>
    <w:rsid w:val="00474DD1"/>
    <w:rsid w:val="004776D6"/>
    <w:rsid w:val="00483109"/>
    <w:rsid w:val="00497CFD"/>
    <w:rsid w:val="004B27B7"/>
    <w:rsid w:val="00505367"/>
    <w:rsid w:val="00523108"/>
    <w:rsid w:val="00525D95"/>
    <w:rsid w:val="005656A6"/>
    <w:rsid w:val="00571D40"/>
    <w:rsid w:val="0058007F"/>
    <w:rsid w:val="005B5131"/>
    <w:rsid w:val="00665155"/>
    <w:rsid w:val="00671419"/>
    <w:rsid w:val="00695A11"/>
    <w:rsid w:val="006C2C40"/>
    <w:rsid w:val="006F1706"/>
    <w:rsid w:val="006F6DF2"/>
    <w:rsid w:val="00712326"/>
    <w:rsid w:val="00734CF6"/>
    <w:rsid w:val="00753766"/>
    <w:rsid w:val="007627B7"/>
    <w:rsid w:val="00785044"/>
    <w:rsid w:val="007903ED"/>
    <w:rsid w:val="0081007C"/>
    <w:rsid w:val="00814515"/>
    <w:rsid w:val="00816CF6"/>
    <w:rsid w:val="00892EA4"/>
    <w:rsid w:val="008A2A09"/>
    <w:rsid w:val="008D0E47"/>
    <w:rsid w:val="008D4D6D"/>
    <w:rsid w:val="00976D67"/>
    <w:rsid w:val="00993DDB"/>
    <w:rsid w:val="009B1EA5"/>
    <w:rsid w:val="009E3C81"/>
    <w:rsid w:val="009E73B1"/>
    <w:rsid w:val="00A07914"/>
    <w:rsid w:val="00A240CC"/>
    <w:rsid w:val="00A27CDF"/>
    <w:rsid w:val="00A44D10"/>
    <w:rsid w:val="00A4576D"/>
    <w:rsid w:val="00A77D2A"/>
    <w:rsid w:val="00AA48BA"/>
    <w:rsid w:val="00AC23B1"/>
    <w:rsid w:val="00AF0E6D"/>
    <w:rsid w:val="00B30783"/>
    <w:rsid w:val="00B34A16"/>
    <w:rsid w:val="00B41895"/>
    <w:rsid w:val="00B47309"/>
    <w:rsid w:val="00BE3AA4"/>
    <w:rsid w:val="00BF292D"/>
    <w:rsid w:val="00BF2BC3"/>
    <w:rsid w:val="00CA436F"/>
    <w:rsid w:val="00CB2F21"/>
    <w:rsid w:val="00CC061D"/>
    <w:rsid w:val="00CD5CF2"/>
    <w:rsid w:val="00CF0E28"/>
    <w:rsid w:val="00CF6707"/>
    <w:rsid w:val="00CF7F4D"/>
    <w:rsid w:val="00D100F6"/>
    <w:rsid w:val="00D1034D"/>
    <w:rsid w:val="00D1203D"/>
    <w:rsid w:val="00D5304A"/>
    <w:rsid w:val="00E137FD"/>
    <w:rsid w:val="00E361AA"/>
    <w:rsid w:val="00E8334D"/>
    <w:rsid w:val="00E837DF"/>
    <w:rsid w:val="00F05E84"/>
    <w:rsid w:val="00FD0ADC"/>
    <w:rsid w:val="30D7677F"/>
    <w:rsid w:val="4FEC6186"/>
    <w:rsid w:val="6DEF4190"/>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3A077"/>
  <w15:docId w15:val="{6FCA9854-0D67-4095-B0F9-7F4E01259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asciiTheme="minorHAnsi" w:eastAsiaTheme="minorHAnsi" w:hAnsiTheme="minorHAnsi" w:cstheme="minorBidi"/>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sid w:val="003B7284"/>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5</Pages>
  <Words>1348</Words>
  <Characters>7415</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29</cp:revision>
  <cp:lastPrinted>2026-03-09T18:58:00Z</cp:lastPrinted>
  <dcterms:created xsi:type="dcterms:W3CDTF">2021-10-12T19:44:00Z</dcterms:created>
  <dcterms:modified xsi:type="dcterms:W3CDTF">2026-03-09T19:00:00Z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CA303D1718564730AF0422219FF31685_12</vt:lpwstr>
  </property>
</Properties>
</file>