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E50E9F" w14:paraId="76574BB8" w14:textId="77777777" w:rsidTr="006C7109">
        <w:trPr>
          <w:jc w:val="right"/>
        </w:trPr>
        <w:tc>
          <w:tcPr>
            <w:tcW w:w="1348" w:type="dxa"/>
          </w:tcPr>
          <w:p w14:paraId="22298999" w14:textId="77777777" w:rsidR="003C62BE" w:rsidRPr="00B17522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</w:pPr>
            <w:r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 xml:space="preserve">  ASUNTO:</w:t>
            </w:r>
          </w:p>
        </w:tc>
        <w:tc>
          <w:tcPr>
            <w:tcW w:w="2992" w:type="dxa"/>
          </w:tcPr>
          <w:p w14:paraId="2E90714C" w14:textId="77777777" w:rsidR="003C62BE" w:rsidRPr="00B17522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</w:pPr>
            <w:r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 xml:space="preserve">CONVOCATORIA PARA </w:t>
            </w:r>
            <w:r w:rsidR="003C62BE"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SESION DE LA COMISIO</w:t>
            </w:r>
            <w:r w:rsidR="00A61188"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N EDILICIA DE</w:t>
            </w:r>
            <w:r w:rsidR="000A2641"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 xml:space="preserve"> DESARROLLO URBANO Y ASUNTOS METROPOLITANOS</w:t>
            </w:r>
            <w:r w:rsidR="00A61188" w:rsidRPr="00B17522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.</w:t>
            </w:r>
          </w:p>
        </w:tc>
      </w:tr>
    </w:tbl>
    <w:p w14:paraId="0E00CD41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4FCEF062" w14:textId="77777777" w:rsidR="003C62BE" w:rsidRPr="006C7109" w:rsidRDefault="003C62BE" w:rsidP="003C62BE">
      <w:pPr>
        <w:jc w:val="both"/>
        <w:rPr>
          <w:rFonts w:ascii="Arial Narrow" w:hAnsi="Arial Narrow"/>
          <w:b/>
          <w:smallCaps/>
          <w:spacing w:val="-4"/>
          <w:sz w:val="28"/>
          <w:szCs w:val="28"/>
        </w:rPr>
      </w:pPr>
    </w:p>
    <w:p w14:paraId="50E8BB2A" w14:textId="77777777" w:rsidR="003C62BE" w:rsidRPr="00B17522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B17522">
        <w:rPr>
          <w:rFonts w:ascii="Arial Narrow" w:hAnsi="Arial Narrow"/>
          <w:b/>
          <w:smallCaps/>
          <w:spacing w:val="-4"/>
        </w:rPr>
        <w:t>Vocal1 de la</w:t>
      </w:r>
      <w:r w:rsidR="00A61188" w:rsidRPr="00B17522">
        <w:rPr>
          <w:rFonts w:ascii="Arial Narrow" w:hAnsi="Arial Narrow"/>
          <w:b/>
          <w:smallCaps/>
          <w:spacing w:val="-4"/>
        </w:rPr>
        <w:t xml:space="preserve"> comis</w:t>
      </w:r>
      <w:r w:rsidR="003115AF" w:rsidRPr="00B17522">
        <w:rPr>
          <w:rFonts w:ascii="Arial Narrow" w:hAnsi="Arial Narrow"/>
          <w:b/>
          <w:smallCaps/>
          <w:spacing w:val="-4"/>
        </w:rPr>
        <w:t>ión</w:t>
      </w:r>
      <w:r w:rsidR="00F15B9E" w:rsidRPr="00B17522">
        <w:rPr>
          <w:rFonts w:ascii="Arial Narrow" w:hAnsi="Arial Narrow"/>
          <w:b/>
          <w:smallCaps/>
          <w:spacing w:val="-4"/>
        </w:rPr>
        <w:t xml:space="preserve">, </w:t>
      </w:r>
      <w:r w:rsidR="000A2641" w:rsidRPr="00B17522">
        <w:rPr>
          <w:rFonts w:ascii="Arial Narrow" w:hAnsi="Arial Narrow"/>
          <w:b/>
          <w:smallCaps/>
          <w:spacing w:val="-4"/>
        </w:rPr>
        <w:t>Celia Pérez Vaca</w:t>
      </w:r>
    </w:p>
    <w:p w14:paraId="0B6112C0" w14:textId="0D8A0BDC" w:rsidR="003C62BE" w:rsidRPr="00B17522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B17522">
        <w:rPr>
          <w:rFonts w:ascii="Arial Narrow" w:hAnsi="Arial Narrow"/>
          <w:b/>
          <w:smallCaps/>
          <w:spacing w:val="-4"/>
        </w:rPr>
        <w:t>Vocal</w:t>
      </w:r>
      <w:r w:rsidR="00A7207C" w:rsidRPr="00B17522">
        <w:rPr>
          <w:rFonts w:ascii="Arial Narrow" w:hAnsi="Arial Narrow"/>
          <w:b/>
          <w:smallCaps/>
          <w:spacing w:val="-4"/>
        </w:rPr>
        <w:t xml:space="preserve"> </w:t>
      </w:r>
      <w:r w:rsidR="0004570C">
        <w:rPr>
          <w:rFonts w:ascii="Arial Narrow" w:hAnsi="Arial Narrow"/>
          <w:b/>
          <w:smallCaps/>
          <w:spacing w:val="-4"/>
        </w:rPr>
        <w:t>2 de</w:t>
      </w:r>
      <w:r w:rsidRPr="00B17522">
        <w:rPr>
          <w:rFonts w:ascii="Arial Narrow" w:hAnsi="Arial Narrow"/>
          <w:b/>
          <w:smallCaps/>
          <w:spacing w:val="-4"/>
        </w:rPr>
        <w:t xml:space="preserve"> la c</w:t>
      </w:r>
      <w:r w:rsidR="00A61188" w:rsidRPr="00B17522">
        <w:rPr>
          <w:rFonts w:ascii="Arial Narrow" w:hAnsi="Arial Narrow"/>
          <w:b/>
          <w:smallCaps/>
          <w:spacing w:val="-4"/>
        </w:rPr>
        <w:t>omis</w:t>
      </w:r>
      <w:r w:rsidR="0032734B" w:rsidRPr="00B17522">
        <w:rPr>
          <w:rFonts w:ascii="Arial Narrow" w:hAnsi="Arial Narrow"/>
          <w:b/>
          <w:smallCaps/>
          <w:spacing w:val="-4"/>
        </w:rPr>
        <w:t>i</w:t>
      </w:r>
      <w:r w:rsidR="004B6A4C" w:rsidRPr="00B17522">
        <w:rPr>
          <w:rFonts w:ascii="Arial Narrow" w:hAnsi="Arial Narrow"/>
          <w:b/>
          <w:smallCaps/>
          <w:spacing w:val="-4"/>
        </w:rPr>
        <w:t xml:space="preserve">ón, </w:t>
      </w:r>
      <w:r w:rsidR="000A2641" w:rsidRPr="00B17522">
        <w:rPr>
          <w:rFonts w:ascii="Arial Narrow" w:hAnsi="Arial Narrow"/>
          <w:b/>
          <w:smallCaps/>
          <w:spacing w:val="-4"/>
        </w:rPr>
        <w:t>José Heriberto García Murillo</w:t>
      </w:r>
    </w:p>
    <w:p w14:paraId="26191715" w14:textId="77777777" w:rsidR="003C62BE" w:rsidRPr="00B17522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B17522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2B975779" w14:textId="77777777" w:rsidR="003C62BE" w:rsidRPr="00B17522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68038470" w14:textId="6E141533" w:rsidR="003C62BE" w:rsidRPr="00B17522" w:rsidRDefault="00FF060D" w:rsidP="00551215">
      <w:pPr>
        <w:jc w:val="both"/>
        <w:rPr>
          <w:rFonts w:ascii="Arial Narrow" w:hAnsi="Arial Narrow"/>
          <w:bCs/>
          <w:spacing w:val="-4"/>
        </w:rPr>
      </w:pPr>
      <w:r w:rsidRPr="00B17522">
        <w:rPr>
          <w:rFonts w:ascii="Arial Narrow" w:hAnsi="Arial Narrow"/>
          <w:spacing w:val="-4"/>
        </w:rPr>
        <w:tab/>
      </w:r>
      <w:r w:rsidR="0090144F" w:rsidRPr="00B17522">
        <w:rPr>
          <w:rFonts w:ascii="Arial Narrow" w:hAnsi="Arial Narrow"/>
          <w:spacing w:val="-4"/>
        </w:rPr>
        <w:t xml:space="preserve">La suscrita </w:t>
      </w:r>
      <w:r w:rsidRPr="00B17522">
        <w:rPr>
          <w:rFonts w:ascii="Arial Narrow" w:hAnsi="Arial Narrow"/>
          <w:spacing w:val="-4"/>
        </w:rPr>
        <w:t>PRESIDENT</w:t>
      </w:r>
      <w:r w:rsidR="0090144F" w:rsidRPr="00B17522">
        <w:rPr>
          <w:rFonts w:ascii="Arial Narrow" w:hAnsi="Arial Narrow"/>
          <w:spacing w:val="-4"/>
        </w:rPr>
        <w:t>A</w:t>
      </w:r>
      <w:r w:rsidR="004B6A4C" w:rsidRPr="00B17522">
        <w:rPr>
          <w:rFonts w:ascii="Arial Narrow" w:hAnsi="Arial Narrow"/>
          <w:spacing w:val="-4"/>
        </w:rPr>
        <w:t xml:space="preserve"> DE LA COMISIÒN EDILICIA DE </w:t>
      </w:r>
      <w:r w:rsidR="000A2641" w:rsidRPr="00B17522">
        <w:rPr>
          <w:rFonts w:ascii="Arial Narrow" w:hAnsi="Arial Narrow"/>
          <w:spacing w:val="-4"/>
        </w:rPr>
        <w:t>DESARROLLO URBANO Y ASUNTOS METROPOLITANOS</w:t>
      </w:r>
      <w:r w:rsidR="00551215" w:rsidRPr="00B17522">
        <w:rPr>
          <w:rFonts w:ascii="Arial Narrow" w:hAnsi="Arial Narrow"/>
          <w:spacing w:val="-4"/>
        </w:rPr>
        <w:t xml:space="preserve"> por este medio me permito hacerles llegar un cordial saludo y a la vez, hago propia la ocasión para convocarlo</w:t>
      </w:r>
      <w:r w:rsidR="006C7109" w:rsidRPr="00B17522">
        <w:rPr>
          <w:rFonts w:ascii="Arial Narrow" w:hAnsi="Arial Narrow"/>
          <w:spacing w:val="-4"/>
        </w:rPr>
        <w:t>s</w:t>
      </w:r>
      <w:r w:rsidR="00551215" w:rsidRPr="00B17522">
        <w:rPr>
          <w:rFonts w:ascii="Arial Narrow" w:hAnsi="Arial Narrow"/>
          <w:spacing w:val="-4"/>
        </w:rPr>
        <w:t xml:space="preserve"> a la SESION DE LA COMISION </w:t>
      </w:r>
      <w:r w:rsidR="003C62BE" w:rsidRPr="00B17522">
        <w:rPr>
          <w:rFonts w:ascii="Arial Narrow" w:hAnsi="Arial Narrow"/>
          <w:spacing w:val="-4"/>
        </w:rPr>
        <w:t>a</w:t>
      </w:r>
      <w:r w:rsidR="003C62BE" w:rsidRPr="00B17522">
        <w:rPr>
          <w:rFonts w:ascii="Arial Narrow" w:hAnsi="Arial Narrow"/>
          <w:spacing w:val="-4"/>
          <w:lang w:val="es-ES_tradnl"/>
        </w:rPr>
        <w:t xml:space="preserve"> celebrarse el </w:t>
      </w:r>
      <w:r w:rsidR="003C62BE" w:rsidRPr="00B17522">
        <w:rPr>
          <w:rFonts w:ascii="Arial Narrow" w:hAnsi="Arial Narrow"/>
          <w:spacing w:val="-4"/>
        </w:rPr>
        <w:t xml:space="preserve">próximo </w:t>
      </w:r>
      <w:r w:rsidR="00D635AB">
        <w:rPr>
          <w:rFonts w:ascii="Arial Narrow" w:hAnsi="Arial Narrow"/>
          <w:spacing w:val="-4"/>
        </w:rPr>
        <w:t xml:space="preserve">día 24 de </w:t>
      </w:r>
      <w:proofErr w:type="gramStart"/>
      <w:r w:rsidR="00D635AB">
        <w:rPr>
          <w:rFonts w:ascii="Arial Narrow" w:hAnsi="Arial Narrow"/>
          <w:spacing w:val="-4"/>
        </w:rPr>
        <w:t>Juni</w:t>
      </w:r>
      <w:r w:rsidR="00D166A8">
        <w:rPr>
          <w:rFonts w:ascii="Arial Narrow" w:hAnsi="Arial Narrow"/>
          <w:spacing w:val="-4"/>
        </w:rPr>
        <w:t>o</w:t>
      </w:r>
      <w:proofErr w:type="gramEnd"/>
      <w:r w:rsidR="00D166A8">
        <w:rPr>
          <w:rFonts w:ascii="Arial Narrow" w:hAnsi="Arial Narrow"/>
          <w:spacing w:val="-4"/>
        </w:rPr>
        <w:t xml:space="preserve"> del año 2026</w:t>
      </w:r>
      <w:r w:rsidR="000A2641" w:rsidRPr="00B17522">
        <w:rPr>
          <w:rFonts w:ascii="Arial Narrow" w:hAnsi="Arial Narrow"/>
          <w:spacing w:val="-4"/>
        </w:rPr>
        <w:t xml:space="preserve"> a las </w:t>
      </w:r>
      <w:r w:rsidR="00747140" w:rsidRPr="00B17522">
        <w:rPr>
          <w:rFonts w:ascii="Arial Narrow" w:hAnsi="Arial Narrow"/>
          <w:spacing w:val="-4"/>
        </w:rPr>
        <w:t>1</w:t>
      </w:r>
      <w:r w:rsidR="00D166A8">
        <w:rPr>
          <w:rFonts w:ascii="Arial Narrow" w:hAnsi="Arial Narrow"/>
          <w:spacing w:val="-4"/>
        </w:rPr>
        <w:t>4:00 catorce horas</w:t>
      </w:r>
      <w:r w:rsidRPr="00B17522">
        <w:rPr>
          <w:rFonts w:ascii="Arial Narrow" w:hAnsi="Arial Narrow"/>
          <w:spacing w:val="-4"/>
        </w:rPr>
        <w:t xml:space="preserve">, </w:t>
      </w:r>
      <w:r w:rsidR="003C62BE" w:rsidRPr="00B17522">
        <w:rPr>
          <w:rFonts w:ascii="Arial Narrow" w:hAnsi="Arial Narrow"/>
          <w:spacing w:val="-4"/>
        </w:rPr>
        <w:t>misma q</w:t>
      </w:r>
      <w:r w:rsidR="003C62BE" w:rsidRPr="00B17522">
        <w:rPr>
          <w:rFonts w:ascii="Arial Narrow" w:hAnsi="Arial Narrow"/>
          <w:bCs/>
          <w:spacing w:val="-4"/>
        </w:rPr>
        <w:t>ue tendrá lugar en el Salón</w:t>
      </w:r>
      <w:r w:rsidR="00551215" w:rsidRPr="00B17522">
        <w:rPr>
          <w:rFonts w:ascii="Arial Narrow" w:hAnsi="Arial Narrow"/>
          <w:bCs/>
          <w:spacing w:val="-4"/>
        </w:rPr>
        <w:t xml:space="preserve"> de Sesiones</w:t>
      </w:r>
      <w:r w:rsidR="003C62BE" w:rsidRPr="00B17522">
        <w:rPr>
          <w:rFonts w:ascii="Arial Narrow" w:hAnsi="Arial Narrow"/>
          <w:bCs/>
          <w:spacing w:val="-4"/>
        </w:rPr>
        <w:t xml:space="preserve"> de</w:t>
      </w:r>
      <w:r w:rsidR="00551215" w:rsidRPr="00B17522">
        <w:rPr>
          <w:rFonts w:ascii="Arial Narrow" w:hAnsi="Arial Narrow"/>
          <w:bCs/>
          <w:spacing w:val="-4"/>
        </w:rPr>
        <w:t>l</w:t>
      </w:r>
      <w:r w:rsidR="003C62BE" w:rsidRPr="00B17522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69FCA177" w14:textId="77777777" w:rsidR="006C7109" w:rsidRPr="00B17522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492B8000" w14:textId="77777777" w:rsidR="0090144F" w:rsidRPr="00B17522" w:rsidRDefault="0090144F" w:rsidP="0090144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B17522">
        <w:rPr>
          <w:rFonts w:ascii="Arial Narrow" w:hAnsi="Arial Narrow"/>
          <w:lang w:eastAsia="es-MX"/>
        </w:rPr>
        <w:t>Lista de asistencia y declaratoria de quórum.</w:t>
      </w:r>
    </w:p>
    <w:p w14:paraId="24DA58B8" w14:textId="77777777" w:rsidR="0090144F" w:rsidRPr="00B17522" w:rsidRDefault="0090144F" w:rsidP="0090144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B17522">
        <w:rPr>
          <w:rFonts w:ascii="Arial Narrow" w:hAnsi="Arial Narrow"/>
          <w:lang w:eastAsia="es-MX"/>
        </w:rPr>
        <w:t>Aprobación del orden del día. </w:t>
      </w:r>
    </w:p>
    <w:p w14:paraId="678A40B7" w14:textId="77777777" w:rsidR="0090144F" w:rsidRPr="00B17522" w:rsidRDefault="0090144F" w:rsidP="0090144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bCs/>
          <w:lang w:val="es-MX" w:eastAsia="es-MX"/>
        </w:rPr>
      </w:pPr>
      <w:r w:rsidRPr="00B17522">
        <w:rPr>
          <w:rFonts w:ascii="Arial Narrow" w:hAnsi="Arial Narrow"/>
          <w:bCs/>
          <w:lang w:val="es-MX" w:eastAsia="es-MX"/>
        </w:rPr>
        <w:t>Dispensa de la lectura y aprobación del acta de la sesión de esta comisión celebrada con anterioridad.</w:t>
      </w:r>
    </w:p>
    <w:p w14:paraId="137E3985" w14:textId="77777777" w:rsidR="00D635AB" w:rsidRPr="00A62BF9" w:rsidRDefault="00D635AB" w:rsidP="00D635AB">
      <w:pPr>
        <w:pStyle w:val="Prrafodelista"/>
        <w:numPr>
          <w:ilvl w:val="0"/>
          <w:numId w:val="1"/>
        </w:numPr>
        <w:jc w:val="both"/>
        <w:rPr>
          <w:rFonts w:ascii="Arial Narrow" w:eastAsia="SimSun" w:hAnsi="Arial Narrow" w:cs="Arial"/>
          <w:b/>
        </w:rPr>
      </w:pPr>
      <w:r w:rsidRPr="00A62BF9">
        <w:rPr>
          <w:rFonts w:ascii="Arial Narrow" w:eastAsia="Times New Roman" w:hAnsi="Arial Narrow" w:cs="Arial"/>
          <w:b/>
          <w:color w:val="000000"/>
          <w:lang w:eastAsia="es-MX"/>
        </w:rPr>
        <w:t xml:space="preserve">Punto de acuerdo que tiene por objeto dar cuenta del seguimiento al tema de las áreas de cesión de </w:t>
      </w:r>
      <w:proofErr w:type="spellStart"/>
      <w:r w:rsidRPr="00A62BF9">
        <w:rPr>
          <w:rFonts w:ascii="Arial Narrow" w:eastAsia="Times New Roman" w:hAnsi="Arial Narrow" w:cs="Arial"/>
          <w:b/>
          <w:color w:val="000000"/>
          <w:lang w:eastAsia="es-MX"/>
        </w:rPr>
        <w:t>Polesa</w:t>
      </w:r>
      <w:proofErr w:type="spellEnd"/>
      <w:r w:rsidRPr="00A62BF9">
        <w:rPr>
          <w:rFonts w:ascii="Arial Narrow" w:eastAsia="Times New Roman" w:hAnsi="Arial Narrow" w:cs="Arial"/>
          <w:b/>
          <w:color w:val="000000"/>
          <w:lang w:eastAsia="es-MX"/>
        </w:rPr>
        <w:t xml:space="preserve">. </w:t>
      </w:r>
    </w:p>
    <w:p w14:paraId="6237AAB5" w14:textId="77777777" w:rsidR="00D635AB" w:rsidRPr="00D635AB" w:rsidRDefault="00D635AB" w:rsidP="00D635AB">
      <w:pPr>
        <w:pStyle w:val="Prrafodelista"/>
        <w:numPr>
          <w:ilvl w:val="0"/>
          <w:numId w:val="1"/>
        </w:numPr>
        <w:jc w:val="both"/>
        <w:rPr>
          <w:rFonts w:ascii="Arial Narrow" w:eastAsia="SimSun" w:hAnsi="Arial Narrow" w:cs="Arial"/>
          <w:b/>
        </w:rPr>
      </w:pPr>
      <w:r w:rsidRPr="00A62BF9">
        <w:rPr>
          <w:rFonts w:ascii="Arial Narrow" w:eastAsia="Times New Roman" w:hAnsi="Arial Narrow" w:cs="Arial"/>
          <w:b/>
          <w:color w:val="000000"/>
          <w:lang w:eastAsia="es-MX"/>
        </w:rPr>
        <w:t>Punto de acuerdo que tiene por objeto solicitar la aprobación de la propuesta de actualización de la tabla de valores y equipamiento.</w:t>
      </w:r>
    </w:p>
    <w:p w14:paraId="135D41C3" w14:textId="3448A6E7" w:rsidR="0090144F" w:rsidRPr="00D635AB" w:rsidRDefault="0090144F" w:rsidP="00D635AB">
      <w:pPr>
        <w:pStyle w:val="Prrafodelista"/>
        <w:numPr>
          <w:ilvl w:val="0"/>
          <w:numId w:val="1"/>
        </w:numPr>
        <w:jc w:val="both"/>
        <w:rPr>
          <w:rFonts w:ascii="Arial Narrow" w:eastAsia="SimSun" w:hAnsi="Arial Narrow" w:cs="Arial"/>
          <w:b/>
        </w:rPr>
      </w:pPr>
      <w:r w:rsidRPr="00D635AB">
        <w:rPr>
          <w:rFonts w:ascii="Arial Narrow" w:hAnsi="Arial Narrow"/>
          <w:lang w:eastAsia="es-MX"/>
        </w:rPr>
        <w:t>Clausura de los trabajos de la sesión.</w:t>
      </w:r>
    </w:p>
    <w:p w14:paraId="6D4C328A" w14:textId="77777777" w:rsidR="0090144F" w:rsidRPr="00B17522" w:rsidRDefault="0090144F" w:rsidP="003C62BE">
      <w:pPr>
        <w:jc w:val="center"/>
        <w:rPr>
          <w:rFonts w:ascii="Arial Narrow" w:hAnsi="Arial Narrow"/>
          <w:lang w:eastAsia="es-MX"/>
        </w:rPr>
      </w:pPr>
    </w:p>
    <w:p w14:paraId="39C401FB" w14:textId="3648E498" w:rsidR="003C62BE" w:rsidRPr="00B17522" w:rsidRDefault="0098051E" w:rsidP="003C62BE">
      <w:pPr>
        <w:jc w:val="center"/>
        <w:rPr>
          <w:rFonts w:ascii="Arial Narrow" w:hAnsi="Arial Narrow"/>
          <w:smallCaps/>
        </w:rPr>
      </w:pPr>
      <w:r w:rsidRPr="00B17522">
        <w:rPr>
          <w:rFonts w:ascii="Arial Narrow" w:hAnsi="Arial Narrow"/>
          <w:smallCaps/>
        </w:rPr>
        <w:t>Ixtlahuacá</w:t>
      </w:r>
      <w:r w:rsidR="003C62BE" w:rsidRPr="00B17522">
        <w:rPr>
          <w:rFonts w:ascii="Arial Narrow" w:hAnsi="Arial Narrow"/>
          <w:smallCaps/>
        </w:rPr>
        <w:t xml:space="preserve">n de los Membrillos, Jalisco.  </w:t>
      </w:r>
      <w:r w:rsidR="00D635AB">
        <w:rPr>
          <w:rFonts w:ascii="Arial Narrow" w:hAnsi="Arial Narrow"/>
          <w:smallCaps/>
        </w:rPr>
        <w:t>22 de junio</w:t>
      </w:r>
      <w:r w:rsidR="00D166A8">
        <w:rPr>
          <w:rFonts w:ascii="Arial Narrow" w:hAnsi="Arial Narrow"/>
          <w:smallCaps/>
        </w:rPr>
        <w:t xml:space="preserve"> del año 2026</w:t>
      </w:r>
      <w:r w:rsidR="00F73861">
        <w:rPr>
          <w:rFonts w:ascii="Arial Narrow" w:hAnsi="Arial Narrow"/>
          <w:smallCaps/>
        </w:rPr>
        <w:t>.</w:t>
      </w:r>
    </w:p>
    <w:p w14:paraId="2F8CCE41" w14:textId="77777777" w:rsidR="003C62BE" w:rsidRPr="00B17522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B17522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47D165CF" w14:textId="77777777" w:rsidR="003C62BE" w:rsidRPr="00B17522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</w:p>
    <w:p w14:paraId="473B9A01" w14:textId="77777777" w:rsidR="003C62BE" w:rsidRPr="00B17522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  <w:bookmarkStart w:id="0" w:name="_GoBack"/>
      <w:bookmarkEnd w:id="0"/>
    </w:p>
    <w:p w14:paraId="548FF01A" w14:textId="77777777" w:rsidR="003C62BE" w:rsidRPr="00B17522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  <w:r w:rsidRPr="00B17522">
        <w:rPr>
          <w:rFonts w:ascii="Arial Narrow" w:hAnsi="Arial Narrow"/>
          <w:b/>
          <w:smallCaps/>
        </w:rPr>
        <w:t xml:space="preserve"> </w:t>
      </w:r>
      <w:r w:rsidR="000A2641" w:rsidRPr="00B17522">
        <w:rPr>
          <w:rFonts w:ascii="Arial Narrow" w:hAnsi="Arial Narrow"/>
          <w:b/>
          <w:smallCaps/>
        </w:rPr>
        <w:t>Blanca Mireya Trujillo Rochin</w:t>
      </w:r>
    </w:p>
    <w:p w14:paraId="30FB0A2F" w14:textId="11E28D44" w:rsidR="005E0257" w:rsidRPr="00B17522" w:rsidRDefault="00B17522" w:rsidP="003C62BE">
      <w:pPr>
        <w:jc w:val="center"/>
        <w:rPr>
          <w:rFonts w:ascii="Arial Narrow" w:hAnsi="Arial Narrow"/>
          <w:smallCaps/>
        </w:rPr>
      </w:pPr>
      <w:r w:rsidRPr="00B17522">
        <w:rPr>
          <w:rFonts w:ascii="Arial Narrow" w:hAnsi="Arial Narrow"/>
          <w:smallCaps/>
        </w:rPr>
        <w:t>síndica</w:t>
      </w:r>
      <w:r w:rsidR="0090144F" w:rsidRPr="00B17522">
        <w:rPr>
          <w:rFonts w:ascii="Arial Narrow" w:hAnsi="Arial Narrow"/>
          <w:smallCaps/>
        </w:rPr>
        <w:t xml:space="preserve"> municipal y </w:t>
      </w:r>
      <w:r w:rsidR="00A7207C" w:rsidRPr="00B17522">
        <w:rPr>
          <w:rFonts w:ascii="Arial Narrow" w:hAnsi="Arial Narrow"/>
          <w:smallCaps/>
        </w:rPr>
        <w:t>p</w:t>
      </w:r>
      <w:r w:rsidR="00FF060D" w:rsidRPr="00B17522">
        <w:rPr>
          <w:rFonts w:ascii="Arial Narrow" w:hAnsi="Arial Narrow"/>
          <w:smallCaps/>
        </w:rPr>
        <w:t>resident</w:t>
      </w:r>
      <w:r w:rsidR="0090144F" w:rsidRPr="00B17522">
        <w:rPr>
          <w:rFonts w:ascii="Arial Narrow" w:hAnsi="Arial Narrow"/>
          <w:smallCaps/>
        </w:rPr>
        <w:t>a</w:t>
      </w:r>
      <w:r w:rsidR="003C62BE" w:rsidRPr="00B17522">
        <w:rPr>
          <w:rFonts w:ascii="Arial Narrow" w:hAnsi="Arial Narrow"/>
          <w:smallCaps/>
        </w:rPr>
        <w:t xml:space="preserve"> </w:t>
      </w:r>
      <w:r w:rsidR="006C7109" w:rsidRPr="00B17522">
        <w:rPr>
          <w:rFonts w:ascii="Arial Narrow" w:hAnsi="Arial Narrow"/>
          <w:smallCaps/>
        </w:rPr>
        <w:t>de la c</w:t>
      </w:r>
      <w:r w:rsidR="003C62BE" w:rsidRPr="00B17522">
        <w:rPr>
          <w:rFonts w:ascii="Arial Narrow" w:hAnsi="Arial Narrow"/>
          <w:smallCaps/>
        </w:rPr>
        <w:t>omisión</w:t>
      </w:r>
      <w:r w:rsidR="006C7109" w:rsidRPr="00B17522">
        <w:rPr>
          <w:rFonts w:ascii="Arial Narrow" w:hAnsi="Arial Narrow"/>
          <w:smallCaps/>
        </w:rPr>
        <w:t xml:space="preserve"> </w:t>
      </w:r>
      <w:r w:rsidR="00EE1134" w:rsidRPr="00B17522">
        <w:rPr>
          <w:rFonts w:ascii="Arial Narrow" w:hAnsi="Arial Narrow"/>
          <w:smallCaps/>
        </w:rPr>
        <w:t xml:space="preserve">edilicia </w:t>
      </w:r>
    </w:p>
    <w:p w14:paraId="29C286C4" w14:textId="77777777" w:rsidR="003C62BE" w:rsidRPr="00B17522" w:rsidRDefault="003C62BE" w:rsidP="005E0257">
      <w:pPr>
        <w:jc w:val="center"/>
        <w:rPr>
          <w:rFonts w:ascii="Arial Narrow" w:hAnsi="Arial Narrow"/>
          <w:smallCaps/>
        </w:rPr>
      </w:pPr>
      <w:r w:rsidRPr="00B17522">
        <w:rPr>
          <w:rFonts w:ascii="Arial Narrow" w:hAnsi="Arial Narrow"/>
          <w:smallCaps/>
        </w:rPr>
        <w:t>de</w:t>
      </w:r>
      <w:r w:rsidR="000A2641" w:rsidRPr="00B17522">
        <w:rPr>
          <w:rFonts w:ascii="Arial Narrow" w:hAnsi="Arial Narrow"/>
          <w:smallCaps/>
        </w:rPr>
        <w:t xml:space="preserve"> desarrollo urbano y asuntos metropolitanos</w:t>
      </w:r>
    </w:p>
    <w:p w14:paraId="26B8D0F1" w14:textId="77777777" w:rsidR="003C62BE" w:rsidRPr="00B17522" w:rsidRDefault="003C62BE" w:rsidP="003C62BE">
      <w:pPr>
        <w:rPr>
          <w:rFonts w:ascii="Arial Narrow" w:hAnsi="Arial Narrow"/>
        </w:rPr>
      </w:pPr>
    </w:p>
    <w:p w14:paraId="44A60DC4" w14:textId="77777777" w:rsidR="003C62BE" w:rsidRDefault="003C62BE" w:rsidP="003C62BE">
      <w:pPr>
        <w:rPr>
          <w:rFonts w:ascii="Arial Narrow" w:hAnsi="Arial Narrow"/>
          <w:sz w:val="16"/>
          <w:szCs w:val="16"/>
        </w:rPr>
      </w:pPr>
    </w:p>
    <w:p w14:paraId="316AEB00" w14:textId="77777777" w:rsidR="003C62BE" w:rsidRDefault="003C62BE" w:rsidP="003C62BE">
      <w:pPr>
        <w:rPr>
          <w:rFonts w:ascii="Arial Narrow" w:hAnsi="Arial Narrow"/>
          <w:sz w:val="16"/>
          <w:szCs w:val="16"/>
        </w:rPr>
      </w:pPr>
    </w:p>
    <w:p w14:paraId="5B7AB9BF" w14:textId="0313A7E9" w:rsidR="00B17522" w:rsidRDefault="00B17522" w:rsidP="003C62BE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14:paraId="6DC62DD2" w14:textId="3B5232FC" w:rsidR="003C62BE" w:rsidRPr="005A317B" w:rsidRDefault="003C62BE" w:rsidP="003C62BE">
      <w:pPr>
        <w:rPr>
          <w:rFonts w:ascii="Arial Narrow" w:hAnsi="Arial Narrow"/>
          <w:sz w:val="16"/>
          <w:szCs w:val="16"/>
        </w:rPr>
      </w:pPr>
      <w:r w:rsidRPr="005A317B">
        <w:rPr>
          <w:rFonts w:ascii="Arial Narrow" w:hAnsi="Arial Narrow"/>
          <w:sz w:val="16"/>
          <w:szCs w:val="16"/>
        </w:rPr>
        <w:t>SE/</w:t>
      </w:r>
      <w:proofErr w:type="spellStart"/>
      <w:r w:rsidRPr="005A317B">
        <w:rPr>
          <w:rFonts w:ascii="Arial Narrow" w:hAnsi="Arial Narrow"/>
          <w:sz w:val="16"/>
          <w:szCs w:val="16"/>
        </w:rPr>
        <w:t>vzh</w:t>
      </w:r>
      <w:proofErr w:type="spellEnd"/>
    </w:p>
    <w:p w14:paraId="66D8D4C9" w14:textId="77777777" w:rsidR="004272E1" w:rsidRDefault="004272E1"/>
    <w:sectPr w:rsidR="004272E1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32742" w14:textId="77777777" w:rsidR="003C62BE" w:rsidRDefault="003C62BE" w:rsidP="003C62BE">
      <w:r>
        <w:separator/>
      </w:r>
    </w:p>
  </w:endnote>
  <w:endnote w:type="continuationSeparator" w:id="0">
    <w:p w14:paraId="1EFE00B2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A21DD" w14:textId="77777777" w:rsidR="003C62BE" w:rsidRDefault="003C62BE" w:rsidP="003C62BE">
      <w:r>
        <w:separator/>
      </w:r>
    </w:p>
  </w:footnote>
  <w:footnote w:type="continuationSeparator" w:id="0">
    <w:p w14:paraId="39525D01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AF5C4" w14:textId="77777777" w:rsidR="003C62BE" w:rsidRDefault="003C62BE">
    <w:pPr>
      <w:pStyle w:val="Encabezado"/>
    </w:pPr>
  </w:p>
  <w:p w14:paraId="63E323AD" w14:textId="77777777" w:rsidR="003C62BE" w:rsidRDefault="003C62BE">
    <w:pPr>
      <w:pStyle w:val="Encabezado"/>
    </w:pPr>
  </w:p>
  <w:p w14:paraId="1BDC8046" w14:textId="77777777" w:rsidR="003C62BE" w:rsidRDefault="003C62BE">
    <w:pPr>
      <w:pStyle w:val="Encabezado"/>
    </w:pPr>
  </w:p>
  <w:p w14:paraId="7531C61B" w14:textId="77777777" w:rsidR="003C62BE" w:rsidRDefault="003C62BE">
    <w:pPr>
      <w:pStyle w:val="Encabezado"/>
    </w:pPr>
  </w:p>
  <w:p w14:paraId="118A015B" w14:textId="77777777" w:rsidR="003C62BE" w:rsidRDefault="003C62BE">
    <w:pPr>
      <w:pStyle w:val="Encabezado"/>
    </w:pPr>
  </w:p>
  <w:p w14:paraId="7662CA29" w14:textId="77777777" w:rsidR="003C62BE" w:rsidRDefault="003C62BE">
    <w:pPr>
      <w:pStyle w:val="Encabezado"/>
    </w:pPr>
  </w:p>
  <w:p w14:paraId="46F27963" w14:textId="77777777" w:rsidR="00EE1134" w:rsidRDefault="00EE1134" w:rsidP="003C62BE">
    <w:pPr>
      <w:pStyle w:val="Encabezado"/>
      <w:jc w:val="right"/>
    </w:pPr>
  </w:p>
  <w:p w14:paraId="5F27936B" w14:textId="77777777" w:rsidR="00EE1134" w:rsidRDefault="00EE1134" w:rsidP="003C62BE">
    <w:pPr>
      <w:pStyle w:val="Encabezado"/>
      <w:jc w:val="right"/>
    </w:pPr>
  </w:p>
  <w:p w14:paraId="0C4F6284" w14:textId="133D1232" w:rsidR="003C62BE" w:rsidRDefault="000A2641" w:rsidP="003C62BE">
    <w:pPr>
      <w:pStyle w:val="Encabezado"/>
      <w:jc w:val="right"/>
    </w:pPr>
    <w:r>
      <w:t>DUAM</w:t>
    </w:r>
    <w:r w:rsidR="00FF060D">
      <w:t>/</w:t>
    </w:r>
    <w:r w:rsidR="00D635AB">
      <w:t>06</w:t>
    </w:r>
    <w:r w:rsidR="00F15B9E">
      <w:t>/202</w:t>
    </w:r>
    <w:r w:rsidR="00D166A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4570C"/>
    <w:rsid w:val="000A2641"/>
    <w:rsid w:val="00281B20"/>
    <w:rsid w:val="003115AF"/>
    <w:rsid w:val="00320116"/>
    <w:rsid w:val="0032734B"/>
    <w:rsid w:val="003C62BE"/>
    <w:rsid w:val="004272E1"/>
    <w:rsid w:val="004B6A4C"/>
    <w:rsid w:val="00551215"/>
    <w:rsid w:val="005B7168"/>
    <w:rsid w:val="005E0257"/>
    <w:rsid w:val="006C7109"/>
    <w:rsid w:val="006F1706"/>
    <w:rsid w:val="00736674"/>
    <w:rsid w:val="00741457"/>
    <w:rsid w:val="00747140"/>
    <w:rsid w:val="0090144F"/>
    <w:rsid w:val="0098051E"/>
    <w:rsid w:val="009E27CE"/>
    <w:rsid w:val="00A61188"/>
    <w:rsid w:val="00A7207C"/>
    <w:rsid w:val="00B17522"/>
    <w:rsid w:val="00B50B9E"/>
    <w:rsid w:val="00B63597"/>
    <w:rsid w:val="00CB4444"/>
    <w:rsid w:val="00D166A8"/>
    <w:rsid w:val="00D635AB"/>
    <w:rsid w:val="00E01338"/>
    <w:rsid w:val="00EE1134"/>
    <w:rsid w:val="00F15B9E"/>
    <w:rsid w:val="00F73861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2D6C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F738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23</cp:revision>
  <cp:lastPrinted>2026-08-05T16:49:00Z</cp:lastPrinted>
  <dcterms:created xsi:type="dcterms:W3CDTF">2021-10-12T22:16:00Z</dcterms:created>
  <dcterms:modified xsi:type="dcterms:W3CDTF">2026-08-05T16:49:00Z</dcterms:modified>
</cp:coreProperties>
</file>